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09C4" w14:textId="7ED13A73" w:rsidR="00306760" w:rsidRPr="001C449F" w:rsidRDefault="00306760" w:rsidP="00306760">
      <w:pPr>
        <w:jc w:val="center"/>
        <w:rPr>
          <w:rFonts w:ascii="TH Niramit AS" w:eastAsia="Sarabun" w:hAnsi="TH Niramit AS" w:cs="TH Niramit AS"/>
          <w:b/>
          <w:sz w:val="36"/>
          <w:szCs w:val="36"/>
        </w:rPr>
      </w:pPr>
      <w:bookmarkStart w:id="0" w:name="_GoBack"/>
      <w:bookmarkEnd w:id="0"/>
      <w:r w:rsidRPr="001C449F">
        <w:rPr>
          <w:rFonts w:ascii="TH Niramit AS" w:eastAsia="Sarabun" w:hAnsi="TH Niramit AS" w:cs="TH Niramit AS"/>
          <w:b/>
          <w:bCs/>
          <w:sz w:val="36"/>
          <w:szCs w:val="36"/>
          <w:cs/>
        </w:rPr>
        <w:t xml:space="preserve">ส่วนที่ </w:t>
      </w:r>
      <w:r w:rsidRPr="001C449F">
        <w:rPr>
          <w:rFonts w:ascii="TH Niramit AS" w:eastAsia="Sarabun" w:hAnsi="TH Niramit AS" w:cs="TH Niramit AS"/>
          <w:b/>
          <w:sz w:val="36"/>
          <w:szCs w:val="36"/>
        </w:rPr>
        <w:t xml:space="preserve">1 </w:t>
      </w:r>
      <w:r w:rsidRPr="001C449F">
        <w:rPr>
          <w:rFonts w:ascii="TH Niramit AS" w:eastAsia="Sarabun" w:hAnsi="TH Niramit AS" w:cs="TH Niramit AS"/>
          <w:b/>
          <w:bCs/>
          <w:sz w:val="36"/>
          <w:szCs w:val="36"/>
          <w:cs/>
        </w:rPr>
        <w:t>โครงร่างองค์กรคณะพัฒนาการท่องเที่ยว</w:t>
      </w:r>
    </w:p>
    <w:p w14:paraId="573D76FF" w14:textId="77777777" w:rsidR="00306760" w:rsidRPr="001C449F" w:rsidRDefault="00306760" w:rsidP="00306760">
      <w:pPr>
        <w:jc w:val="center"/>
        <w:rPr>
          <w:rFonts w:ascii="TH Niramit AS" w:eastAsia="Sarabun" w:hAnsi="TH Niramit AS" w:cs="TH Niramit AS"/>
          <w:b/>
          <w:sz w:val="36"/>
          <w:szCs w:val="36"/>
        </w:rPr>
      </w:pPr>
    </w:p>
    <w:p w14:paraId="6C0B09D2" w14:textId="77777777" w:rsidR="00306760" w:rsidRPr="001C449F" w:rsidRDefault="00B231E2" w:rsidP="00306760">
      <w:pPr>
        <w:rPr>
          <w:rFonts w:ascii="TH Niramit AS" w:eastAsia="Sarabun" w:hAnsi="TH Niramit AS" w:cs="TH Niramit AS"/>
          <w:b/>
          <w:sz w:val="36"/>
          <w:szCs w:val="36"/>
        </w:rPr>
      </w:pPr>
      <w:sdt>
        <w:sdtPr>
          <w:rPr>
            <w:rFonts w:ascii="TH Niramit AS" w:hAnsi="TH Niramit AS" w:cs="TH Niramit AS"/>
            <w:sz w:val="36"/>
            <w:szCs w:val="36"/>
          </w:rPr>
          <w:tag w:val="goog_rdk_0"/>
          <w:id w:val="1951502509"/>
        </w:sdtPr>
        <w:sdtEndPr/>
        <w:sdtContent/>
      </w:sdt>
      <w:r w:rsidR="00306760" w:rsidRPr="001C449F">
        <w:rPr>
          <w:rFonts w:ascii="TH Niramit AS" w:eastAsia="Sarabun" w:hAnsi="TH Niramit AS" w:cs="TH Niramit AS"/>
          <w:b/>
          <w:sz w:val="36"/>
          <w:szCs w:val="36"/>
        </w:rPr>
        <w:t xml:space="preserve">P.1 </w:t>
      </w:r>
      <w:r w:rsidR="00306760" w:rsidRPr="001C449F">
        <w:rPr>
          <w:rFonts w:ascii="TH Niramit AS" w:eastAsia="Sarabun" w:hAnsi="TH Niramit AS" w:cs="TH Niramit AS"/>
          <w:b/>
          <w:bCs/>
          <w:sz w:val="36"/>
          <w:szCs w:val="36"/>
          <w:cs/>
        </w:rPr>
        <w:t>ลักษณะองค์กร</w:t>
      </w:r>
      <w:r w:rsidR="00306760" w:rsidRPr="001C449F">
        <w:rPr>
          <w:rFonts w:ascii="TH Niramit AS" w:eastAsia="Sarabun" w:hAnsi="TH Niramit AS" w:cs="TH Niramit AS"/>
          <w:b/>
          <w:sz w:val="36"/>
          <w:szCs w:val="36"/>
        </w:rPr>
        <w:t xml:space="preserve"> </w:t>
      </w:r>
    </w:p>
    <w:p w14:paraId="461F23EC" w14:textId="77777777" w:rsidR="008B2F6E" w:rsidRPr="001C449F" w:rsidRDefault="00306760" w:rsidP="008B2F6E">
      <w:pPr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ab/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คณะพัฒนาการท่องเที่ยว มหาวิทยาลัยแม่โจ้ ก่อตั้งเมื่อปี พ.ศ.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2548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ซึ่งเดิมได้มีการจัดการเรียนการสอน หลักสูตรปริญญาศิลปศาสตรบัณฑิต สาขาวิชาพัฒนาการท่องเที่ยว (2539) และสาขาวิชาการท่องเที่ยวเชิงนิเวศ (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</w:rPr>
        <w:t>2546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) ภายใต้ภาควิชาส่งเสริมการเกษตร คณะธุรกิจการเกษตร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ในเดือนสิงหาคม พ.ศ.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</w:rPr>
        <w:t>2548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ปัจจุบันคณะฯ ได้มีการจัดการศึกษาสาขาวิชาการจัดการธุรกิจท่องเที่ยวและบริการ ในระดับปริญญาตรี จำนวน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1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หลักสูตร และสาขาวิชาพัฒนาการท่องเที่ยว ระดับปริญญาตรี ปริญญาโทและปริญญาเอก รวมจำนวน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3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หลักสูตร ซึ่งถือว่าเป็นคณะเดียวในอาเซียนที่เปิดสอนสาขาวิชาพัฒนาการท่องเที่ยวทั้งในระดับปริญญาตรี โท และเอก </w:t>
      </w:r>
    </w:p>
    <w:p w14:paraId="33B1EB21" w14:textId="77777777" w:rsidR="008B2F6E" w:rsidRPr="001C449F" w:rsidRDefault="008B2F6E" w:rsidP="008B2F6E">
      <w:pPr>
        <w:jc w:val="thaiDistribute"/>
        <w:rPr>
          <w:rFonts w:ascii="TH Niramit AS" w:eastAsia="Sarabun" w:hAnsi="TH Niramit AS" w:cs="TH Niramit AS"/>
          <w:color w:val="auto"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คณะฯ มีการจัดการศึกษา โดยมุ่งเน้นสมรรถนะการเรียนรู้ของผู้เรียนเป็นสำคัญ และพัฒนารูปแบบการเรียนการสอนด้านวิชาชีพทางการท่องเที่ยว ควบคู่กับการเสริมทักษะภาษาต่างประเทศ เพื่อให้บัณฑิตมีศักยภาพและความสามารถในการแข่งขัน สามารถออกสู่ตลาดแรงงานได้อย่างมีประสิทธิภาพ </w:t>
      </w:r>
    </w:p>
    <w:p w14:paraId="4B961506" w14:textId="77777777" w:rsidR="008B2F6E" w:rsidRPr="001C449F" w:rsidRDefault="008B2F6E" w:rsidP="008B2F6E">
      <w:pPr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นอกจากนี้คณะฯ ได้มีการจัดตั้งศูนย์วิจัยและบริการวิชาการด้านการท่องเที่ยว เพื่อเชื่อมโยงและส่งเสริมการวิจัย การบริการวิชาการแก่ชุมชน การสร้างเครือข่ายหน่วยงานด้านการท่องเที่ยว ตลอดจนมีการบูรณาการทำนุบำรุงศิลปวัฒนธรรมอย่างสอดคล้องกับบริบทของคณะ ได้แก่ </w:t>
      </w:r>
    </w:p>
    <w:p w14:paraId="57B15E52" w14:textId="77777777" w:rsidR="008B2F6E" w:rsidRPr="001C449F" w:rsidRDefault="008B2F6E" w:rsidP="008B2F6E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1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) ศูนย์วิจัยเพื่อการพัฒนาและจัดการการท่องเที่ยวอย่างยั่งยืน (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CoE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-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STHR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  </w:t>
      </w:r>
    </w:p>
    <w:p w14:paraId="4A7C5325" w14:textId="77777777" w:rsidR="008B2F6E" w:rsidRPr="001C449F" w:rsidRDefault="008B2F6E" w:rsidP="008B2F6E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2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) โครงการจัดตั้งศูนย์การศึกษาด้านอณูศิลปวิทยาการอาหารมหาวิทยาลัยแม่โจ้ </w:t>
      </w:r>
    </w:p>
    <w:p w14:paraId="191071BF" w14:textId="0F460BAE" w:rsidR="00306760" w:rsidRPr="001C449F" w:rsidRDefault="008B2F6E" w:rsidP="00166267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3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) โครงการจัดตั้งศูนย์การศึกษาด้านการท่องเที่ยวเชิงศิลปวิทยาการอาหารนานาชาติ (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International Gastronomy Tourism Centre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: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iGTC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)</w:t>
      </w:r>
      <w:r w:rsidR="0030676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</w:p>
    <w:p w14:paraId="659632A2" w14:textId="77777777" w:rsidR="008201C1" w:rsidRPr="001C449F" w:rsidRDefault="008201C1" w:rsidP="008201C1">
      <w:pPr>
        <w:rPr>
          <w:rFonts w:ascii="TH Niramit AS" w:eastAsia="Sarabun" w:hAnsi="TH Niramit AS" w:cs="TH Niramit AS"/>
          <w:b/>
          <w:bCs/>
          <w:sz w:val="32"/>
          <w:szCs w:val="32"/>
        </w:rPr>
      </w:pPr>
    </w:p>
    <w:p w14:paraId="26E8730C" w14:textId="4E215C4D" w:rsidR="00306760" w:rsidRPr="001C449F" w:rsidRDefault="008201C1" w:rsidP="00306760">
      <w:pPr>
        <w:rPr>
          <w:rFonts w:ascii="TH Niramit AS" w:eastAsia="Sarabun" w:hAnsi="TH Niramit AS" w:cs="TH Niramit AS"/>
          <w:b/>
          <w:sz w:val="16"/>
          <w:szCs w:val="16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ก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.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สภาพแวดล้อมขององค์กร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</w:p>
    <w:p w14:paraId="0E5ADE68" w14:textId="3C8F05E0" w:rsidR="00306760" w:rsidRPr="001C449F" w:rsidRDefault="008807B3" w:rsidP="00306760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</w:t>
      </w:r>
      <w:r w:rsidR="00306760" w:rsidRPr="001C449F">
        <w:rPr>
          <w:rFonts w:ascii="TH Niramit AS" w:eastAsia="Sarabun" w:hAnsi="TH Niramit AS" w:cs="TH Niramit AS"/>
          <w:b/>
          <w:sz w:val="32"/>
          <w:szCs w:val="32"/>
        </w:rPr>
        <w:t xml:space="preserve">(1) </w:t>
      </w:r>
      <w:r w:rsidR="00306760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หลักสูตรและบริการ</w:t>
      </w:r>
    </w:p>
    <w:p w14:paraId="4F12F6D3" w14:textId="32CBF670" w:rsidR="00306760" w:rsidRPr="001C449F" w:rsidRDefault="00306760" w:rsidP="00306760">
      <w:pPr>
        <w:pBdr>
          <w:top w:val="nil"/>
          <w:left w:val="nil"/>
          <w:bottom w:val="nil"/>
          <w:right w:val="nil"/>
          <w:between w:val="nil"/>
        </w:pBdr>
        <w:rPr>
          <w:rFonts w:ascii="TH Niramit AS" w:eastAsia="Sarabun" w:hAnsi="TH Niramit AS" w:cs="TH Niramit AS"/>
          <w:color w:val="auto"/>
        </w:rPr>
      </w:pPr>
      <w:r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 xml:space="preserve">ตารางที่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</w:rPr>
        <w:t xml:space="preserve">OP-1 </w:t>
      </w:r>
      <w:r w:rsidR="008B2F6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หลักสูตรที่เปิดสอนในคณะพัฒนาการท่องเที่ยว ปีการศึกษา 2564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7020"/>
      </w:tblGrid>
      <w:tr w:rsidR="00306760" w:rsidRPr="001C449F" w14:paraId="44F91C5E" w14:textId="77777777" w:rsidTr="00617200">
        <w:trPr>
          <w:tblHeader/>
        </w:trPr>
        <w:tc>
          <w:tcPr>
            <w:tcW w:w="2335" w:type="dxa"/>
            <w:shd w:val="clear" w:color="auto" w:fill="B6DDE8" w:themeFill="accent5" w:themeFillTint="66"/>
          </w:tcPr>
          <w:p w14:paraId="2593DB97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14:paraId="345BE8A7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แนวทางและวิธีการจัดการศึกษา</w:t>
            </w:r>
          </w:p>
        </w:tc>
      </w:tr>
      <w:tr w:rsidR="0058055E" w:rsidRPr="001C449F" w14:paraId="3444AFDD" w14:textId="77777777" w:rsidTr="005E7DF1">
        <w:tc>
          <w:tcPr>
            <w:tcW w:w="2335" w:type="dxa"/>
          </w:tcPr>
          <w:p w14:paraId="23C229DA" w14:textId="015F3301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หลักสูตรศิลปศาสตรบัณฑิต สาขาวิชาการ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lastRenderedPageBreak/>
              <w:t>จัดการธุรกิจท่องเที่ยว</w:t>
            </w:r>
            <w:r w:rsidR="001E355B" w:rsidRPr="001C449F">
              <w:rPr>
                <w:rFonts w:ascii="TH Niramit AS" w:eastAsia="Sarabun" w:hAnsi="TH Niramit AS" w:cs="TH Niramit AS"/>
                <w:color w:val="auto"/>
                <w:cs/>
              </w:rPr>
              <w:t>และบริการ</w:t>
            </w:r>
          </w:p>
          <w:p w14:paraId="2B39F3C7" w14:textId="25693DAE" w:rsidR="005E7DF1" w:rsidRPr="001C449F" w:rsidRDefault="005E7DF1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(หลักสูตร 4 ปี) </w:t>
            </w:r>
          </w:p>
          <w:p w14:paraId="6ACC52A8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</w:p>
          <w:p w14:paraId="3B8BD54B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</w:p>
        </w:tc>
        <w:tc>
          <w:tcPr>
            <w:tcW w:w="7020" w:type="dxa"/>
          </w:tcPr>
          <w:p w14:paraId="0F08F38D" w14:textId="31DD66F0" w:rsidR="005E7DF1" w:rsidRPr="001C449F" w:rsidRDefault="005E7DF1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lastRenderedPageBreak/>
              <w:t>หลักสูตรปริญญาตรี สาขาวิชาการจัดการธุรกิจท่องเที่ยว</w:t>
            </w:r>
            <w:r w:rsidR="00DA6EE4"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>และบริการ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166C3D3C" w14:textId="2BA9DE6C" w:rsidR="005E7DF1" w:rsidRPr="001C449F" w:rsidRDefault="005E7DF1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lastRenderedPageBreak/>
              <w:t>การรับนักศึกษา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ผ่านระบบคัดเลือกเข้าระดับอุดมศึกษา (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TCAS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)</w:t>
            </w:r>
            <w:r w:rsidR="00ED154B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ของ ทปอ.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และระบบ</w:t>
            </w:r>
            <w:r w:rsidR="00ED154B" w:rsidRPr="001C449F">
              <w:rPr>
                <w:rFonts w:ascii="TH Niramit AS" w:eastAsia="Sarabun" w:hAnsi="TH Niramit AS" w:cs="TH Niramit AS"/>
                <w:color w:val="auto"/>
                <w:cs/>
              </w:rPr>
              <w:t>รับตรง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ของมหาวิทยาลัยแม่โจ้</w:t>
            </w:r>
          </w:p>
          <w:p w14:paraId="15D11135" w14:textId="78B7F286" w:rsidR="005E7DF1" w:rsidRPr="001C449F" w:rsidRDefault="005E7DF1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>หลักสูตรและการจัดการเรียนการสอน</w:t>
            </w:r>
          </w:p>
          <w:p w14:paraId="7E826533" w14:textId="5F5332CF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</w:rPr>
              <w:t xml:space="preserve">1. </w:t>
            </w: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 xml:space="preserve">ระบบการจัดการศึกษา </w:t>
            </w:r>
          </w:p>
          <w:p w14:paraId="0D0B0A1A" w14:textId="77777777" w:rsidR="001E4AB5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เป็นหลักสูตร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4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ปีทางวิชาการ จัดการศึกษาเป็นภาษาไทยและภาษาอังกฤษ </w:t>
            </w:r>
          </w:p>
          <w:p w14:paraId="6B715640" w14:textId="3A5FECC5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จำนวนหน่วยกิตตลอดหลักสูตร </w:t>
            </w:r>
            <w:r w:rsidR="009F7DB5" w:rsidRPr="001C449F">
              <w:rPr>
                <w:rFonts w:ascii="TH Niramit AS" w:eastAsia="Sarabun" w:hAnsi="TH Niramit AS" w:cs="TH Niramit AS"/>
                <w:color w:val="auto"/>
              </w:rPr>
              <w:t>1</w:t>
            </w:r>
            <w:r w:rsidR="009F7DB5" w:rsidRPr="001C449F">
              <w:rPr>
                <w:rFonts w:ascii="TH Niramit AS" w:eastAsia="Sarabun" w:hAnsi="TH Niramit AS" w:cs="TH Niramit AS"/>
                <w:color w:val="auto"/>
                <w:cs/>
              </w:rPr>
              <w:t>27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หน่วยกิต </w:t>
            </w:r>
          </w:p>
          <w:p w14:paraId="7606D7D9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ใช้ระบบการจัดการศึกษาแบบทวิภาค โดย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1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ปี แบ่งออกเป็น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2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ภาคการศึกษา </w:t>
            </w:r>
          </w:p>
          <w:p w14:paraId="7F9390BF" w14:textId="2407C51E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(1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ภาคการศึกษาไม่น้อยกว่า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15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สัปดาห์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) </w:t>
            </w:r>
          </w:p>
          <w:p w14:paraId="5921DB6D" w14:textId="5E05288F" w:rsidR="009F7DB5" w:rsidRPr="001C449F" w:rsidRDefault="009F7DB5" w:rsidP="000C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*มีการจัดการเรียนการสอนภาคฤดูร้อน สำหรับนักศึกษาชั้นปีที่ 3 ที่เลือกฝึกประสบการณ์วิชาชีพภาคฤดูร้อน จำนวนไม่น้อยกว่า 400 ชั่วโมง</w:t>
            </w:r>
          </w:p>
          <w:p w14:paraId="5B24E566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</w:rPr>
              <w:t xml:space="preserve">2. </w:t>
            </w: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>วิธีจัดการเรียนการสอน</w:t>
            </w:r>
          </w:p>
          <w:p w14:paraId="31815731" w14:textId="67EA1428" w:rsidR="00306760" w:rsidRPr="001C449F" w:rsidRDefault="00212946" w:rsidP="007A5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-</w:t>
            </w:r>
            <w:r w:rsidR="00306760" w:rsidRPr="001C449F">
              <w:rPr>
                <w:rFonts w:ascii="TH Niramit AS" w:eastAsia="Sarabun" w:hAnsi="TH Niramit AS" w:cs="TH Niramit AS"/>
                <w:color w:val="auto"/>
                <w:cs/>
              </w:rPr>
              <w:t>จัดการเรียนการสอน</w:t>
            </w:r>
            <w:r w:rsidR="008248A5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บนพื้นฐานแนวคิดการจัดการศึกษาเชิงผลลัพธ์ </w:t>
            </w:r>
            <w:r w:rsidR="008248A5" w:rsidRPr="001C449F">
              <w:rPr>
                <w:rFonts w:ascii="TH Niramit AS" w:eastAsia="Sarabun" w:hAnsi="TH Niramit AS" w:cs="TH Niramit AS"/>
                <w:color w:val="auto"/>
              </w:rPr>
              <w:t>(Outcome-Based Education)</w:t>
            </w:r>
            <w:r w:rsidR="008248A5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</w:t>
            </w:r>
            <w:r w:rsidR="00DE0719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เน้นการสร้างบัณฑิตที่มีสมรรถนะ และเป็น </w:t>
            </w:r>
            <w:r w:rsidR="00DE0719" w:rsidRPr="001C449F">
              <w:rPr>
                <w:rFonts w:ascii="TH Niramit AS" w:eastAsia="Sarabun" w:hAnsi="TH Niramit AS" w:cs="TH Niramit AS"/>
                <w:color w:val="auto"/>
              </w:rPr>
              <w:t xml:space="preserve">Active learners </w:t>
            </w:r>
            <w:r w:rsidR="00DE0719" w:rsidRPr="001C449F">
              <w:rPr>
                <w:rFonts w:ascii="TH Niramit AS" w:eastAsia="Sarabun" w:hAnsi="TH Niramit AS" w:cs="TH Niramit AS"/>
                <w:color w:val="auto"/>
                <w:cs/>
              </w:rPr>
              <w:t>ที่เป็นนักเรียนรู้ตลอดชีวิต</w:t>
            </w:r>
          </w:p>
          <w:p w14:paraId="40E3DCC1" w14:textId="511684F2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hAnsi="TH Niramit AS" w:cs="TH Niramit AS"/>
                <w:color w:val="auto"/>
              </w:rPr>
              <w:t>-</w:t>
            </w:r>
            <w:hyperlink r:id="rId8">
              <w:r w:rsidRPr="001C449F">
                <w:rPr>
                  <w:rFonts w:ascii="TH Niramit AS" w:eastAsia="Sarabun" w:hAnsi="TH Niramit AS" w:cs="TH Niramit AS"/>
                  <w:color w:val="auto"/>
                  <w:cs/>
                </w:rPr>
                <w:t>กิจกรรมเสริมหลักสูตรที่ตอบสนองต่อผู้เรียนและเสริมสร้าง</w:t>
              </w:r>
              <w:r w:rsidR="00DE0719" w:rsidRPr="001C449F">
                <w:rPr>
                  <w:rFonts w:ascii="TH Niramit AS" w:eastAsia="Sarabun" w:hAnsi="TH Niramit AS" w:cs="TH Niramit AS"/>
                  <w:color w:val="auto"/>
                  <w:cs/>
                </w:rPr>
                <w:t>ผลลัพธ์การเรียนรู้ที่เป็น</w:t>
              </w:r>
              <w:r w:rsidRPr="001C449F">
                <w:rPr>
                  <w:rFonts w:ascii="TH Niramit AS" w:eastAsia="Sarabun" w:hAnsi="TH Niramit AS" w:cs="TH Niramit AS"/>
                  <w:color w:val="auto"/>
                  <w:cs/>
                </w:rPr>
                <w:t xml:space="preserve">อัตลักษณ์ของหลักสูตร </w:t>
              </w:r>
              <w:r w:rsidRPr="001C449F">
                <w:rPr>
                  <w:rFonts w:ascii="TH Niramit AS" w:eastAsia="Sarabun" w:hAnsi="TH Niramit AS" w:cs="TH Niramit AS"/>
                  <w:color w:val="auto"/>
                </w:rPr>
                <w:t xml:space="preserve">(Yearly Outcomes) </w:t>
              </w:r>
              <w:r w:rsidRPr="001C449F">
                <w:rPr>
                  <w:rFonts w:ascii="TH Niramit AS" w:eastAsia="Sarabun" w:hAnsi="TH Niramit AS" w:cs="TH Niramit AS"/>
                  <w:color w:val="auto"/>
                  <w:cs/>
                </w:rPr>
                <w:t xml:space="preserve">เพื่อ </w:t>
              </w:r>
              <w:r w:rsidRPr="001C449F">
                <w:rPr>
                  <w:rFonts w:ascii="TH Niramit AS" w:eastAsia="Sarabun" w:hAnsi="TH Niramit AS" w:cs="TH Niramit AS"/>
                  <w:color w:val="auto"/>
                </w:rPr>
                <w:t>“</w:t>
              </w:r>
              <w:r w:rsidRPr="001C449F">
                <w:rPr>
                  <w:rFonts w:ascii="TH Niramit AS" w:eastAsia="Sarabun" w:hAnsi="TH Niramit AS" w:cs="TH Niramit AS"/>
                  <w:color w:val="auto"/>
                  <w:cs/>
                </w:rPr>
                <w:t>มุ่งผลิตบัณฑิตให้เป็นผู้ประกอบการด้านการท่องเที่ยวและบริการ</w:t>
              </w:r>
              <w:r w:rsidRPr="001C449F">
                <w:rPr>
                  <w:rFonts w:ascii="TH Niramit AS" w:eastAsia="Sarabun" w:hAnsi="TH Niramit AS" w:cs="TH Niramit AS"/>
                  <w:color w:val="auto"/>
                </w:rPr>
                <w:t>”</w:t>
              </w:r>
            </w:hyperlink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 </w:t>
            </w:r>
          </w:p>
          <w:p w14:paraId="27EBB3B6" w14:textId="3F9E3863" w:rsidR="003D0FC9" w:rsidRPr="001C449F" w:rsidRDefault="003D0FC9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>3. กระบวนการประเมินผลเรียนรู้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ของนักศึกษาเป็นไปตามกรอบมา</w:t>
            </w:r>
            <w:r w:rsidR="00492C2A" w:rsidRPr="001C449F">
              <w:rPr>
                <w:rFonts w:ascii="TH Niramit AS" w:eastAsia="Sarabun" w:hAnsi="TH Niramit AS" w:cs="TH Niramit AS"/>
                <w:color w:val="auto"/>
                <w:cs/>
              </w:rPr>
              <w:t>ต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รฐานคุณวุฒิระดับอุดมศึกษาแห่งชาติ (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TQF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) </w:t>
            </w:r>
            <w:r w:rsidR="00492C2A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สอดคล้องกับ </w:t>
            </w:r>
            <w:r w:rsidR="00492C2A" w:rsidRPr="001C449F">
              <w:rPr>
                <w:rFonts w:ascii="TH Niramit AS" w:eastAsia="Sarabun" w:hAnsi="TH Niramit AS" w:cs="TH Niramit AS"/>
                <w:color w:val="auto"/>
              </w:rPr>
              <w:t xml:space="preserve">Expected learning outcome </w:t>
            </w:r>
            <w:r w:rsidR="00492C2A" w:rsidRPr="001C449F">
              <w:rPr>
                <w:rFonts w:ascii="TH Niramit AS" w:eastAsia="Sarabun" w:hAnsi="TH Niramit AS" w:cs="TH Niramit AS"/>
                <w:color w:val="auto"/>
                <w:cs/>
              </w:rPr>
              <w:t>ของหลักสูตร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มาตรฐานคุณวุฒิระดับปริญญาตรี สาขาวิชาการท่องเที่ยวและการโรงแรม พ.ศ. 2553 </w:t>
            </w:r>
            <w:r w:rsidR="005A0BE1" w:rsidRPr="001C449F">
              <w:rPr>
                <w:rFonts w:ascii="TH Niramit AS" w:eastAsia="Sarabun" w:hAnsi="TH Niramit AS" w:cs="TH Niramit AS"/>
                <w:color w:val="auto"/>
                <w:cs/>
              </w:rPr>
              <w:t>และ</w:t>
            </w:r>
            <w:r w:rsidR="008B2F6E" w:rsidRPr="001C449F">
              <w:rPr>
                <w:rFonts w:ascii="TH Niramit AS" w:eastAsia="Sarabun" w:hAnsi="TH Niramit AS" w:cs="TH Niramit AS"/>
                <w:color w:val="auto"/>
                <w:cs/>
              </w:rPr>
              <w:t>มี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การสอบวัด</w:t>
            </w:r>
            <w:r w:rsidR="00492C2A" w:rsidRPr="001C449F">
              <w:rPr>
                <w:rFonts w:ascii="TH Niramit AS" w:eastAsia="Sarabun" w:hAnsi="TH Niramit AS" w:cs="TH Niramit AS"/>
                <w:color w:val="auto"/>
                <w:cs/>
              </w:rPr>
              <w:t>ผลความรู้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และ</w:t>
            </w:r>
            <w:r w:rsidR="00492C2A" w:rsidRPr="001C449F">
              <w:rPr>
                <w:rFonts w:ascii="TH Niramit AS" w:eastAsia="Sarabun" w:hAnsi="TH Niramit AS" w:cs="TH Niramit AS"/>
                <w:color w:val="auto"/>
                <w:cs/>
              </w:rPr>
              <w:t>ทักษะทางเทคโนโลยีสารสนเทศและการสื่อสาร (</w:t>
            </w:r>
            <w:r w:rsidR="00492C2A" w:rsidRPr="001C449F">
              <w:rPr>
                <w:rFonts w:ascii="TH Niramit AS" w:eastAsia="Sarabun" w:hAnsi="TH Niramit AS" w:cs="TH Niramit AS"/>
                <w:color w:val="auto"/>
              </w:rPr>
              <w:t>ICT</w:t>
            </w:r>
            <w:r w:rsidR="00492C2A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) </w:t>
            </w:r>
          </w:p>
          <w:p w14:paraId="49FAC42C" w14:textId="1B06E942" w:rsidR="003D0FC9" w:rsidRPr="001C449F" w:rsidRDefault="003D0FC9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b/>
                <w:bCs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 xml:space="preserve">4. ประเมินคุณภาพการศึกษา </w:t>
            </w:r>
            <w:r w:rsidR="005A0BE1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เป็นไปตามเกณฑ์การประเมินคุณภาพ </w:t>
            </w:r>
            <w:r w:rsidR="005A0BE1" w:rsidRPr="001C449F">
              <w:rPr>
                <w:rFonts w:ascii="TH Niramit AS" w:eastAsia="Sarabun" w:hAnsi="TH Niramit AS" w:cs="TH Niramit AS"/>
                <w:color w:val="auto"/>
              </w:rPr>
              <w:t>AUN-QA</w:t>
            </w:r>
          </w:p>
        </w:tc>
      </w:tr>
      <w:tr w:rsidR="00306760" w:rsidRPr="001C449F" w14:paraId="5608545C" w14:textId="77777777" w:rsidTr="005E7DF1">
        <w:trPr>
          <w:trHeight w:val="1277"/>
        </w:trPr>
        <w:tc>
          <w:tcPr>
            <w:tcW w:w="2335" w:type="dxa"/>
          </w:tcPr>
          <w:p w14:paraId="4A1B8FFF" w14:textId="7EA0420A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>หลักสูตรศิลปศาสตรบัณฑิต สาขาวิชาพัฒนาการท่องเที่ยว</w:t>
            </w:r>
          </w:p>
          <w:p w14:paraId="403A195A" w14:textId="77777777" w:rsidR="000C022C" w:rsidRPr="001C449F" w:rsidRDefault="000C022C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(หลักสูตร 4 ปี และ</w:t>
            </w:r>
          </w:p>
          <w:p w14:paraId="65126753" w14:textId="0B330B03" w:rsidR="000C022C" w:rsidRPr="001C449F" w:rsidRDefault="000C022C" w:rsidP="005E7DF1">
            <w:pP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หลักสูตร 4 ปีเทียบเข้าเรียน)</w:t>
            </w:r>
          </w:p>
          <w:p w14:paraId="1E6FF3E5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</w:p>
          <w:p w14:paraId="47EC4BE4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</w:p>
        </w:tc>
        <w:tc>
          <w:tcPr>
            <w:tcW w:w="7020" w:type="dxa"/>
          </w:tcPr>
          <w:p w14:paraId="4AF9C7AE" w14:textId="06E24A95" w:rsidR="005E7DF1" w:rsidRPr="001C449F" w:rsidRDefault="005E7DF1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หลักสูตรปริญญาตรี สาขาวิชาพัฒนาการท่องเที่ยว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6926B7F6" w14:textId="77777777" w:rsidR="008B2F6E" w:rsidRPr="001C449F" w:rsidRDefault="008B2F6E" w:rsidP="008B2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FF0000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>การรับนักศึกษา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ผ่านระบบคัดเลือกเข้าระดับอุดมศึกษา (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TCAS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) ของ ทปอ. และระบบรับตรงของมหาวิทยาลัยแม่โจ้</w:t>
            </w:r>
          </w:p>
          <w:p w14:paraId="00ECFF6E" w14:textId="77777777" w:rsidR="005E7DF1" w:rsidRPr="001C449F" w:rsidRDefault="005E7DF1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หลักสูตรและการจัดการเรียนการสอน</w:t>
            </w:r>
          </w:p>
          <w:p w14:paraId="4F285068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 xml:space="preserve">1.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ระบบการจัดการศึกษา </w:t>
            </w:r>
          </w:p>
          <w:p w14:paraId="58A172CE" w14:textId="77777777" w:rsidR="00306760" w:rsidRPr="001C449F" w:rsidRDefault="00306760" w:rsidP="005F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เป็นหลักสูตร </w:t>
            </w:r>
            <w:r w:rsidRPr="001C449F">
              <w:rPr>
                <w:rFonts w:ascii="TH Niramit AS" w:eastAsia="Sarabun" w:hAnsi="TH Niramit AS" w:cs="TH Niramit AS"/>
              </w:rPr>
              <w:t xml:space="preserve">4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ปีและ </w:t>
            </w:r>
            <w:r w:rsidRPr="001C449F">
              <w:rPr>
                <w:rFonts w:ascii="TH Niramit AS" w:eastAsia="Sarabun" w:hAnsi="TH Niramit AS" w:cs="TH Niramit AS"/>
              </w:rPr>
              <w:t xml:space="preserve">4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ปีเทียบเข้าเรียนทางวิชาการ จัดการศึกษาเป็นภาษาไทยและภาษาอังกฤษ จำนวนหน่วยกิตตลอดหลักสูตร </w:t>
            </w:r>
            <w:r w:rsidRPr="001C449F">
              <w:rPr>
                <w:rFonts w:ascii="TH Niramit AS" w:eastAsia="Sarabun" w:hAnsi="TH Niramit AS" w:cs="TH Niramit AS"/>
              </w:rPr>
              <w:t xml:space="preserve">136 </w:t>
            </w:r>
            <w:r w:rsidRPr="001C449F">
              <w:rPr>
                <w:rFonts w:ascii="TH Niramit AS" w:eastAsia="Sarabun" w:hAnsi="TH Niramit AS" w:cs="TH Niramit AS"/>
                <w:cs/>
              </w:rPr>
              <w:t>หน่วยกิต</w:t>
            </w:r>
          </w:p>
          <w:p w14:paraId="44BE3E8C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ใช้ระบบการจัดการศึกษาแบบทวิภาค โดย </w:t>
            </w:r>
            <w:r w:rsidRPr="001C449F">
              <w:rPr>
                <w:rFonts w:ascii="TH Niramit AS" w:eastAsia="Sarabun" w:hAnsi="TH Niramit AS" w:cs="TH Niramit AS"/>
              </w:rPr>
              <w:t xml:space="preserve">1 </w:t>
            </w:r>
            <w:r w:rsidRPr="001C449F">
              <w:rPr>
                <w:rFonts w:ascii="TH Niramit AS" w:eastAsia="Sarabun" w:hAnsi="TH Niramit AS" w:cs="TH Niramit AS"/>
                <w:cs/>
              </w:rPr>
              <w:t>ปี แบ่งออกเป็น</w:t>
            </w:r>
            <w:r w:rsidRPr="001C449F">
              <w:rPr>
                <w:rFonts w:ascii="TH Niramit AS" w:eastAsia="Sarabun" w:hAnsi="TH Niramit AS" w:cs="TH Niramit AS"/>
              </w:rPr>
              <w:t xml:space="preserve"> 2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ภาคการศึกษา </w:t>
            </w:r>
          </w:p>
          <w:p w14:paraId="51726869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lastRenderedPageBreak/>
              <w:t xml:space="preserve">(1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ภาคการศึกษาไม่น้อยกว่า </w:t>
            </w:r>
            <w:r w:rsidRPr="001C449F">
              <w:rPr>
                <w:rFonts w:ascii="TH Niramit AS" w:eastAsia="Sarabun" w:hAnsi="TH Niramit AS" w:cs="TH Niramit AS"/>
              </w:rPr>
              <w:t xml:space="preserve">15 </w:t>
            </w:r>
            <w:r w:rsidRPr="001C449F">
              <w:rPr>
                <w:rFonts w:ascii="TH Niramit AS" w:eastAsia="Sarabun" w:hAnsi="TH Niramit AS" w:cs="TH Niramit AS"/>
                <w:cs/>
              </w:rPr>
              <w:t>สัปดาห์</w:t>
            </w:r>
            <w:r w:rsidRPr="001C449F">
              <w:rPr>
                <w:rFonts w:ascii="TH Niramit AS" w:eastAsia="Sarabun" w:hAnsi="TH Niramit AS" w:cs="TH Niramit AS"/>
              </w:rPr>
              <w:t xml:space="preserve">) </w:t>
            </w:r>
          </w:p>
          <w:p w14:paraId="2D1C5F09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 xml:space="preserve">2.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วิธีจัดการเรียนการสอน</w:t>
            </w:r>
          </w:p>
          <w:p w14:paraId="34769C69" w14:textId="14F4CBAA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จัดการเรียนการสอนโดยการบรรยาย การปฏิบัติ </w:t>
            </w:r>
            <w:r w:rsidR="008B2F6E" w:rsidRPr="001C449F">
              <w:rPr>
                <w:rFonts w:ascii="TH Niramit AS" w:eastAsia="Sarabun" w:hAnsi="TH Niramit AS" w:cs="TH Niramit AS"/>
                <w:cs/>
              </w:rPr>
              <w:t>และ</w:t>
            </w:r>
            <w:r w:rsidRPr="001C449F">
              <w:rPr>
                <w:rFonts w:ascii="TH Niramit AS" w:eastAsia="Sarabun" w:hAnsi="TH Niramit AS" w:cs="TH Niramit AS"/>
                <w:cs/>
              </w:rPr>
              <w:t>สหกิจศึกษา</w:t>
            </w:r>
          </w:p>
          <w:p w14:paraId="56D328CE" w14:textId="640E817D" w:rsidR="00306760" w:rsidRPr="001C449F" w:rsidRDefault="00B231E2" w:rsidP="005F6C04">
            <w:pPr>
              <w:jc w:val="thaiDistribute"/>
              <w:rPr>
                <w:rFonts w:ascii="TH Niramit AS" w:eastAsia="Sarabun" w:hAnsi="TH Niramit AS" w:cs="TH Niramit AS"/>
              </w:rPr>
            </w:pPr>
            <w:hyperlink r:id="rId9">
              <w:r w:rsidR="00306760" w:rsidRPr="001C449F">
                <w:rPr>
                  <w:rFonts w:ascii="TH Niramit AS" w:eastAsia="Sarabun" w:hAnsi="TH Niramit AS" w:cs="TH Niramit AS"/>
                </w:rPr>
                <w:t>-</w:t>
              </w:r>
              <w:r w:rsidR="005F6C04" w:rsidRPr="001C449F">
                <w:rPr>
                  <w:rFonts w:ascii="TH Niramit AS" w:eastAsia="Sarabun" w:hAnsi="TH Niramit AS" w:cs="TH Niramit AS"/>
                </w:rPr>
                <w:t xml:space="preserve"> </w:t>
              </w:r>
              <w:r w:rsidR="00306760" w:rsidRPr="001C449F">
                <w:rPr>
                  <w:rFonts w:ascii="TH Niramit AS" w:eastAsia="Sarabun" w:hAnsi="TH Niramit AS" w:cs="TH Niramit AS"/>
                  <w:cs/>
                </w:rPr>
                <w:t xml:space="preserve">จัดกิจกรรมเสริมการเรียนรู้ของหลักสูตรตามความคาดหวังของผลลัพธ์การเรียนรู้แต่ละชั้นปี </w:t>
              </w:r>
              <w:r w:rsidR="00306760" w:rsidRPr="001C449F">
                <w:rPr>
                  <w:rFonts w:ascii="TH Niramit AS" w:eastAsia="Sarabun" w:hAnsi="TH Niramit AS" w:cs="TH Niramit AS"/>
                </w:rPr>
                <w:t xml:space="preserve">(Yearly Outcomes) </w:t>
              </w:r>
              <w:r w:rsidR="00306760" w:rsidRPr="001C449F">
                <w:rPr>
                  <w:rFonts w:ascii="TH Niramit AS" w:eastAsia="Sarabun" w:hAnsi="TH Niramit AS" w:cs="TH Niramit AS"/>
                  <w:cs/>
                </w:rPr>
                <w:t>เพื่อมุ่งผลิตบัณฑิต</w:t>
              </w:r>
              <w:r w:rsidR="00243E8C" w:rsidRPr="001C449F">
                <w:rPr>
                  <w:rFonts w:ascii="TH Niramit AS" w:eastAsia="Sarabun" w:hAnsi="TH Niramit AS" w:cs="TH Niramit AS"/>
                </w:rPr>
                <w:t xml:space="preserve"> </w:t>
              </w:r>
              <w:r w:rsidR="00306760" w:rsidRPr="001C449F">
                <w:rPr>
                  <w:rFonts w:ascii="TH Niramit AS" w:eastAsia="Sarabun" w:hAnsi="TH Niramit AS" w:cs="TH Niramit AS"/>
                </w:rPr>
                <w:t>“</w:t>
              </w:r>
              <w:r w:rsidR="00306760" w:rsidRPr="001C449F">
                <w:rPr>
                  <w:rFonts w:ascii="TH Niramit AS" w:eastAsia="Sarabun" w:hAnsi="TH Niramit AS" w:cs="TH Niramit AS"/>
                  <w:cs/>
                </w:rPr>
                <w:t>เป็นนักออกแบบบริการและประสบการณ์ทางการท่องเที่ยวคุณค่าสูง</w:t>
              </w:r>
              <w:r w:rsidR="00306760" w:rsidRPr="001C449F">
                <w:rPr>
                  <w:rFonts w:ascii="TH Niramit AS" w:eastAsia="Sarabun" w:hAnsi="TH Niramit AS" w:cs="TH Niramit AS"/>
                </w:rPr>
                <w:t>”</w:t>
              </w:r>
            </w:hyperlink>
          </w:p>
          <w:p w14:paraId="6E49859E" w14:textId="482A0F25" w:rsidR="005A0BE1" w:rsidRPr="001C449F" w:rsidRDefault="005A0BE1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3. กระบวนการประเมินผลเรียนรู้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1C449F">
              <w:rPr>
                <w:rFonts w:ascii="TH Niramit AS" w:eastAsia="Sarabun" w:hAnsi="TH Niramit AS" w:cs="TH Niramit AS"/>
              </w:rPr>
              <w:t>TQF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) สอดคล้องกับ </w:t>
            </w:r>
            <w:r w:rsidRPr="001C449F">
              <w:rPr>
                <w:rFonts w:ascii="TH Niramit AS" w:eastAsia="Sarabun" w:hAnsi="TH Niramit AS" w:cs="TH Niramit AS"/>
              </w:rPr>
              <w:t xml:space="preserve">Expected learning outcome </w:t>
            </w:r>
            <w:r w:rsidRPr="001C449F">
              <w:rPr>
                <w:rFonts w:ascii="TH Niramit AS" w:eastAsia="Sarabun" w:hAnsi="TH Niramit AS" w:cs="TH Niramit AS"/>
                <w:cs/>
              </w:rPr>
              <w:t>ของหลักสูตรมาตรฐานคุณวุฒิระดับปริญญาตรี สาขาวิชาการท่องเที่ยวและการโรงแรม พ.ศ. 2553 และ</w:t>
            </w:r>
            <w:r w:rsidR="008B2F6E" w:rsidRPr="001C449F">
              <w:rPr>
                <w:rFonts w:ascii="TH Niramit AS" w:eastAsia="Sarabun" w:hAnsi="TH Niramit AS" w:cs="TH Niramit AS"/>
                <w:cs/>
              </w:rPr>
              <w:t>มี</w:t>
            </w:r>
            <w:r w:rsidRPr="001C449F">
              <w:rPr>
                <w:rFonts w:ascii="TH Niramit AS" w:eastAsia="Sarabun" w:hAnsi="TH Niramit AS" w:cs="TH Niramit AS"/>
                <w:cs/>
              </w:rPr>
              <w:t>การสอบวัดผลความรู้และทักษะทางเทคโนโลยีสารสนเทศและการสื่อสาร (</w:t>
            </w:r>
            <w:r w:rsidRPr="001C449F">
              <w:rPr>
                <w:rFonts w:ascii="TH Niramit AS" w:eastAsia="Sarabun" w:hAnsi="TH Niramit AS" w:cs="TH Niramit AS"/>
              </w:rPr>
              <w:t>ICT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) </w:t>
            </w:r>
          </w:p>
          <w:p w14:paraId="455B2E34" w14:textId="159802BA" w:rsidR="005A0BE1" w:rsidRPr="001C449F" w:rsidRDefault="005A0BE1" w:rsidP="005A0BE1">
            <w:pP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4. ประเมินคุณภาพการศึกษา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เป็นไปตามเกณฑ์การประเมินคุณภาพ </w:t>
            </w:r>
            <w:r w:rsidRPr="001C449F">
              <w:rPr>
                <w:rFonts w:ascii="TH Niramit AS" w:eastAsia="Sarabun" w:hAnsi="TH Niramit AS" w:cs="TH Niramit AS"/>
              </w:rPr>
              <w:t>AUN-QA</w:t>
            </w:r>
          </w:p>
        </w:tc>
      </w:tr>
      <w:tr w:rsidR="00306760" w:rsidRPr="001C449F" w14:paraId="102249EA" w14:textId="77777777" w:rsidTr="005E7DF1">
        <w:trPr>
          <w:trHeight w:val="782"/>
        </w:trPr>
        <w:tc>
          <w:tcPr>
            <w:tcW w:w="2335" w:type="dxa"/>
          </w:tcPr>
          <w:p w14:paraId="1899349A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>หลักสูตรศิลปศาสตร</w:t>
            </w:r>
          </w:p>
          <w:p w14:paraId="4883AFFE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มหาบัณฑิต สาขาวิชาพัฒนาการท่องเที่ยว</w:t>
            </w:r>
          </w:p>
          <w:p w14:paraId="7F037804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</w:p>
          <w:p w14:paraId="43201C00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</w:p>
        </w:tc>
        <w:tc>
          <w:tcPr>
            <w:tcW w:w="7020" w:type="dxa"/>
          </w:tcPr>
          <w:p w14:paraId="2556E307" w14:textId="1D366AB6" w:rsidR="008C647A" w:rsidRPr="001C449F" w:rsidRDefault="008C647A" w:rsidP="008C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หลักสูตรปริญญาโท สาขาวิชาพัฒนาการท่องเที่ยว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11504239" w14:textId="052AC5F4" w:rsidR="008C647A" w:rsidRPr="001C449F" w:rsidRDefault="008C647A" w:rsidP="008C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การรับนักศึกษา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ประชาสัมพันธ์และคัดเลือก</w:t>
            </w:r>
            <w:r w:rsidR="000D7A71" w:rsidRPr="001C449F">
              <w:rPr>
                <w:rFonts w:ascii="TH Niramit AS" w:eastAsia="Sarabun" w:hAnsi="TH Niramit AS" w:cs="TH Niramit AS"/>
                <w:cs/>
              </w:rPr>
              <w:t>นักศึกษา</w:t>
            </w:r>
            <w:r w:rsidRPr="001C449F">
              <w:rPr>
                <w:rFonts w:ascii="TH Niramit AS" w:eastAsia="Sarabun" w:hAnsi="TH Niramit AS" w:cs="TH Niramit AS"/>
                <w:cs/>
              </w:rPr>
              <w:t>ตามรอบการรับสมัครของฝ่ายบัณฑิตศึกษา สำนักบริหาร</w:t>
            </w:r>
            <w:r w:rsidR="000D7A71" w:rsidRPr="001C449F">
              <w:rPr>
                <w:rFonts w:ascii="TH Niramit AS" w:eastAsia="Sarabun" w:hAnsi="TH Niramit AS" w:cs="TH Niramit AS"/>
                <w:cs/>
              </w:rPr>
              <w:t xml:space="preserve">และพัฒนาวิชาการ </w:t>
            </w:r>
            <w:r w:rsidRPr="001C449F">
              <w:rPr>
                <w:rFonts w:ascii="TH Niramit AS" w:eastAsia="Sarabun" w:hAnsi="TH Niramit AS" w:cs="TH Niramit AS"/>
                <w:cs/>
              </w:rPr>
              <w:t>มหาวิทยาลัยแม่โจ้</w:t>
            </w:r>
          </w:p>
          <w:p w14:paraId="4F094927" w14:textId="77777777" w:rsidR="008C647A" w:rsidRPr="001C449F" w:rsidRDefault="008C647A" w:rsidP="008C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หลักสูตรและการจัดการเรียนการสอน</w:t>
            </w:r>
          </w:p>
          <w:p w14:paraId="41DF113A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 xml:space="preserve">1.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ระบบการจัดการศึกษา </w:t>
            </w:r>
          </w:p>
          <w:p w14:paraId="25A4C71F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เป็นหลักสูตรระดับปริญญาโท </w:t>
            </w:r>
            <w:r w:rsidRPr="001C449F">
              <w:rPr>
                <w:rFonts w:ascii="TH Niramit AS" w:eastAsia="Sarabun" w:hAnsi="TH Niramit AS" w:cs="TH Niramit AS"/>
              </w:rPr>
              <w:t xml:space="preserve">2 </w:t>
            </w:r>
            <w:r w:rsidRPr="001C449F">
              <w:rPr>
                <w:rFonts w:ascii="TH Niramit AS" w:eastAsia="Sarabun" w:hAnsi="TH Niramit AS" w:cs="TH Niramit AS"/>
                <w:cs/>
              </w:rPr>
              <w:t>ปี จัดการศึกษาเป็นภาษาไทย จำนวนหน่วยกิต</w:t>
            </w:r>
          </w:p>
          <w:p w14:paraId="3D77BD10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ตลอดหลักสูตร </w:t>
            </w:r>
            <w:r w:rsidRPr="001C449F">
              <w:rPr>
                <w:rFonts w:ascii="TH Niramit AS" w:eastAsia="Sarabun" w:hAnsi="TH Niramit AS" w:cs="TH Niramit AS"/>
              </w:rPr>
              <w:t xml:space="preserve">36 </w:t>
            </w:r>
            <w:r w:rsidRPr="001C449F">
              <w:rPr>
                <w:rFonts w:ascii="TH Niramit AS" w:eastAsia="Sarabun" w:hAnsi="TH Niramit AS" w:cs="TH Niramit AS"/>
                <w:cs/>
              </w:rPr>
              <w:t>หน่วยกิต</w:t>
            </w:r>
          </w:p>
          <w:p w14:paraId="359CEF9F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ใช้ระบบการจัดการศึกษาแบบทวิภาค โดย </w:t>
            </w:r>
            <w:r w:rsidRPr="001C449F">
              <w:rPr>
                <w:rFonts w:ascii="TH Niramit AS" w:eastAsia="Sarabun" w:hAnsi="TH Niramit AS" w:cs="TH Niramit AS"/>
              </w:rPr>
              <w:t xml:space="preserve">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ปี แบ่งออกเป็น </w:t>
            </w:r>
            <w:r w:rsidRPr="001C449F">
              <w:rPr>
                <w:rFonts w:ascii="TH Niramit AS" w:eastAsia="Sarabun" w:hAnsi="TH Niramit AS" w:cs="TH Niramit AS"/>
              </w:rPr>
              <w:t xml:space="preserve">2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ภาคการศึกษา </w:t>
            </w:r>
          </w:p>
          <w:p w14:paraId="60A17450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(1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ภาคการศึกษาไม่น้อยกว่า </w:t>
            </w:r>
            <w:r w:rsidRPr="001C449F">
              <w:rPr>
                <w:rFonts w:ascii="TH Niramit AS" w:eastAsia="Sarabun" w:hAnsi="TH Niramit AS" w:cs="TH Niramit AS"/>
              </w:rPr>
              <w:t xml:space="preserve">15 </w:t>
            </w:r>
            <w:r w:rsidRPr="001C449F">
              <w:rPr>
                <w:rFonts w:ascii="TH Niramit AS" w:eastAsia="Sarabun" w:hAnsi="TH Niramit AS" w:cs="TH Niramit AS"/>
                <w:cs/>
              </w:rPr>
              <w:t>สัปดาห์</w:t>
            </w:r>
            <w:r w:rsidRPr="001C449F">
              <w:rPr>
                <w:rFonts w:ascii="TH Niramit AS" w:eastAsia="Sarabun" w:hAnsi="TH Niramit AS" w:cs="TH Niramit AS"/>
              </w:rPr>
              <w:t xml:space="preserve">)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และมีการจัดการเรียนการสอนระบบ </w:t>
            </w:r>
            <w:r w:rsidRPr="001C449F">
              <w:rPr>
                <w:rFonts w:ascii="TH Niramit AS" w:eastAsia="Sarabun" w:hAnsi="TH Niramit AS" w:cs="TH Niramit AS"/>
              </w:rPr>
              <w:t xml:space="preserve">Modular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แบบ </w:t>
            </w:r>
            <w:r w:rsidRPr="001C449F">
              <w:rPr>
                <w:rFonts w:ascii="TH Niramit AS" w:eastAsia="Sarabun" w:hAnsi="TH Niramit AS" w:cs="TH Niramit AS"/>
              </w:rPr>
              <w:t xml:space="preserve">Block Course System </w:t>
            </w:r>
          </w:p>
          <w:p w14:paraId="2CF7FAD4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 xml:space="preserve">2.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วิธีจัดการเรียนการสอน </w:t>
            </w:r>
          </w:p>
          <w:p w14:paraId="2B7439EA" w14:textId="77777777" w:rsidR="001E4AB5" w:rsidRPr="001C449F" w:rsidRDefault="00306760" w:rsidP="005F6C04">
            <w:pP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หลักสูตรฯ บูรณาการการจัดการเรียนการสอน กับการวิจัย การบริการวิชาการและ</w:t>
            </w:r>
          </w:p>
          <w:p w14:paraId="405E61B8" w14:textId="333FA39B" w:rsidR="00306760" w:rsidRPr="001C449F" w:rsidRDefault="00306760" w:rsidP="005F6C04">
            <w:pP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งานยุทธศาสตร์ของคณะฯ และมหาวิทยาลัย </w:t>
            </w:r>
          </w:p>
          <w:p w14:paraId="28F859A6" w14:textId="34F43BEF" w:rsidR="00306760" w:rsidRPr="001C449F" w:rsidRDefault="00306760" w:rsidP="005E7DF1">
            <w:pP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="008B2F6E" w:rsidRPr="001C449F">
              <w:rPr>
                <w:rFonts w:ascii="TH Niramit AS" w:eastAsia="Sarabun" w:hAnsi="TH Niramit AS" w:cs="TH Niramit AS"/>
                <w:cs/>
              </w:rPr>
              <w:t>มีการ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จัดกิจกรรมเสริมหลักสูตรตามความคาดหวังของผลลัพธ์การเรียนรู้ </w:t>
            </w:r>
            <w:r w:rsidRPr="001C449F">
              <w:rPr>
                <w:rFonts w:ascii="TH Niramit AS" w:eastAsia="Sarabun" w:hAnsi="TH Niramit AS" w:cs="TH Niramit AS"/>
              </w:rPr>
              <w:t xml:space="preserve">(Yearly Outcomes)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แต่ละชั้นปีที่หลักสูตรกำหนด ตรงตามอัตลักษณ์ของหลักสูตรเพื่อผลิตมหาบัณฑิต </w:t>
            </w:r>
            <w:r w:rsidRPr="001C449F">
              <w:rPr>
                <w:rFonts w:ascii="TH Niramit AS" w:eastAsia="Sarabun" w:hAnsi="TH Niramit AS" w:cs="TH Niramit AS"/>
              </w:rPr>
              <w:t>“</w:t>
            </w:r>
            <w:r w:rsidRPr="001C449F">
              <w:rPr>
                <w:rFonts w:ascii="TH Niramit AS" w:eastAsia="Sarabun" w:hAnsi="TH Niramit AS" w:cs="TH Niramit AS"/>
                <w:cs/>
              </w:rPr>
              <w:t>นักจัดการเชิงบูรณาการเพื่อการพัฒนาการท่องเที่ยวที่ยั่งยืน</w:t>
            </w:r>
            <w:r w:rsidRPr="001C449F">
              <w:rPr>
                <w:rFonts w:ascii="TH Niramit AS" w:eastAsia="Sarabun" w:hAnsi="TH Niramit AS" w:cs="TH Niramit AS"/>
              </w:rPr>
              <w:t xml:space="preserve">” </w:t>
            </w:r>
            <w:r w:rsidRPr="001C449F">
              <w:rPr>
                <w:rFonts w:ascii="TH Niramit AS" w:eastAsia="Sarabun" w:hAnsi="TH Niramit AS" w:cs="TH Niramit AS"/>
                <w:cs/>
              </w:rPr>
              <w:t>ได้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</w:p>
          <w:p w14:paraId="5F80BFA3" w14:textId="39329EA2" w:rsidR="008C3E99" w:rsidRPr="001C449F" w:rsidRDefault="008C3E99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3. กระบวนการประเมินผลเรียนรู้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1C449F">
              <w:rPr>
                <w:rFonts w:ascii="TH Niramit AS" w:eastAsia="Sarabun" w:hAnsi="TH Niramit AS" w:cs="TH Niramit AS"/>
              </w:rPr>
              <w:t>TQF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) สอดคล้องกับ </w:t>
            </w:r>
            <w:r w:rsidRPr="001C449F">
              <w:rPr>
                <w:rFonts w:ascii="TH Niramit AS" w:eastAsia="Sarabun" w:hAnsi="TH Niramit AS" w:cs="TH Niramit AS"/>
              </w:rPr>
              <w:t xml:space="preserve">Expected learning outcome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ของหลักสูตร </w:t>
            </w: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 xml:space="preserve">การสอบเทียบความรู้ภาษาต่างประเทศและการสอบประมวลความรู้ </w:t>
            </w:r>
            <w:r w:rsidR="00255CEF" w:rsidRPr="001C449F">
              <w:rPr>
                <w:rFonts w:ascii="TH Niramit AS" w:eastAsia="Sarabun" w:hAnsi="TH Niramit AS" w:cs="TH Niramit AS"/>
                <w:cs/>
              </w:rPr>
              <w:t>และเสนอวิทยานิพนธ์และสอบผ่านปากเปล่าขั้นสุดท้ายตามเงื่อนไขที่มหาวิทยาลัยกำหนด</w:t>
            </w:r>
          </w:p>
          <w:p w14:paraId="7FD7AD5A" w14:textId="6944B764" w:rsidR="008C3E99" w:rsidRPr="001C449F" w:rsidRDefault="008C3E99" w:rsidP="008C3E99">
            <w:pP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4. ประเมินคุณภาพการศึกษา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เป็นไปตามเกณฑ์การประเมินคุณภาพ </w:t>
            </w:r>
            <w:r w:rsidRPr="001C449F">
              <w:rPr>
                <w:rFonts w:ascii="TH Niramit AS" w:eastAsia="Sarabun" w:hAnsi="TH Niramit AS" w:cs="TH Niramit AS"/>
              </w:rPr>
              <w:t>AUN-QA</w:t>
            </w:r>
          </w:p>
        </w:tc>
      </w:tr>
      <w:tr w:rsidR="00306760" w:rsidRPr="001C449F" w14:paraId="4E5AF5B0" w14:textId="77777777" w:rsidTr="005E7DF1">
        <w:trPr>
          <w:trHeight w:val="1214"/>
        </w:trPr>
        <w:tc>
          <w:tcPr>
            <w:tcW w:w="2335" w:type="dxa"/>
          </w:tcPr>
          <w:p w14:paraId="6D1AE28A" w14:textId="55227AF9" w:rsidR="00306760" w:rsidRPr="001C449F" w:rsidRDefault="00306760" w:rsidP="000D7A7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>หลักสูตรปรัชญาดุษฎีบัณฑิต สาขาวิชาพัฒนาการท่องเที่ยว</w:t>
            </w:r>
          </w:p>
        </w:tc>
        <w:tc>
          <w:tcPr>
            <w:tcW w:w="7020" w:type="dxa"/>
          </w:tcPr>
          <w:p w14:paraId="48FBD037" w14:textId="66E09DD6" w:rsidR="000D7A71" w:rsidRPr="001C449F" w:rsidRDefault="000D7A71" w:rsidP="000D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หลักสูตรปริญญาเอก สาขาวิชาพัฒนาการท่องเที่ยว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มีอาจารย์ผู้รับผิดชอบหลักสูตรเป็นผู้รับผิดชอบดำเนินการ และมีคณะกรรมการประจำคณะเป็นผู้กำกับ ติดตามการดำเนินงาน</w:t>
            </w:r>
          </w:p>
          <w:p w14:paraId="7F6FB96D" w14:textId="0EA2013E" w:rsidR="000D7A71" w:rsidRPr="001C449F" w:rsidRDefault="000D7A71" w:rsidP="000D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การรับนักศึกษา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ประชาสัมพันธ์และคัดเลือกนักศึกษาตามรอบการรับสมัครของฝ่ายบัณฑิตศึกษา สำนักบริหารและพัฒนาวิชาการ มหาวิทยาลัยแม่โจ้</w:t>
            </w:r>
          </w:p>
          <w:p w14:paraId="7C297691" w14:textId="77777777" w:rsidR="000D7A71" w:rsidRPr="001C449F" w:rsidRDefault="000D7A71" w:rsidP="000D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หลักสูตรและการจัดการเรียนการสอน</w:t>
            </w:r>
          </w:p>
          <w:p w14:paraId="3B71AEA3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 xml:space="preserve">1.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ระบบการจัดการศึกษา </w:t>
            </w:r>
          </w:p>
          <w:p w14:paraId="1345805B" w14:textId="7EB95C6B" w:rsidR="00306760" w:rsidRPr="001C449F" w:rsidRDefault="00306760" w:rsidP="006A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เป็นหลักสูตรระดับปริญญาเอก แบบ </w:t>
            </w:r>
            <w:r w:rsidRPr="001C449F">
              <w:rPr>
                <w:rFonts w:ascii="TH Niramit AS" w:eastAsia="Sarabun" w:hAnsi="TH Niramit AS" w:cs="TH Niramit AS"/>
              </w:rPr>
              <w:t xml:space="preserve">1.1 </w:t>
            </w:r>
            <w:r w:rsidRPr="001C449F">
              <w:rPr>
                <w:rFonts w:ascii="TH Niramit AS" w:eastAsia="Sarabun" w:hAnsi="TH Niramit AS" w:cs="TH Niramit AS"/>
                <w:cs/>
              </w:rPr>
              <w:t>และ</w:t>
            </w:r>
            <w:r w:rsidRPr="001C449F">
              <w:rPr>
                <w:rFonts w:ascii="TH Niramit AS" w:eastAsia="Sarabun" w:hAnsi="TH Niramit AS" w:cs="TH Niramit AS"/>
              </w:rPr>
              <w:t xml:space="preserve"> 2.1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มีระยะเวลาเรียน </w:t>
            </w:r>
            <w:r w:rsidRPr="001C449F">
              <w:rPr>
                <w:rFonts w:ascii="TH Niramit AS" w:eastAsia="Sarabun" w:hAnsi="TH Niramit AS" w:cs="TH Niramit AS"/>
              </w:rPr>
              <w:t xml:space="preserve">3 </w:t>
            </w:r>
            <w:r w:rsidRPr="001C449F">
              <w:rPr>
                <w:rFonts w:ascii="TH Niramit AS" w:eastAsia="Sarabun" w:hAnsi="TH Niramit AS" w:cs="TH Niramit AS"/>
                <w:cs/>
              </w:rPr>
              <w:t>ปี จำนวนหน่วยกิต</w:t>
            </w:r>
            <w:r w:rsidR="00665932"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ตลอดหลักสูตร </w:t>
            </w:r>
            <w:r w:rsidRPr="001C449F">
              <w:rPr>
                <w:rFonts w:ascii="TH Niramit AS" w:eastAsia="Sarabun" w:hAnsi="TH Niramit AS" w:cs="TH Niramit AS"/>
              </w:rPr>
              <w:t xml:space="preserve">48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หน่วยกิต และแบบ </w:t>
            </w:r>
            <w:r w:rsidRPr="001C449F">
              <w:rPr>
                <w:rFonts w:ascii="TH Niramit AS" w:eastAsia="Sarabun" w:hAnsi="TH Niramit AS" w:cs="TH Niramit AS"/>
              </w:rPr>
              <w:t xml:space="preserve">2.1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และ </w:t>
            </w:r>
            <w:r w:rsidRPr="001C449F">
              <w:rPr>
                <w:rFonts w:ascii="TH Niramit AS" w:eastAsia="Sarabun" w:hAnsi="TH Niramit AS" w:cs="TH Niramit AS"/>
              </w:rPr>
              <w:t xml:space="preserve">2.2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มีระยะเวลาเรียน </w:t>
            </w:r>
            <w:r w:rsidRPr="001C449F">
              <w:rPr>
                <w:rFonts w:ascii="TH Niramit AS" w:eastAsia="Sarabun" w:hAnsi="TH Niramit AS" w:cs="TH Niramit AS"/>
              </w:rPr>
              <w:t xml:space="preserve">5 </w:t>
            </w:r>
            <w:r w:rsidRPr="001C449F">
              <w:rPr>
                <w:rFonts w:ascii="TH Niramit AS" w:eastAsia="Sarabun" w:hAnsi="TH Niramit AS" w:cs="TH Niramit AS"/>
                <w:cs/>
              </w:rPr>
              <w:t>ปี จำนวนหน่วยกิต</w:t>
            </w:r>
            <w:r w:rsidR="00665932"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ตลอดหลักสูตร </w:t>
            </w:r>
            <w:r w:rsidRPr="001C449F">
              <w:rPr>
                <w:rFonts w:ascii="TH Niramit AS" w:eastAsia="Sarabun" w:hAnsi="TH Niramit AS" w:cs="TH Niramit AS"/>
              </w:rPr>
              <w:t xml:space="preserve">72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หน่วยกิต จัดการศึกษาเป็นภาษาไทยและภาษาอังกฤษ </w:t>
            </w:r>
          </w:p>
          <w:p w14:paraId="6C59CE11" w14:textId="77777777" w:rsidR="00306760" w:rsidRPr="001C449F" w:rsidRDefault="00306760" w:rsidP="006A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ใช้ระบบการจัดการศึกษาแบบทวิภาค โดย </w:t>
            </w:r>
            <w:r w:rsidRPr="001C449F">
              <w:rPr>
                <w:rFonts w:ascii="TH Niramit AS" w:eastAsia="Sarabun" w:hAnsi="TH Niramit AS" w:cs="TH Niramit AS"/>
              </w:rPr>
              <w:t xml:space="preserve">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ปี แบ่งออกเป็น </w:t>
            </w:r>
            <w:r w:rsidRPr="001C449F">
              <w:rPr>
                <w:rFonts w:ascii="TH Niramit AS" w:eastAsia="Sarabun" w:hAnsi="TH Niramit AS" w:cs="TH Niramit AS"/>
              </w:rPr>
              <w:t xml:space="preserve">2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ภาคการศึกษา </w:t>
            </w:r>
          </w:p>
          <w:p w14:paraId="4C43460E" w14:textId="0DB4A36B" w:rsidR="00306760" w:rsidRPr="001C449F" w:rsidRDefault="00306760" w:rsidP="006A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(1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ภาคการศึกษาไม่น้อยกว่า </w:t>
            </w:r>
            <w:r w:rsidRPr="001C449F">
              <w:rPr>
                <w:rFonts w:ascii="TH Niramit AS" w:eastAsia="Sarabun" w:hAnsi="TH Niramit AS" w:cs="TH Niramit AS"/>
              </w:rPr>
              <w:t xml:space="preserve">15 </w:t>
            </w:r>
            <w:r w:rsidRPr="001C449F">
              <w:rPr>
                <w:rFonts w:ascii="TH Niramit AS" w:eastAsia="Sarabun" w:hAnsi="TH Niramit AS" w:cs="TH Niramit AS"/>
                <w:cs/>
              </w:rPr>
              <w:t>สัปดาห์</w:t>
            </w:r>
            <w:r w:rsidRPr="001C449F">
              <w:rPr>
                <w:rFonts w:ascii="TH Niramit AS" w:eastAsia="Sarabun" w:hAnsi="TH Niramit AS" w:cs="TH Niramit AS"/>
              </w:rPr>
              <w:t xml:space="preserve">) </w:t>
            </w:r>
            <w:r w:rsidR="001E4AB5" w:rsidRPr="001C449F">
              <w:rPr>
                <w:rFonts w:ascii="TH Niramit AS" w:eastAsia="Sarabun" w:hAnsi="TH Niramit AS" w:cs="TH Niramit AS"/>
                <w:cs/>
              </w:rPr>
              <w:t xml:space="preserve">และมีการจัดการเรียนการสอนระบบ </w:t>
            </w:r>
            <w:r w:rsidR="001E4AB5" w:rsidRPr="001C449F">
              <w:rPr>
                <w:rFonts w:ascii="TH Niramit AS" w:eastAsia="Sarabun" w:hAnsi="TH Niramit AS" w:cs="TH Niramit AS"/>
              </w:rPr>
              <w:t xml:space="preserve">Modular </w:t>
            </w:r>
            <w:r w:rsidR="001E4AB5" w:rsidRPr="001C449F">
              <w:rPr>
                <w:rFonts w:ascii="TH Niramit AS" w:eastAsia="Sarabun" w:hAnsi="TH Niramit AS" w:cs="TH Niramit AS"/>
                <w:cs/>
              </w:rPr>
              <w:t xml:space="preserve">แบบ </w:t>
            </w:r>
            <w:r w:rsidR="001E4AB5" w:rsidRPr="001C449F">
              <w:rPr>
                <w:rFonts w:ascii="TH Niramit AS" w:eastAsia="Sarabun" w:hAnsi="TH Niramit AS" w:cs="TH Niramit AS"/>
              </w:rPr>
              <w:t>Block Course System</w:t>
            </w:r>
          </w:p>
          <w:p w14:paraId="4BE365DF" w14:textId="77777777" w:rsidR="00306760" w:rsidRPr="001C449F" w:rsidRDefault="00306760" w:rsidP="005E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both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 xml:space="preserve">2.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วิธีจัดการเรียนการสอน</w:t>
            </w:r>
          </w:p>
          <w:p w14:paraId="22B56E0B" w14:textId="4A4DFC81" w:rsidR="001E4AB5" w:rsidRPr="001C449F" w:rsidRDefault="00306760" w:rsidP="005E7DF1">
            <w:pP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หลักสูตรฯ </w:t>
            </w:r>
            <w:r w:rsidR="008B2F6E" w:rsidRPr="001C449F">
              <w:rPr>
                <w:rFonts w:ascii="TH Niramit AS" w:eastAsia="Sarabun" w:hAnsi="TH Niramit AS" w:cs="TH Niramit AS"/>
                <w:cs/>
              </w:rPr>
              <w:t>มีการ</w:t>
            </w:r>
            <w:r w:rsidRPr="001C449F">
              <w:rPr>
                <w:rFonts w:ascii="TH Niramit AS" w:eastAsia="Sarabun" w:hAnsi="TH Niramit AS" w:cs="TH Niramit AS"/>
                <w:cs/>
              </w:rPr>
              <w:t>บูรณาการการจัดการเรียนการสอน กับการวิจัย การบริการวิชาการและ</w:t>
            </w:r>
          </w:p>
          <w:p w14:paraId="6DC7ED3B" w14:textId="6EC550B0" w:rsidR="00306760" w:rsidRPr="001C449F" w:rsidRDefault="00306760" w:rsidP="005E7DF1">
            <w:pP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งานยุทธศาสตร์ของคณะฯ และมหาวิทยาลัย </w:t>
            </w:r>
          </w:p>
          <w:p w14:paraId="42AEA683" w14:textId="78CFE6A4" w:rsidR="00306760" w:rsidRPr="001C449F" w:rsidRDefault="00306760" w:rsidP="005E7DF1">
            <w:pP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="008B2F6E" w:rsidRPr="001C449F">
              <w:rPr>
                <w:rFonts w:ascii="TH Niramit AS" w:eastAsia="Sarabun" w:hAnsi="TH Niramit AS" w:cs="TH Niramit AS"/>
                <w:cs/>
              </w:rPr>
              <w:t>มีการ</w:t>
            </w:r>
            <w:r w:rsidRPr="001C449F">
              <w:rPr>
                <w:rFonts w:ascii="TH Niramit AS" w:eastAsia="Sarabun" w:hAnsi="TH Niramit AS" w:cs="TH Niramit AS"/>
                <w:cs/>
              </w:rPr>
              <w:t>จัดกิจกรรมเสริมหลักสูตร</w:t>
            </w:r>
            <w:r w:rsidR="008B2F6E" w:rsidRPr="001C449F">
              <w:rPr>
                <w:rFonts w:ascii="TH Niramit AS" w:eastAsia="Sarabun" w:hAnsi="TH Niramit AS" w:cs="TH Niramit AS"/>
                <w:cs/>
              </w:rPr>
              <w:t xml:space="preserve"> ให้</w:t>
            </w:r>
            <w:r w:rsidRPr="001C449F">
              <w:rPr>
                <w:rFonts w:ascii="TH Niramit AS" w:eastAsia="Sarabun" w:hAnsi="TH Niramit AS" w:cs="TH Niramit AS"/>
                <w:cs/>
              </w:rPr>
              <w:t>เป็นไปตามความคาดหวังของผลลัพธ์การเรียนรู้</w:t>
            </w:r>
            <w:r w:rsidR="002E02CA" w:rsidRPr="001C449F">
              <w:rPr>
                <w:rFonts w:ascii="TH Niramit AS" w:eastAsia="Sarabun" w:hAnsi="TH Niramit AS" w:cs="TH Niramit AS"/>
                <w:cs/>
              </w:rPr>
              <w:t>ของ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แต่ละชั้นปีที่หลักสูตรกำหนด เพื่อผลิตดุษฎีบัณฑิตที่ </w:t>
            </w:r>
            <w:r w:rsidRPr="001C449F">
              <w:rPr>
                <w:rFonts w:ascii="TH Niramit AS" w:eastAsia="Sarabun" w:hAnsi="TH Niramit AS" w:cs="TH Niramit AS"/>
              </w:rPr>
              <w:t>“</w:t>
            </w:r>
            <w:r w:rsidRPr="001C449F">
              <w:rPr>
                <w:rFonts w:ascii="TH Niramit AS" w:eastAsia="Sarabun" w:hAnsi="TH Niramit AS" w:cs="TH Niramit AS"/>
                <w:cs/>
              </w:rPr>
              <w:t>นักบริหารเชิงบูรณาการเพื่อพัฒนาการท่องเที่ยวอย่างยั่งยืน</w:t>
            </w:r>
            <w:r w:rsidRPr="001C449F">
              <w:rPr>
                <w:rFonts w:ascii="TH Niramit AS" w:eastAsia="Sarabun" w:hAnsi="TH Niramit AS" w:cs="TH Niramit AS"/>
              </w:rPr>
              <w:t>”</w:t>
            </w:r>
            <w:r w:rsidR="003D57F3"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>ได้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</w:p>
          <w:p w14:paraId="381C2024" w14:textId="03830564" w:rsidR="008C3E99" w:rsidRPr="001C449F" w:rsidRDefault="008C3E99" w:rsidP="002F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3. กระบวนการประเมินผลเรียนรู้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ของนักศึกษาเป็นไปตามกรอบมาตรฐานคุณวุฒิระดับอุดมศึกษาแห่งชาติ (</w:t>
            </w:r>
            <w:r w:rsidRPr="001C449F">
              <w:rPr>
                <w:rFonts w:ascii="TH Niramit AS" w:eastAsia="Sarabun" w:hAnsi="TH Niramit AS" w:cs="TH Niramit AS"/>
              </w:rPr>
              <w:t>TQF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) สอดคล้องกับ </w:t>
            </w:r>
            <w:r w:rsidRPr="001C449F">
              <w:rPr>
                <w:rFonts w:ascii="TH Niramit AS" w:eastAsia="Sarabun" w:hAnsi="TH Niramit AS" w:cs="TH Niramit AS"/>
              </w:rPr>
              <w:t xml:space="preserve">Expected learning outcome </w:t>
            </w:r>
            <w:r w:rsidRPr="001C449F">
              <w:rPr>
                <w:rFonts w:ascii="TH Niramit AS" w:eastAsia="Sarabun" w:hAnsi="TH Niramit AS" w:cs="TH Niramit AS"/>
                <w:cs/>
              </w:rPr>
              <w:t>ของหลักสูตร การสอบเทียบความรู้ภาษาต่างประเทศ สอบผ่านการสอบวัดคุณสมบัติ (</w:t>
            </w:r>
            <w:r w:rsidRPr="001C449F">
              <w:rPr>
                <w:rFonts w:ascii="TH Niramit AS" w:eastAsia="Sarabun" w:hAnsi="TH Niramit AS" w:cs="TH Niramit AS"/>
              </w:rPr>
              <w:t xml:space="preserve">Qualifying examination) </w:t>
            </w:r>
            <w:r w:rsidRPr="001C449F">
              <w:rPr>
                <w:rFonts w:ascii="TH Niramit AS" w:eastAsia="Sarabun" w:hAnsi="TH Niramit AS" w:cs="TH Niramit AS"/>
                <w:cs/>
              </w:rPr>
              <w:t>การสอบประมวลความรู้</w:t>
            </w:r>
            <w:r w:rsidR="00255CEF" w:rsidRPr="001C449F">
              <w:rPr>
                <w:rFonts w:ascii="TH Niramit AS" w:eastAsia="Sarabun" w:hAnsi="TH Niramit AS" w:cs="TH Niramit AS"/>
                <w:cs/>
              </w:rPr>
              <w:t>และสอบผ่านการสอบดุษฎีนิพนธ์แบบปากเปล่าขั้นสุดท้าย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ตามเงื่อนไขที่มหาวิทยาลัยกำหนด </w:t>
            </w:r>
          </w:p>
          <w:p w14:paraId="29E4ECBE" w14:textId="2A09D4A7" w:rsidR="008C3E99" w:rsidRPr="001C449F" w:rsidRDefault="008C3E99" w:rsidP="008C3E99">
            <w:pPr>
              <w:ind w:hanging="14"/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4. ประเมินคุณภาพการศึกษา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เป็นไปตามเกณฑ์การประเมินคุณภาพ </w:t>
            </w:r>
            <w:r w:rsidRPr="001C449F">
              <w:rPr>
                <w:rFonts w:ascii="TH Niramit AS" w:eastAsia="Sarabun" w:hAnsi="TH Niramit AS" w:cs="TH Niramit AS"/>
              </w:rPr>
              <w:t>AUN-QA</w:t>
            </w:r>
          </w:p>
        </w:tc>
      </w:tr>
    </w:tbl>
    <w:p w14:paraId="1290316A" w14:textId="11DD7AD5" w:rsidR="00306760" w:rsidRDefault="00306760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78BDEA7C" w14:textId="5324618D" w:rsidR="001C449F" w:rsidRDefault="001C449F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35BF50F0" w14:textId="77777777" w:rsidR="001C449F" w:rsidRPr="001C449F" w:rsidRDefault="001C449F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40C46621" w14:textId="3CA3D1AC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lastRenderedPageBreak/>
        <w:t xml:space="preserve">ตารางที่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OP-2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บริการที่สำคัญ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560"/>
      </w:tblGrid>
      <w:tr w:rsidR="00306760" w:rsidRPr="001C449F" w14:paraId="77913309" w14:textId="77777777" w:rsidTr="000D7A71">
        <w:trPr>
          <w:tblHeader/>
        </w:trPr>
        <w:tc>
          <w:tcPr>
            <w:tcW w:w="1795" w:type="dxa"/>
          </w:tcPr>
          <w:p w14:paraId="0F5FDA4E" w14:textId="77777777" w:rsidR="00EE5689" w:rsidRPr="001C449F" w:rsidRDefault="004507BE" w:rsidP="005E7DF1">
            <w:pPr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การ</w:t>
            </w:r>
            <w:r w:rsidR="00306760" w:rsidRPr="001C449F">
              <w:rPr>
                <w:rFonts w:ascii="TH Niramit AS" w:eastAsia="Sarabun" w:hAnsi="TH Niramit AS" w:cs="TH Niramit AS"/>
                <w:b/>
                <w:bCs/>
                <w:cs/>
              </w:rPr>
              <w:t>บริการ</w:t>
            </w:r>
          </w:p>
          <w:p w14:paraId="498EE9C9" w14:textId="0AF5B650" w:rsidR="00306760" w:rsidRPr="001C449F" w:rsidRDefault="004507BE" w:rsidP="005E7DF1">
            <w:pPr>
              <w:jc w:val="center"/>
              <w:rPr>
                <w:rFonts w:ascii="TH Niramit AS" w:eastAsia="Sarabun" w:hAnsi="TH Niramit AS" w:cs="TH Niramit AS"/>
                <w:b/>
                <w:bCs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ที่สำคัญ</w:t>
            </w:r>
          </w:p>
        </w:tc>
        <w:tc>
          <w:tcPr>
            <w:tcW w:w="7560" w:type="dxa"/>
          </w:tcPr>
          <w:p w14:paraId="0AABB025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รูปแบบในการบริการ</w:t>
            </w:r>
          </w:p>
        </w:tc>
      </w:tr>
      <w:tr w:rsidR="00306760" w:rsidRPr="001C449F" w14:paraId="4D37A8B2" w14:textId="77777777" w:rsidTr="000D7A71">
        <w:tc>
          <w:tcPr>
            <w:tcW w:w="1795" w:type="dxa"/>
          </w:tcPr>
          <w:p w14:paraId="185FD7EF" w14:textId="77777777" w:rsidR="00306760" w:rsidRPr="001C449F" w:rsidRDefault="00B231E2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sdt>
              <w:sdtPr>
                <w:rPr>
                  <w:rFonts w:ascii="TH Niramit AS" w:hAnsi="TH Niramit AS" w:cs="TH Niramit AS"/>
                  <w:color w:val="auto"/>
                </w:rPr>
                <w:tag w:val="goog_rdk_1"/>
                <w:id w:val="1984657367"/>
              </w:sdtPr>
              <w:sdtEndPr/>
              <w:sdtContent/>
            </w:sdt>
            <w:r w:rsidR="00306760" w:rsidRPr="001C449F">
              <w:rPr>
                <w:rFonts w:ascii="TH Niramit AS" w:eastAsia="Sarabun" w:hAnsi="TH Niramit AS" w:cs="TH Niramit AS"/>
                <w:color w:val="auto"/>
                <w:cs/>
              </w:rPr>
              <w:t>การวิจัย</w:t>
            </w:r>
          </w:p>
        </w:tc>
        <w:tc>
          <w:tcPr>
            <w:tcW w:w="7560" w:type="dxa"/>
          </w:tcPr>
          <w:p w14:paraId="5D70D8BD" w14:textId="0C5A3B6D" w:rsidR="002242AF" w:rsidRPr="001C449F" w:rsidRDefault="002242AF" w:rsidP="00613C35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hAnsi="TH Niramit AS" w:cs="TH Niramit AS"/>
                <w:cs/>
              </w:rPr>
              <w:t xml:space="preserve">    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คณะฯ มีการจัดตั้งศูนย์วิจัยเพื่อการพัฒนาและจัดการการท่องเที่ยวอย่างยั่งยืน (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CoE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-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STHR)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โดยมีบริการ</w:t>
            </w:r>
            <w:r w:rsidRPr="001C449F">
              <w:rPr>
                <w:rFonts w:ascii="TH Niramit AS" w:hAnsi="TH Niramit AS" w:cs="TH Niramit AS"/>
                <w:color w:val="auto"/>
                <w:cs/>
              </w:rPr>
              <w:t>ให้คำปรึกษา (</w:t>
            </w:r>
            <w:r w:rsidRPr="001C449F">
              <w:rPr>
                <w:rFonts w:ascii="TH Niramit AS" w:hAnsi="TH Niramit AS" w:cs="TH Niramit AS"/>
                <w:color w:val="auto"/>
              </w:rPr>
              <w:t>Consult</w:t>
            </w:r>
            <w:r w:rsidRPr="001C449F">
              <w:rPr>
                <w:rFonts w:ascii="TH Niramit AS" w:hAnsi="TH Niramit AS" w:cs="TH Niramit AS"/>
                <w:color w:val="auto"/>
                <w:cs/>
              </w:rPr>
              <w:t>) ด้านวิชาการและการพัฒนาด้านการวิจัยทางการท่องเที่ยวแก่ นักศึกษาในระดับบัณฑิตศึกษา และคณาจารย์ รวมทั้งหน่วยงานที่เกี่ยวข้องทั้งภายในและภายนอก ตลอดจนการเผยแพร่งานวิจัยที่เกี่ยวข้องกับการบริการและการท่องเที่ยวเพื่อสนับสนุนงานเชิงนโยบายในคณะ นอกจากนี้  ยังมุ่งพัฒนาหลักสูตรการฝึกอบรมในการเรียนรู้กระบวนการวิจัยด้านการท่องเที่ยวและบริการ ที่เป็นการบรูณาการความรู้กับการปฏิบัติ เพื่อพัฒนาบุคลากร</w:t>
            </w:r>
            <w:r w:rsidR="002E02CA" w:rsidRPr="001C449F">
              <w:rPr>
                <w:rFonts w:ascii="TH Niramit AS" w:hAnsi="TH Niramit AS" w:cs="TH Niramit AS"/>
                <w:color w:val="auto"/>
                <w:cs/>
              </w:rPr>
              <w:t>ให้</w:t>
            </w:r>
            <w:r w:rsidRPr="001C449F">
              <w:rPr>
                <w:rFonts w:ascii="TH Niramit AS" w:hAnsi="TH Niramit AS" w:cs="TH Niramit AS"/>
                <w:color w:val="auto"/>
                <w:cs/>
              </w:rPr>
              <w:t>ที่มีความชำนาญและสอดคล้องกับความต้องการของภาคธุรกิจ</w:t>
            </w:r>
          </w:p>
        </w:tc>
      </w:tr>
      <w:tr w:rsidR="00306760" w:rsidRPr="001C449F" w14:paraId="3E0DC082" w14:textId="77777777" w:rsidTr="000D7A71">
        <w:tc>
          <w:tcPr>
            <w:tcW w:w="1795" w:type="dxa"/>
            <w:shd w:val="clear" w:color="auto" w:fill="auto"/>
          </w:tcPr>
          <w:p w14:paraId="6B4F8CED" w14:textId="77777777" w:rsidR="00306760" w:rsidRPr="001C449F" w:rsidRDefault="00B231E2" w:rsidP="005E7DF1">
            <w:pPr>
              <w:rPr>
                <w:rFonts w:ascii="TH Niramit AS" w:eastAsia="Sarabun" w:hAnsi="TH Niramit AS" w:cs="TH Niramit AS"/>
              </w:rPr>
            </w:pPr>
            <w:sdt>
              <w:sdtPr>
                <w:rPr>
                  <w:rFonts w:ascii="TH Niramit AS" w:hAnsi="TH Niramit AS" w:cs="TH Niramit AS"/>
                </w:rPr>
                <w:tag w:val="goog_rdk_3"/>
                <w:id w:val="1312376202"/>
              </w:sdtPr>
              <w:sdtEndPr/>
              <w:sdtContent/>
            </w:sdt>
            <w:r w:rsidR="00306760" w:rsidRPr="001C449F">
              <w:rPr>
                <w:rFonts w:ascii="TH Niramit AS" w:eastAsia="Sarabun" w:hAnsi="TH Niramit AS" w:cs="TH Niramit AS"/>
                <w:cs/>
              </w:rPr>
              <w:t xml:space="preserve">การบริการวิชาการ </w:t>
            </w:r>
          </w:p>
          <w:p w14:paraId="65DE5F40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</w:p>
        </w:tc>
        <w:tc>
          <w:tcPr>
            <w:tcW w:w="7560" w:type="dxa"/>
            <w:shd w:val="clear" w:color="auto" w:fill="auto"/>
          </w:tcPr>
          <w:p w14:paraId="0D52D6F9" w14:textId="74C27930" w:rsidR="00306760" w:rsidRPr="001C449F" w:rsidRDefault="00306760" w:rsidP="005E7DF1">
            <w:pP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   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คณะฯ </w:t>
            </w:r>
            <w:r w:rsidR="002E02CA" w:rsidRPr="001C449F">
              <w:rPr>
                <w:rFonts w:ascii="TH Niramit AS" w:eastAsia="Sarabun" w:hAnsi="TH Niramit AS" w:cs="TH Niramit AS"/>
                <w:cs/>
              </w:rPr>
              <w:t>ได้</w:t>
            </w:r>
            <w:r w:rsidRPr="001C449F">
              <w:rPr>
                <w:rFonts w:ascii="TH Niramit AS" w:eastAsia="Sarabun" w:hAnsi="TH Niramit AS" w:cs="TH Niramit AS"/>
                <w:cs/>
              </w:rPr>
              <w:t>ผลักดัน</w:t>
            </w:r>
            <w:r w:rsidR="007A549B" w:rsidRPr="001C449F">
              <w:rPr>
                <w:rFonts w:ascii="TH Niramit AS" w:eastAsia="Sarabun" w:hAnsi="TH Niramit AS" w:cs="TH Niramit AS"/>
                <w:cs/>
              </w:rPr>
              <w:t>โครงการจัดตั้ง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ศูนย์การศึกษาเพื่อความเป็นเลิศทางวิชาการด้านการท่องเที่ยวและบริการจำนวน </w:t>
            </w:r>
            <w:r w:rsidRPr="001C449F">
              <w:rPr>
                <w:rFonts w:ascii="TH Niramit AS" w:eastAsia="Sarabun" w:hAnsi="TH Niramit AS" w:cs="TH Niramit AS"/>
              </w:rPr>
              <w:t xml:space="preserve">2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ศูนย์ ประกอบด้วย </w:t>
            </w:r>
            <w:r w:rsidR="00ED154B" w:rsidRPr="001C449F">
              <w:rPr>
                <w:rFonts w:ascii="TH Niramit AS" w:eastAsia="Sarabun" w:hAnsi="TH Niramit AS" w:cs="TH Niramit AS"/>
                <w:cs/>
              </w:rPr>
              <w:t>1</w:t>
            </w:r>
            <w:r w:rsidR="00ED154B" w:rsidRPr="001C449F">
              <w:rPr>
                <w:rFonts w:ascii="TH Niramit AS" w:eastAsia="Sarabun" w:hAnsi="TH Niramit AS" w:cs="TH Niramit AS"/>
              </w:rPr>
              <w:t xml:space="preserve">) </w:t>
            </w:r>
            <w:r w:rsidR="007A549B" w:rsidRPr="001C449F">
              <w:rPr>
                <w:rFonts w:ascii="TH Niramit AS" w:eastAsia="Sarabun" w:hAnsi="TH Niramit AS" w:cs="TH Niramit AS"/>
                <w:cs/>
              </w:rPr>
              <w:t>โครงการจัดตั้ง</w:t>
            </w:r>
            <w:r w:rsidR="00ED154B" w:rsidRPr="001C449F">
              <w:rPr>
                <w:rFonts w:ascii="TH Niramit AS" w:eastAsia="Sarabun" w:hAnsi="TH Niramit AS" w:cs="TH Niramit AS"/>
                <w:cs/>
              </w:rPr>
              <w:t>ศูนย์การศึกษาด้านการท่องเที่ยวเชิงศิลปวิทยาการอาหารนานาชาติ และ 2</w:t>
            </w:r>
            <w:r w:rsidRPr="001C449F">
              <w:rPr>
                <w:rFonts w:ascii="TH Niramit AS" w:eastAsia="Sarabun" w:hAnsi="TH Niramit AS" w:cs="TH Niramit AS"/>
              </w:rPr>
              <w:t xml:space="preserve">) </w:t>
            </w:r>
            <w:r w:rsidR="007A549B" w:rsidRPr="001C449F">
              <w:rPr>
                <w:rFonts w:ascii="TH Niramit AS" w:eastAsia="Sarabun" w:hAnsi="TH Niramit AS" w:cs="TH Niramit AS"/>
                <w:cs/>
              </w:rPr>
              <w:t>โครงการจัดตั้ง</w:t>
            </w:r>
            <w:r w:rsidRPr="001C449F">
              <w:rPr>
                <w:rFonts w:ascii="TH Niramit AS" w:eastAsia="Sarabun" w:hAnsi="TH Niramit AS" w:cs="TH Niramit AS"/>
                <w:cs/>
              </w:rPr>
              <w:t>ศูนย์การศึกษาด้านอณูศิลปวิทยาการอาหารมหาวิทยาลัยแม่โจ้ โดยทั้ง 2 ศูนย์ฯ มุ่งเน้นการบูรณาการการทำงานด้านศิลปวิทยาการอาหารร่วมกันระหว่างนักวิจัยสายวิทยาศาสตร์ และนักวิจัยสายสังคมศาสตร์ ซึ่งรูปแบบของการพัฒนางานของศูนย์ฯ แห่งแรกมุ่งเน้นงานนวัตกรรมเชิงวิทยาศาสตร์ และศูนย์ฯ แห่งที่สองมุ่งเน้นนวัตกรรมเชิงสังคมศาสตร์ เช่น นวัตกรรมบริการ เป็นต้น</w:t>
            </w:r>
            <w:r w:rsidRPr="001C449F">
              <w:rPr>
                <w:rFonts w:ascii="TH Niramit AS" w:eastAsia="Sarabun" w:hAnsi="TH Niramit AS" w:cs="TH Niramit AS"/>
              </w:rPr>
              <w:t xml:space="preserve">        </w:t>
            </w:r>
          </w:p>
        </w:tc>
      </w:tr>
    </w:tbl>
    <w:p w14:paraId="7206CFCE" w14:textId="77777777" w:rsidR="00306760" w:rsidRPr="001C449F" w:rsidRDefault="00306760" w:rsidP="00306760">
      <w:pPr>
        <w:rPr>
          <w:rFonts w:ascii="TH Niramit AS" w:eastAsia="Sarabun" w:hAnsi="TH Niramit AS" w:cs="TH Niramit AS"/>
          <w:b/>
          <w:sz w:val="36"/>
          <w:szCs w:val="36"/>
        </w:rPr>
      </w:pPr>
    </w:p>
    <w:p w14:paraId="5BB23893" w14:textId="1F358A9C" w:rsidR="00733DC9" w:rsidRPr="001C449F" w:rsidRDefault="00306760" w:rsidP="00A0567A">
      <w:pPr>
        <w:rPr>
          <w:rFonts w:ascii="TH Niramit AS" w:eastAsia="Sarabun" w:hAnsi="TH Niramit AS" w:cs="TH Niramit AS"/>
          <w:b/>
          <w:bCs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6"/>
          <w:szCs w:val="36"/>
        </w:rPr>
        <w:tab/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(2) </w:t>
      </w:r>
      <w:r w:rsidR="00733DC9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ปรัชญา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วิสัยทัศน์</w:t>
      </w:r>
      <w:r w:rsidR="00372AA6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 วัตถุ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ประสงค์ </w:t>
      </w:r>
      <w:r w:rsidR="00A0567A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พันธกิจ</w:t>
      </w:r>
      <w:r w:rsidR="00733DC9" w:rsidRPr="001C449F">
        <w:rPr>
          <w:rFonts w:ascii="TH Niramit AS" w:eastAsia="Sarabun" w:hAnsi="TH Niramit AS" w:cs="TH Niramit AS"/>
          <w:b/>
          <w:bCs/>
          <w:sz w:val="32"/>
          <w:szCs w:val="32"/>
        </w:rPr>
        <w:t xml:space="preserve"> </w:t>
      </w:r>
      <w:r w:rsidR="00372AA6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สมรรถนะ</w:t>
      </w:r>
      <w:r w:rsidR="00A0567A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 </w:t>
      </w:r>
      <w:r w:rsidR="00733DC9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ค่านิยม</w:t>
      </w:r>
      <w:r w:rsidR="00A0567A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และอัตลักษณ์นักศึกษา</w:t>
      </w:r>
    </w:p>
    <w:p w14:paraId="0A5F0C0C" w14:textId="1B886C5F" w:rsidR="00306760" w:rsidRPr="001C449F" w:rsidRDefault="00A0567A" w:rsidP="00A0567A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คณะพัฒนาการท่องเที่ยว</w:t>
      </w:r>
    </w:p>
    <w:p w14:paraId="5860BBD6" w14:textId="7E66D556" w:rsidR="00733DC9" w:rsidRPr="001C449F" w:rsidRDefault="00733DC9" w:rsidP="00B01881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ปรัชญา</w:t>
      </w:r>
      <w:r w:rsidR="00B01881" w:rsidRPr="001C449F">
        <w:rPr>
          <w:rFonts w:ascii="TH Niramit AS" w:eastAsia="Sarabun" w:hAnsi="TH Niramit AS" w:cs="TH Niramit AS"/>
          <w:b/>
          <w:sz w:val="32"/>
          <w:szCs w:val="32"/>
        </w:rPr>
        <w:t xml:space="preserve">: </w:t>
      </w:r>
      <w:r w:rsidR="00B01881" w:rsidRPr="001C449F">
        <w:rPr>
          <w:rFonts w:ascii="TH Niramit AS" w:eastAsia="Sarabun" w:hAnsi="TH Niramit AS" w:cs="TH Niramit AS"/>
          <w:b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การท่องเที่ยวที่ยั่งยืนเกิดจากการพัฒนาด้วยปัญญา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</w:p>
    <w:p w14:paraId="4E88FFCB" w14:textId="77777777" w:rsidR="00B01881" w:rsidRPr="001C449F" w:rsidRDefault="00306760" w:rsidP="00B01881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วิสัยทัศน์</w:t>
      </w:r>
      <w:r w:rsidR="00B01881" w:rsidRPr="001C449F">
        <w:rPr>
          <w:rFonts w:ascii="TH Niramit AS" w:eastAsia="Sarabun" w:hAnsi="TH Niramit AS" w:cs="TH Niramit AS"/>
          <w:b/>
          <w:sz w:val="32"/>
          <w:szCs w:val="32"/>
        </w:rPr>
        <w:t>:</w:t>
      </w:r>
      <w:r w:rsidR="00B01881" w:rsidRPr="001C449F">
        <w:rPr>
          <w:rFonts w:ascii="TH Niramit AS" w:eastAsia="Sarabun" w:hAnsi="TH Niramit AS" w:cs="TH Niramit AS"/>
          <w:b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คณะพัฒนาการท่องเที่ยวสร้างสรรค์องค์ความรู้และนวัตกรรมเพื่อการท่องเที่ยวอย่าง</w:t>
      </w:r>
      <w:r w:rsidR="00B01881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5C42E157" w14:textId="1DEAAA03" w:rsidR="00306760" w:rsidRPr="001C449F" w:rsidRDefault="00306760" w:rsidP="00B01881">
      <w:pPr>
        <w:ind w:left="720" w:firstLine="72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>ยั่งยืน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</w:p>
    <w:p w14:paraId="7C344723" w14:textId="744A7472" w:rsidR="00C74910" w:rsidRPr="001C449F" w:rsidRDefault="00306760" w:rsidP="00FC2119">
      <w:pPr>
        <w:ind w:left="1701" w:hanging="1701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วัตถุประสงค์</w:t>
      </w:r>
      <w:r w:rsidR="00FC2119" w:rsidRPr="001C449F">
        <w:rPr>
          <w:rFonts w:ascii="TH Niramit AS" w:eastAsia="Sarabun" w:hAnsi="TH Niramit AS" w:cs="TH Niramit AS"/>
          <w:b/>
          <w:bCs/>
          <w:sz w:val="32"/>
          <w:szCs w:val="32"/>
        </w:rPr>
        <w:t xml:space="preserve">   </w:t>
      </w:r>
      <w:r w:rsidR="00C74910" w:rsidRPr="001C449F">
        <w:rPr>
          <w:rFonts w:ascii="TH Niramit AS" w:eastAsia="Sarabun" w:hAnsi="TH Niramit AS" w:cs="TH Niramit AS"/>
          <w:sz w:val="32"/>
          <w:szCs w:val="32"/>
        </w:rPr>
        <w:t xml:space="preserve">1) </w:t>
      </w:r>
      <w:r w:rsidR="00C74910" w:rsidRPr="001C449F">
        <w:rPr>
          <w:rFonts w:ascii="TH Niramit AS" w:eastAsia="Sarabun" w:hAnsi="TH Niramit AS" w:cs="TH Niramit AS"/>
          <w:sz w:val="32"/>
          <w:szCs w:val="32"/>
          <w:cs/>
        </w:rPr>
        <w:t>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2F693EDB" w14:textId="28B7DA2C" w:rsidR="00C74910" w:rsidRPr="001C449F" w:rsidRDefault="00C74910" w:rsidP="00FC2119">
      <w:pPr>
        <w:ind w:left="1701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2)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303986FA" w14:textId="7A715855" w:rsidR="00C74910" w:rsidRPr="001C449F" w:rsidRDefault="00C74910" w:rsidP="00FC2119">
      <w:pPr>
        <w:ind w:left="1701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3)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6956AEEF" w14:textId="6A6CEC7F" w:rsidR="00C74910" w:rsidRPr="001C449F" w:rsidRDefault="00C74910" w:rsidP="00FC2119">
      <w:pPr>
        <w:ind w:left="1701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4)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3C0F21C9" w14:textId="77777777" w:rsidR="00C74910" w:rsidRPr="001C449F" w:rsidRDefault="00C74910" w:rsidP="00C74910">
      <w:pPr>
        <w:ind w:firstLine="720"/>
        <w:rPr>
          <w:rFonts w:ascii="TH Niramit AS" w:eastAsia="Sarabun" w:hAnsi="TH Niramit AS" w:cs="TH Niramit AS"/>
          <w:sz w:val="32"/>
          <w:szCs w:val="32"/>
        </w:rPr>
      </w:pPr>
    </w:p>
    <w:p w14:paraId="54135C45" w14:textId="68DC98DF" w:rsidR="00733DC9" w:rsidRPr="001C449F" w:rsidRDefault="00733DC9" w:rsidP="00FC2119">
      <w:pPr>
        <w:ind w:left="1134" w:hanging="1134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พันธกิจ</w:t>
      </w:r>
      <w:r w:rsidR="00FC2119" w:rsidRPr="001C449F">
        <w:rPr>
          <w:rFonts w:ascii="TH Niramit AS" w:eastAsia="Sarabun" w:hAnsi="TH Niramit AS" w:cs="TH Niramit AS"/>
          <w:sz w:val="32"/>
          <w:szCs w:val="32"/>
        </w:rPr>
        <w:t xml:space="preserve">  </w:t>
      </w:r>
      <w:r w:rsidRPr="001C449F">
        <w:rPr>
          <w:rFonts w:ascii="TH Niramit AS" w:eastAsia="Sarabun" w:hAnsi="TH Niramit AS" w:cs="TH Niramit AS"/>
          <w:sz w:val="32"/>
          <w:szCs w:val="32"/>
        </w:rPr>
        <w:t>1</w:t>
      </w:r>
      <w:r w:rsidR="00B01881" w:rsidRPr="001C449F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4D0CD070" w14:textId="50CB9548" w:rsidR="00733DC9" w:rsidRPr="001C449F" w:rsidRDefault="00733DC9" w:rsidP="00B01881">
      <w:pPr>
        <w:ind w:left="1134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>2</w:t>
      </w:r>
      <w:r w:rsidR="00B01881" w:rsidRPr="001C449F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202C40F9" w14:textId="5EF0A3FE" w:rsidR="00733DC9" w:rsidRPr="001C449F" w:rsidRDefault="00733DC9" w:rsidP="00B01881">
      <w:pPr>
        <w:ind w:left="1134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>3</w:t>
      </w:r>
      <w:r w:rsidR="00B01881" w:rsidRPr="001C449F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บริการวิชาการแก่สังคมที่สอดคล้องกับนโยบายการการท่องเที่ยวของชาติ</w:t>
      </w:r>
    </w:p>
    <w:p w14:paraId="7A062F30" w14:textId="602232B3" w:rsidR="00733DC9" w:rsidRPr="001C449F" w:rsidRDefault="00733DC9" w:rsidP="00B01881">
      <w:pPr>
        <w:ind w:left="1134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>4</w:t>
      </w:r>
      <w:r w:rsidR="00B01881" w:rsidRPr="001C449F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สืบสานและธำรงรักษาไว้ซึ่งขนบธรรมเนียม ประเพณีและวัฒนธรรมไทย</w:t>
      </w:r>
    </w:p>
    <w:p w14:paraId="50B9BFB1" w14:textId="660ABB7D" w:rsidR="00733DC9" w:rsidRPr="001C449F" w:rsidRDefault="00733DC9" w:rsidP="00B01881">
      <w:pPr>
        <w:ind w:left="1134" w:hanging="283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>5</w:t>
      </w:r>
      <w:r w:rsidR="00B01881" w:rsidRPr="001C449F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บริหารจัดการองค์กรที่มุ่งสู่องค์กรแห่งการเรียนรู้และทำงานอย่างมีความสุข</w:t>
      </w:r>
    </w:p>
    <w:p w14:paraId="3645FA72" w14:textId="7D224A42" w:rsidR="00733DC9" w:rsidRPr="001C449F" w:rsidRDefault="00733DC9" w:rsidP="00306760">
      <w:pPr>
        <w:rPr>
          <w:rFonts w:ascii="TH Niramit AS" w:eastAsia="Sarabun" w:hAnsi="TH Niramit AS" w:cs="TH Niramit AS"/>
          <w:b/>
          <w:bCs/>
          <w:sz w:val="16"/>
          <w:szCs w:val="16"/>
        </w:rPr>
      </w:pPr>
    </w:p>
    <w:p w14:paraId="3B5E2E50" w14:textId="77777777" w:rsidR="00FC2119" w:rsidRPr="001C449F" w:rsidRDefault="00733DC9" w:rsidP="00FC2119">
      <w:pPr>
        <w:ind w:left="1560" w:hanging="156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สมรรถนะหลัก</w:t>
      </w:r>
      <w:r w:rsidR="00FC2119" w:rsidRPr="001C449F">
        <w:rPr>
          <w:rFonts w:ascii="TH Niramit AS" w:eastAsia="Sarabun" w:hAnsi="TH Niramit AS" w:cs="TH Niramit AS"/>
          <w:b/>
          <w:bCs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1.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หลักสูตรที่สนองต่อการพัฒนาแหล่งท่องเที่ยวและภาคธุรกิจการท่องเที่ยวและบริการ </w:t>
      </w:r>
    </w:p>
    <w:p w14:paraId="35490A5B" w14:textId="77777777" w:rsidR="00FC2119" w:rsidRPr="001C449F" w:rsidRDefault="00FC2119" w:rsidP="00FC2119">
      <w:pPr>
        <w:ind w:left="1560" w:hanging="156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ab/>
        <w:t xml:space="preserve">  </w:t>
      </w:r>
      <w:r w:rsidR="00733DC9" w:rsidRPr="001C449F">
        <w:rPr>
          <w:rFonts w:ascii="TH Niramit AS" w:eastAsia="Sarabun" w:hAnsi="TH Niramit AS" w:cs="TH Niramit AS"/>
          <w:sz w:val="32"/>
          <w:szCs w:val="32"/>
          <w:cs/>
        </w:rPr>
        <w:t>มีรายวิชาและหลักสูตรฝึกอบรมที่มีการบูรณาการความรู้เพื่อการพัฒนาการท่องเที่ยว</w:t>
      </w:r>
    </w:p>
    <w:p w14:paraId="2E5A4E55" w14:textId="18EEA661" w:rsidR="00733DC9" w:rsidRPr="001C449F" w:rsidRDefault="00FC2119" w:rsidP="00FC2119">
      <w:pPr>
        <w:ind w:left="156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 </w:t>
      </w:r>
      <w:r w:rsidR="00733DC9" w:rsidRPr="001C449F">
        <w:rPr>
          <w:rFonts w:ascii="TH Niramit AS" w:eastAsia="Sarabun" w:hAnsi="TH Niramit AS" w:cs="TH Niramit AS"/>
          <w:sz w:val="32"/>
          <w:szCs w:val="32"/>
          <w:cs/>
        </w:rPr>
        <w:t>อย่างยั่งยืน</w:t>
      </w:r>
    </w:p>
    <w:p w14:paraId="53EC3B57" w14:textId="5CE767E7" w:rsidR="00733DC9" w:rsidRPr="001C449F" w:rsidRDefault="00733DC9" w:rsidP="00FC2119">
      <w:pPr>
        <w:ind w:left="1560" w:hanging="142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2.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งานวิจัยในการพัฒนาวิชาการและวิชาชีพด้านการพัฒนาการท่องเที่ยว</w:t>
      </w:r>
      <w:r w:rsidRPr="001C449F">
        <w:rPr>
          <w:rFonts w:ascii="TH Niramit AS" w:eastAsia="Sarabun" w:hAnsi="TH Niramit AS" w:cs="TH Niramit AS"/>
          <w:sz w:val="32"/>
          <w:szCs w:val="32"/>
        </w:rPr>
        <w:tab/>
      </w:r>
    </w:p>
    <w:p w14:paraId="1A87A7AF" w14:textId="2E1047C9" w:rsidR="00733DC9" w:rsidRPr="001C449F" w:rsidRDefault="00733DC9" w:rsidP="00FC2119">
      <w:pPr>
        <w:ind w:left="1560" w:hanging="142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3.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งานบริการวิชาการร่วมกับเครือข่ายที่สอดคล้องกับนโยบายการพัฒนาการท่องเที่ยว</w:t>
      </w:r>
    </w:p>
    <w:p w14:paraId="125A21DE" w14:textId="77777777" w:rsidR="00FC2119" w:rsidRPr="001C449F" w:rsidRDefault="00733DC9" w:rsidP="00FC2119">
      <w:pPr>
        <w:ind w:left="1560" w:hanging="142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4.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กิจกรรมที่เสริมสร้างความเป็นผู้มีคุณธรรม จริยธรรม รักษาไว้ซึ่งขนบธรรมเนียม </w:t>
      </w:r>
      <w:r w:rsidR="00FC2119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447AC98A" w14:textId="71B6E9AF" w:rsidR="00733DC9" w:rsidRPr="001C449F" w:rsidRDefault="00FC2119" w:rsidP="00FC2119">
      <w:pPr>
        <w:ind w:left="1560" w:hanging="142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   </w:t>
      </w:r>
      <w:r w:rsidR="00733DC9" w:rsidRPr="001C449F">
        <w:rPr>
          <w:rFonts w:ascii="TH Niramit AS" w:eastAsia="Sarabun" w:hAnsi="TH Niramit AS" w:cs="TH Niramit AS"/>
          <w:sz w:val="32"/>
          <w:szCs w:val="32"/>
          <w:cs/>
        </w:rPr>
        <w:t>ประเพณีและวัฒนธรรมไทย</w:t>
      </w:r>
    </w:p>
    <w:p w14:paraId="724923A5" w14:textId="77777777" w:rsidR="00FC2119" w:rsidRPr="001C449F" w:rsidRDefault="00733DC9" w:rsidP="00FC2119">
      <w:pPr>
        <w:ind w:left="1560" w:hanging="142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5.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งานบริหารจัดการองค์กรสมรรถนะสูง โดยใช้หลักการสร้างองค์กรแห่งการเรียนรู้</w:t>
      </w:r>
    </w:p>
    <w:p w14:paraId="6BF684FC" w14:textId="68154EFF" w:rsidR="00733DC9" w:rsidRPr="001C449F" w:rsidRDefault="00FC2119" w:rsidP="00FC2119">
      <w:pPr>
        <w:ind w:left="1560" w:hanging="142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   </w:t>
      </w:r>
      <w:r w:rsidR="00733DC9" w:rsidRPr="001C449F">
        <w:rPr>
          <w:rFonts w:ascii="TH Niramit AS" w:eastAsia="Sarabun" w:hAnsi="TH Niramit AS" w:cs="TH Niramit AS"/>
          <w:sz w:val="32"/>
          <w:szCs w:val="32"/>
          <w:cs/>
        </w:rPr>
        <w:t>ร่วมกับการปฏิบัติงานอย่างมีความสุข</w:t>
      </w:r>
    </w:p>
    <w:p w14:paraId="585660F3" w14:textId="77777777" w:rsidR="00FC2119" w:rsidRPr="001C449F" w:rsidRDefault="00FC2119" w:rsidP="00306760">
      <w:pPr>
        <w:rPr>
          <w:rFonts w:ascii="TH Niramit AS" w:eastAsia="Sarabun" w:hAnsi="TH Niramit AS" w:cs="TH Niramit AS"/>
          <w:b/>
          <w:bCs/>
          <w:sz w:val="16"/>
          <w:szCs w:val="16"/>
        </w:rPr>
      </w:pPr>
    </w:p>
    <w:p w14:paraId="25A49F13" w14:textId="4B640D13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ค่านิยม</w:t>
      </w:r>
      <w:r w:rsidR="00FC2119" w:rsidRPr="001C449F">
        <w:rPr>
          <w:rFonts w:ascii="TH Niramit AS" w:eastAsia="Sarabun" w:hAnsi="TH Niramit AS" w:cs="TH Niramit AS"/>
          <w:b/>
          <w:sz w:val="32"/>
          <w:szCs w:val="32"/>
        </w:rPr>
        <w:tab/>
      </w:r>
      <w:r w:rsidR="00FC2119" w:rsidRPr="001C449F">
        <w:rPr>
          <w:rFonts w:ascii="TH Niramit AS" w:eastAsia="Sarabun" w:hAnsi="TH Niramit AS" w:cs="TH Niramit AS"/>
          <w:b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T (Tourism) </w:t>
      </w: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การท่องเที่ยวและการบริการ</w:t>
      </w:r>
    </w:p>
    <w:p w14:paraId="3777639C" w14:textId="1E2271CD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="00FC2119"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D (Development) </w:t>
      </w: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พัฒนาด้วยปัญญา</w:t>
      </w:r>
    </w:p>
    <w:p w14:paraId="7A352AFD" w14:textId="2A747B6C" w:rsidR="00306760" w:rsidRPr="001C449F" w:rsidRDefault="00306760" w:rsidP="00306760">
      <w:pPr>
        <w:rPr>
          <w:rFonts w:ascii="TH Niramit AS" w:eastAsia="Sarabun" w:hAnsi="TH Niramit AS" w:cs="TH Niramit AS"/>
          <w:sz w:val="36"/>
          <w:szCs w:val="36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="00FC2119"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S (Sustainability) </w:t>
      </w: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เสริมสร้างคุณค่าสู่ความยั่งยืน</w:t>
      </w:r>
    </w:p>
    <w:p w14:paraId="129E10E1" w14:textId="77777777" w:rsidR="007C147A" w:rsidRPr="001C449F" w:rsidRDefault="007C147A" w:rsidP="00306760">
      <w:pPr>
        <w:rPr>
          <w:rFonts w:ascii="TH Niramit AS" w:eastAsia="Sarabun" w:hAnsi="TH Niramit AS" w:cs="TH Niramit AS"/>
          <w:b/>
          <w:bCs/>
          <w:sz w:val="32"/>
          <w:szCs w:val="32"/>
        </w:rPr>
      </w:pPr>
    </w:p>
    <w:p w14:paraId="4F505DBE" w14:textId="19D16F0D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อัตลักษณ์ของนักศึกษาคณะพัฒนาการท่องเที่ยว</w:t>
      </w:r>
    </w:p>
    <w:p w14:paraId="5929217B" w14:textId="0696431F" w:rsidR="00306760" w:rsidRPr="001C449F" w:rsidRDefault="00306760" w:rsidP="00306760">
      <w:pPr>
        <w:ind w:firstLine="72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>"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เป็นบุคลากรด้านการท่องเที่ยวและบริการที่มีการเรียนรู้ตลอดชีวิต</w:t>
      </w:r>
      <w:r w:rsidRPr="001C449F">
        <w:rPr>
          <w:rFonts w:ascii="TH Niramit AS" w:eastAsia="Sarabun" w:hAnsi="TH Niramit AS" w:cs="TH Niramit AS"/>
          <w:sz w:val="32"/>
          <w:szCs w:val="32"/>
        </w:rPr>
        <w:t>"</w:t>
      </w:r>
    </w:p>
    <w:p w14:paraId="4CF01309" w14:textId="4B4B2A1C" w:rsidR="00993F7F" w:rsidRDefault="00993F7F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1D9B3FC7" w14:textId="5EA24C84" w:rsidR="001C449F" w:rsidRDefault="001C449F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135E4B05" w14:textId="519FBF84" w:rsidR="001C449F" w:rsidRDefault="001C449F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788307F0" w14:textId="77777777" w:rsidR="001C449F" w:rsidRPr="001C449F" w:rsidRDefault="001C449F" w:rsidP="00306760">
      <w:pPr>
        <w:rPr>
          <w:rFonts w:ascii="TH Niramit AS" w:eastAsia="Sarabun" w:hAnsi="TH Niramit AS" w:cs="TH Niramit AS"/>
          <w:sz w:val="36"/>
          <w:szCs w:val="36"/>
        </w:rPr>
      </w:pPr>
    </w:p>
    <w:p w14:paraId="1A319C32" w14:textId="1CF7D14B" w:rsidR="00306760" w:rsidRPr="001C449F" w:rsidRDefault="00306760" w:rsidP="00256801">
      <w:pPr>
        <w:ind w:firstLine="720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lastRenderedPageBreak/>
        <w:t xml:space="preserve">(3)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ลักษณะโดยรวมของบุคลากร </w:t>
      </w:r>
    </w:p>
    <w:p w14:paraId="5B03FC7D" w14:textId="422D74D6" w:rsidR="00050304" w:rsidRPr="001C449F" w:rsidRDefault="00306760" w:rsidP="00212946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คณะฯ มีบุคลากรทั้งหมด </w:t>
      </w:r>
      <w:r w:rsidRPr="001C449F">
        <w:rPr>
          <w:rFonts w:ascii="TH Niramit AS" w:eastAsia="Sarabun" w:hAnsi="TH Niramit AS" w:cs="TH Niramit AS"/>
          <w:sz w:val="32"/>
          <w:szCs w:val="32"/>
        </w:rPr>
        <w:t>2</w:t>
      </w:r>
      <w:r w:rsidR="00910744" w:rsidRPr="001C449F">
        <w:rPr>
          <w:rFonts w:ascii="TH Niramit AS" w:eastAsia="Sarabun" w:hAnsi="TH Niramit AS" w:cs="TH Niramit AS"/>
          <w:sz w:val="32"/>
          <w:szCs w:val="32"/>
        </w:rPr>
        <w:t>8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คน แบ่งบุคลากรเป็น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2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ประเภท คือ บุคลากรสายวิชาการ </w:t>
      </w:r>
      <w:r w:rsidRPr="001C449F">
        <w:rPr>
          <w:rFonts w:ascii="TH Niramit AS" w:eastAsia="Sarabun" w:hAnsi="TH Niramit AS" w:cs="TH Niramit AS"/>
          <w:sz w:val="32"/>
          <w:szCs w:val="32"/>
        </w:rPr>
        <w:t>1</w:t>
      </w:r>
      <w:r w:rsidR="00910744" w:rsidRPr="001C449F">
        <w:rPr>
          <w:rFonts w:ascii="TH Niramit AS" w:eastAsia="Sarabun" w:hAnsi="TH Niramit AS" w:cs="TH Niramit AS"/>
          <w:sz w:val="32"/>
          <w:szCs w:val="32"/>
        </w:rPr>
        <w:t>7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คน ทำหน้าที่จัดการเรียนการสอน การวิจัยและการบริการวิชาการแก่สังคม และบุคลากรสายสนับสนุนวิชาการจำนวน </w:t>
      </w:r>
      <w:r w:rsidRPr="001C449F">
        <w:rPr>
          <w:rFonts w:ascii="TH Niramit AS" w:eastAsia="Sarabun" w:hAnsi="TH Niramit AS" w:cs="TH Niramit AS"/>
          <w:sz w:val="32"/>
          <w:szCs w:val="32"/>
        </w:rPr>
        <w:t>1</w:t>
      </w:r>
      <w:r w:rsidR="00212946" w:rsidRPr="001C449F">
        <w:rPr>
          <w:rFonts w:ascii="TH Niramit AS" w:eastAsia="Sarabun" w:hAnsi="TH Niramit AS" w:cs="TH Niramit AS"/>
          <w:sz w:val="32"/>
          <w:szCs w:val="32"/>
          <w:cs/>
        </w:rPr>
        <w:t>1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คน ทำหน้าที่สนับสนุนงานตามพันธกิจและวิสัยทัศน์ของคณะฯ ดังนี้</w:t>
      </w:r>
    </w:p>
    <w:p w14:paraId="1D24E1BE" w14:textId="77777777" w:rsidR="007C147A" w:rsidRPr="001C449F" w:rsidRDefault="007C147A" w:rsidP="00212946">
      <w:pPr>
        <w:jc w:val="thaiDistribute"/>
        <w:rPr>
          <w:rFonts w:ascii="TH Niramit AS" w:eastAsia="Sarabun" w:hAnsi="TH Niramit AS" w:cs="TH Niramit AS"/>
          <w:sz w:val="32"/>
          <w:szCs w:val="32"/>
          <w:cs/>
        </w:rPr>
      </w:pPr>
    </w:p>
    <w:p w14:paraId="7C41EE1F" w14:textId="284ACEFB" w:rsidR="00306760" w:rsidRPr="001C449F" w:rsidRDefault="00050304" w:rsidP="00306760">
      <w:pPr>
        <w:jc w:val="both"/>
        <w:rPr>
          <w:rFonts w:ascii="TH Niramit AS" w:eastAsia="Sarabun" w:hAnsi="TH Niramit AS" w:cs="TH Niramit AS"/>
          <w:b/>
          <w:bCs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</w:rPr>
        <w:t>OP-</w:t>
      </w:r>
      <w:r w:rsidR="00733DC9" w:rsidRPr="001C449F">
        <w:rPr>
          <w:rFonts w:ascii="TH Niramit AS" w:eastAsia="Sarabun" w:hAnsi="TH Niramit AS" w:cs="TH Niramit AS"/>
          <w:b/>
          <w:bCs/>
          <w:sz w:val="32"/>
          <w:szCs w:val="32"/>
        </w:rPr>
        <w:t>3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 ลักษณะโดยรวมของบุคลากร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530"/>
        <w:gridCol w:w="1620"/>
        <w:gridCol w:w="3870"/>
      </w:tblGrid>
      <w:tr w:rsidR="00306760" w:rsidRPr="001C449F" w14:paraId="754882A4" w14:textId="77777777" w:rsidTr="005E7DF1">
        <w:trPr>
          <w:tblHeader/>
        </w:trPr>
        <w:tc>
          <w:tcPr>
            <w:tcW w:w="2425" w:type="dxa"/>
            <w:shd w:val="clear" w:color="auto" w:fill="FCFFEB"/>
          </w:tcPr>
          <w:p w14:paraId="085911CD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วุฒิการศึกษา</w:t>
            </w:r>
          </w:p>
        </w:tc>
        <w:tc>
          <w:tcPr>
            <w:tcW w:w="1530" w:type="dxa"/>
            <w:shd w:val="clear" w:color="auto" w:fill="FCFFEB"/>
          </w:tcPr>
          <w:p w14:paraId="5C0CA6BC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สายวิชาการ</w:t>
            </w:r>
          </w:p>
          <w:p w14:paraId="6C655C27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>(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คน</w:t>
            </w:r>
            <w:r w:rsidRPr="001C449F">
              <w:rPr>
                <w:rFonts w:ascii="TH Niramit AS" w:eastAsia="Sarabun" w:hAnsi="TH Niramit AS" w:cs="TH Niramit AS"/>
                <w:b/>
                <w:bCs/>
              </w:rPr>
              <w:t>)</w:t>
            </w:r>
          </w:p>
        </w:tc>
        <w:tc>
          <w:tcPr>
            <w:tcW w:w="1620" w:type="dxa"/>
            <w:shd w:val="clear" w:color="auto" w:fill="FCFFEB"/>
          </w:tcPr>
          <w:p w14:paraId="078D268D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สายสนับสนุนวิชาการ</w:t>
            </w:r>
          </w:p>
          <w:p w14:paraId="4D0CB5BB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</w:rPr>
              <w:t>(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คน</w:t>
            </w:r>
            <w:r w:rsidRPr="001C449F">
              <w:rPr>
                <w:rFonts w:ascii="TH Niramit AS" w:eastAsia="Sarabun" w:hAnsi="TH Niramit AS" w:cs="TH Niramit AS"/>
                <w:b/>
                <w:bCs/>
              </w:rPr>
              <w:t>)</w:t>
            </w:r>
          </w:p>
        </w:tc>
        <w:tc>
          <w:tcPr>
            <w:tcW w:w="3870" w:type="dxa"/>
            <w:shd w:val="clear" w:color="auto" w:fill="FCFFEB"/>
          </w:tcPr>
          <w:p w14:paraId="7BA49DD9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ความก้าวหน้าทางวิชาชีพ</w:t>
            </w:r>
          </w:p>
        </w:tc>
      </w:tr>
      <w:tr w:rsidR="00306760" w:rsidRPr="001C449F" w14:paraId="006F2D38" w14:textId="77777777" w:rsidTr="005E7DF1">
        <w:tc>
          <w:tcPr>
            <w:tcW w:w="2425" w:type="dxa"/>
          </w:tcPr>
          <w:p w14:paraId="79C8D4AC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ปริญญาตรี </w:t>
            </w:r>
          </w:p>
        </w:tc>
        <w:tc>
          <w:tcPr>
            <w:tcW w:w="1530" w:type="dxa"/>
          </w:tcPr>
          <w:p w14:paraId="2893B782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45F3B4CB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4</w:t>
            </w:r>
          </w:p>
          <w:p w14:paraId="316B9CEC" w14:textId="0160E88B" w:rsidR="00306760" w:rsidRPr="001C449F" w:rsidRDefault="00306760" w:rsidP="00212946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(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ร้อยละ </w:t>
            </w:r>
            <w:r w:rsidR="00212946" w:rsidRPr="001C449F">
              <w:rPr>
                <w:rFonts w:ascii="TH Niramit AS" w:eastAsia="Sarabun" w:hAnsi="TH Niramit AS" w:cs="TH Niramit AS"/>
                <w:cs/>
              </w:rPr>
              <w:t>36</w:t>
            </w:r>
            <w:r w:rsidRPr="001C449F">
              <w:rPr>
                <w:rFonts w:ascii="TH Niramit AS" w:eastAsia="Sarabun" w:hAnsi="TH Niramit AS" w:cs="TH Niramit AS"/>
              </w:rPr>
              <w:t>)</w:t>
            </w:r>
          </w:p>
        </w:tc>
        <w:tc>
          <w:tcPr>
            <w:tcW w:w="3870" w:type="dxa"/>
            <w:vMerge w:val="restart"/>
          </w:tcPr>
          <w:p w14:paraId="086FE706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ตำแหน่งทางวิชาการสายผู้สอน </w:t>
            </w:r>
            <w:r w:rsidRPr="001C449F">
              <w:rPr>
                <w:rFonts w:ascii="TH Niramit AS" w:eastAsia="Sarabun" w:hAnsi="TH Niramit AS" w:cs="TH Niramit AS"/>
                <w:b/>
              </w:rPr>
              <w:t xml:space="preserve">: </w:t>
            </w:r>
          </w:p>
          <w:p w14:paraId="47FE8A20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ศาสตราจารย์ </w:t>
            </w:r>
            <w:r w:rsidRPr="001C449F">
              <w:rPr>
                <w:rFonts w:ascii="TH Niramit AS" w:eastAsia="Sarabun" w:hAnsi="TH Niramit AS" w:cs="TH Niramit AS"/>
              </w:rPr>
              <w:t>= -</w:t>
            </w:r>
          </w:p>
          <w:p w14:paraId="0B05C944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รองศาสตราจารย์ </w:t>
            </w:r>
            <w:r w:rsidRPr="001C449F">
              <w:rPr>
                <w:rFonts w:ascii="TH Niramit AS" w:eastAsia="Sarabun" w:hAnsi="TH Niramit AS" w:cs="TH Niramit AS"/>
              </w:rPr>
              <w:t>= -</w:t>
            </w:r>
          </w:p>
          <w:p w14:paraId="7806EECC" w14:textId="04F735CB" w:rsidR="00306760" w:rsidRPr="001C449F" w:rsidRDefault="00306760" w:rsidP="005E7DF1">
            <w:pPr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ผู้ช่วยศาสตราจารย์ </w:t>
            </w:r>
            <w:r w:rsidRPr="001C449F">
              <w:rPr>
                <w:rFonts w:ascii="TH Niramit AS" w:eastAsia="Sarabun" w:hAnsi="TH Niramit AS" w:cs="TH Niramit AS"/>
              </w:rPr>
              <w:t>=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</w:rPr>
              <w:t>1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คน คิดเป็นร้อยละ </w:t>
            </w:r>
            <w:r w:rsidR="00891F0D" w:rsidRPr="001C449F">
              <w:rPr>
                <w:rFonts w:ascii="TH Niramit AS" w:eastAsia="Sarabun" w:hAnsi="TH Niramit AS" w:cs="TH Niramit AS"/>
              </w:rPr>
              <w:t>5.88</w:t>
            </w:r>
          </w:p>
          <w:p w14:paraId="3D03F1AF" w14:textId="27DB3BC0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อาจารย์ </w:t>
            </w:r>
            <w:r w:rsidRPr="001C449F">
              <w:rPr>
                <w:rFonts w:ascii="TH Niramit AS" w:eastAsia="Sarabun" w:hAnsi="TH Niramit AS" w:cs="TH Niramit AS"/>
              </w:rPr>
              <w:t>=  1</w:t>
            </w:r>
            <w:r w:rsidR="00891F0D" w:rsidRPr="001C449F">
              <w:rPr>
                <w:rFonts w:ascii="TH Niramit AS" w:eastAsia="Sarabun" w:hAnsi="TH Niramit AS" w:cs="TH Niramit AS"/>
              </w:rPr>
              <w:t>6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คน คิดเป็นร้อยละ </w:t>
            </w:r>
            <w:r w:rsidR="00891F0D" w:rsidRPr="001C449F">
              <w:rPr>
                <w:rFonts w:ascii="TH Niramit AS" w:eastAsia="Sarabun" w:hAnsi="TH Niramit AS" w:cs="TH Niramit AS"/>
              </w:rPr>
              <w:t>94.12</w:t>
            </w:r>
          </w:p>
          <w:p w14:paraId="5B5B9DDD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</w:p>
          <w:p w14:paraId="64C41893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ตำแหน่งความก้าวหน้าของสายสนับสนุน</w:t>
            </w:r>
            <w:r w:rsidRPr="001C449F">
              <w:rPr>
                <w:rFonts w:ascii="TH Niramit AS" w:eastAsia="Sarabun" w:hAnsi="TH Niramit AS" w:cs="TH Niramit AS"/>
                <w:b/>
              </w:rPr>
              <w:t xml:space="preserve">: </w:t>
            </w:r>
          </w:p>
          <w:p w14:paraId="51EFB1D1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เชี่ยวชาญ </w:t>
            </w:r>
            <w:r w:rsidRPr="001C449F">
              <w:rPr>
                <w:rFonts w:ascii="TH Niramit AS" w:eastAsia="Sarabun" w:hAnsi="TH Niramit AS" w:cs="TH Niramit AS"/>
              </w:rPr>
              <w:t xml:space="preserve">=  -    </w:t>
            </w:r>
          </w:p>
          <w:p w14:paraId="738586C6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ชำนาญการพิเศษ </w:t>
            </w:r>
            <w:r w:rsidRPr="001C449F">
              <w:rPr>
                <w:rFonts w:ascii="TH Niramit AS" w:eastAsia="Sarabun" w:hAnsi="TH Niramit AS" w:cs="TH Niramit AS"/>
              </w:rPr>
              <w:t>=  -</w:t>
            </w:r>
          </w:p>
          <w:p w14:paraId="649050B0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ชำนาญการ </w:t>
            </w:r>
            <w:r w:rsidRPr="001C449F">
              <w:rPr>
                <w:rFonts w:ascii="TH Niramit AS" w:eastAsia="Sarabun" w:hAnsi="TH Niramit AS" w:cs="TH Niramit AS"/>
              </w:rPr>
              <w:t>= -</w:t>
            </w:r>
          </w:p>
          <w:p w14:paraId="0F746C66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</w:p>
        </w:tc>
      </w:tr>
      <w:tr w:rsidR="00306760" w:rsidRPr="001C449F" w14:paraId="716380A1" w14:textId="77777777" w:rsidTr="005E7DF1">
        <w:tc>
          <w:tcPr>
            <w:tcW w:w="2425" w:type="dxa"/>
          </w:tcPr>
          <w:p w14:paraId="44267E9B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ปริญญาโท</w:t>
            </w:r>
          </w:p>
        </w:tc>
        <w:tc>
          <w:tcPr>
            <w:tcW w:w="1530" w:type="dxa"/>
          </w:tcPr>
          <w:p w14:paraId="13D3E22B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7</w:t>
            </w:r>
          </w:p>
          <w:p w14:paraId="4298531A" w14:textId="4BC89FB1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(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ร้อยละ </w:t>
            </w:r>
            <w:r w:rsidR="00910744" w:rsidRPr="001C449F">
              <w:rPr>
                <w:rFonts w:ascii="TH Niramit AS" w:eastAsia="Sarabun" w:hAnsi="TH Niramit AS" w:cs="TH Niramit AS"/>
              </w:rPr>
              <w:t>41.</w:t>
            </w:r>
            <w:r w:rsidR="00891F0D" w:rsidRPr="001C449F">
              <w:rPr>
                <w:rFonts w:ascii="TH Niramit AS" w:eastAsia="Sarabun" w:hAnsi="TH Niramit AS" w:cs="TH Niramit AS"/>
              </w:rPr>
              <w:t>17</w:t>
            </w:r>
            <w:r w:rsidRPr="001C449F">
              <w:rPr>
                <w:rFonts w:ascii="TH Niramit AS" w:eastAsia="Sarabun" w:hAnsi="TH Niramit AS" w:cs="TH Niramit AS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68B8F139" w14:textId="7787F834" w:rsidR="00306760" w:rsidRPr="001C449F" w:rsidRDefault="00212946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7</w:t>
            </w:r>
          </w:p>
          <w:p w14:paraId="1A0AFD50" w14:textId="05057455" w:rsidR="00306760" w:rsidRPr="001C449F" w:rsidRDefault="00306760" w:rsidP="00212946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(</w:t>
            </w:r>
            <w:r w:rsidRPr="001C449F">
              <w:rPr>
                <w:rFonts w:ascii="TH Niramit AS" w:eastAsia="Sarabun" w:hAnsi="TH Niramit AS" w:cs="TH Niramit AS"/>
                <w:cs/>
              </w:rPr>
              <w:t>ร้อยละ</w:t>
            </w:r>
            <w:r w:rsidR="00212946"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="008B3279" w:rsidRPr="001C449F">
              <w:rPr>
                <w:rFonts w:ascii="TH Niramit AS" w:eastAsia="Sarabun" w:hAnsi="TH Niramit AS" w:cs="TH Niramit AS"/>
                <w:cs/>
              </w:rPr>
              <w:t>64</w:t>
            </w:r>
            <w:r w:rsidRPr="001C449F">
              <w:rPr>
                <w:rFonts w:ascii="TH Niramit AS" w:eastAsia="Sarabun" w:hAnsi="TH Niramit AS" w:cs="TH Niramit AS"/>
              </w:rPr>
              <w:t>)</w:t>
            </w:r>
          </w:p>
        </w:tc>
        <w:tc>
          <w:tcPr>
            <w:tcW w:w="3870" w:type="dxa"/>
            <w:vMerge/>
          </w:tcPr>
          <w:p w14:paraId="32A4A53A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</w:tr>
      <w:tr w:rsidR="00306760" w:rsidRPr="001C449F" w14:paraId="70009319" w14:textId="77777777" w:rsidTr="005E7DF1">
        <w:trPr>
          <w:trHeight w:val="869"/>
        </w:trPr>
        <w:tc>
          <w:tcPr>
            <w:tcW w:w="2425" w:type="dxa"/>
          </w:tcPr>
          <w:p w14:paraId="114A832C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ปริญญาเอก </w:t>
            </w:r>
          </w:p>
        </w:tc>
        <w:tc>
          <w:tcPr>
            <w:tcW w:w="1530" w:type="dxa"/>
          </w:tcPr>
          <w:p w14:paraId="7296EB00" w14:textId="25878DAE" w:rsidR="00306760" w:rsidRPr="001C449F" w:rsidRDefault="00910744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10</w:t>
            </w:r>
          </w:p>
          <w:p w14:paraId="22C24BCC" w14:textId="009555A9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(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ร้อยละ </w:t>
            </w:r>
            <w:r w:rsidR="00910744" w:rsidRPr="001C449F">
              <w:rPr>
                <w:rFonts w:ascii="TH Niramit AS" w:eastAsia="Sarabun" w:hAnsi="TH Niramit AS" w:cs="TH Niramit AS"/>
              </w:rPr>
              <w:t>58.83</w:t>
            </w:r>
            <w:r w:rsidRPr="001C449F">
              <w:rPr>
                <w:rFonts w:ascii="TH Niramit AS" w:eastAsia="Sarabun" w:hAnsi="TH Niramit AS" w:cs="TH Niramit AS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12E2A110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>-</w:t>
            </w:r>
          </w:p>
        </w:tc>
        <w:tc>
          <w:tcPr>
            <w:tcW w:w="3870" w:type="dxa"/>
            <w:vMerge/>
          </w:tcPr>
          <w:p w14:paraId="1B498F06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</w:tr>
      <w:tr w:rsidR="00306760" w:rsidRPr="001C449F" w14:paraId="2F4046FB" w14:textId="77777777" w:rsidTr="005E7DF1">
        <w:tc>
          <w:tcPr>
            <w:tcW w:w="2425" w:type="dxa"/>
            <w:shd w:val="clear" w:color="auto" w:fill="FCFFEB"/>
          </w:tcPr>
          <w:p w14:paraId="61180F94" w14:textId="77777777" w:rsidR="00306760" w:rsidRPr="001C449F" w:rsidRDefault="00306760" w:rsidP="005E7DF1">
            <w:pPr>
              <w:tabs>
                <w:tab w:val="left" w:pos="1800"/>
              </w:tabs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รวม</w:t>
            </w:r>
          </w:p>
        </w:tc>
        <w:tc>
          <w:tcPr>
            <w:tcW w:w="1530" w:type="dxa"/>
            <w:shd w:val="clear" w:color="auto" w:fill="FCFFEB"/>
          </w:tcPr>
          <w:p w14:paraId="731A9760" w14:textId="6E4C5C0E" w:rsidR="00306760" w:rsidRPr="001C449F" w:rsidRDefault="00910744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</w:rPr>
              <w:t>17</w:t>
            </w:r>
          </w:p>
          <w:p w14:paraId="5E2E2C51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</w:rPr>
              <w:t>(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ร้อยละ </w:t>
            </w:r>
            <w:r w:rsidRPr="001C449F">
              <w:rPr>
                <w:rFonts w:ascii="TH Niramit AS" w:eastAsia="Sarabun" w:hAnsi="TH Niramit AS" w:cs="TH Niramit AS"/>
                <w:b/>
              </w:rPr>
              <w:t>100)</w:t>
            </w:r>
          </w:p>
        </w:tc>
        <w:tc>
          <w:tcPr>
            <w:tcW w:w="1620" w:type="dxa"/>
            <w:shd w:val="clear" w:color="auto" w:fill="FCFFEB"/>
          </w:tcPr>
          <w:p w14:paraId="2C6715BD" w14:textId="500686AF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</w:rPr>
              <w:t>1</w:t>
            </w:r>
            <w:r w:rsidR="008B3279" w:rsidRPr="001C449F">
              <w:rPr>
                <w:rFonts w:ascii="TH Niramit AS" w:eastAsia="Sarabun" w:hAnsi="TH Niramit AS" w:cs="TH Niramit AS"/>
                <w:bCs/>
                <w:cs/>
              </w:rPr>
              <w:t>1</w:t>
            </w:r>
            <w:r w:rsidRPr="001C449F">
              <w:rPr>
                <w:rFonts w:ascii="TH Niramit AS" w:eastAsia="Sarabun" w:hAnsi="TH Niramit AS" w:cs="TH Niramit AS"/>
                <w:b/>
              </w:rPr>
              <w:t xml:space="preserve"> </w:t>
            </w:r>
          </w:p>
          <w:p w14:paraId="09B9C63C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</w:rPr>
              <w:t>(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ร้อยละ </w:t>
            </w:r>
            <w:r w:rsidRPr="001C449F">
              <w:rPr>
                <w:rFonts w:ascii="TH Niramit AS" w:eastAsia="Sarabun" w:hAnsi="TH Niramit AS" w:cs="TH Niramit AS"/>
                <w:b/>
              </w:rPr>
              <w:t>100)</w:t>
            </w:r>
          </w:p>
        </w:tc>
        <w:tc>
          <w:tcPr>
            <w:tcW w:w="3870" w:type="dxa"/>
            <w:vMerge/>
          </w:tcPr>
          <w:p w14:paraId="36F6A5B8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  <w:b/>
              </w:rPr>
            </w:pPr>
          </w:p>
        </w:tc>
      </w:tr>
      <w:tr w:rsidR="00306760" w:rsidRPr="001C449F" w14:paraId="4BA8035D" w14:textId="77777777" w:rsidTr="005E7DF1">
        <w:tc>
          <w:tcPr>
            <w:tcW w:w="2425" w:type="dxa"/>
          </w:tcPr>
          <w:p w14:paraId="4FEFDB6E" w14:textId="77777777" w:rsidR="00306760" w:rsidRPr="001C449F" w:rsidRDefault="00306760" w:rsidP="005E7DF1">
            <w:pPr>
              <w:tabs>
                <w:tab w:val="left" w:pos="1800"/>
              </w:tabs>
              <w:jc w:val="both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อายุเฉลี่ย </w:t>
            </w:r>
            <w:r w:rsidRPr="001C449F">
              <w:rPr>
                <w:rFonts w:ascii="TH Niramit AS" w:eastAsia="Sarabun" w:hAnsi="TH Niramit AS" w:cs="TH Niramit AS"/>
              </w:rPr>
              <w:t>(</w:t>
            </w:r>
            <w:r w:rsidRPr="001C449F">
              <w:rPr>
                <w:rFonts w:ascii="TH Niramit AS" w:eastAsia="Sarabun" w:hAnsi="TH Niramit AS" w:cs="TH Niramit AS"/>
                <w:cs/>
              </w:rPr>
              <w:t>ปี</w:t>
            </w:r>
            <w:r w:rsidRPr="001C449F">
              <w:rPr>
                <w:rFonts w:ascii="TH Niramit AS" w:eastAsia="Sarabun" w:hAnsi="TH Niramit AS" w:cs="TH Niramit AS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3FC1F968" w14:textId="4854F061" w:rsidR="00306760" w:rsidRPr="001C449F" w:rsidRDefault="00993F7F" w:rsidP="005E7DF1">
            <w:pPr>
              <w:jc w:val="center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44</w:t>
            </w:r>
            <w:r w:rsidR="00D62423"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  <w:r w:rsidR="00306760" w:rsidRPr="001C449F">
              <w:rPr>
                <w:rFonts w:ascii="TH Niramit AS" w:eastAsia="Sarabun" w:hAnsi="TH Niramit AS" w:cs="TH Niramit AS"/>
                <w:color w:val="auto"/>
                <w:cs/>
              </w:rPr>
              <w:t>ปี</w:t>
            </w:r>
          </w:p>
        </w:tc>
        <w:tc>
          <w:tcPr>
            <w:tcW w:w="1620" w:type="dxa"/>
            <w:shd w:val="clear" w:color="auto" w:fill="auto"/>
          </w:tcPr>
          <w:p w14:paraId="0F89DA95" w14:textId="77C5E1EC" w:rsidR="00306760" w:rsidRPr="001C449F" w:rsidRDefault="00D62423" w:rsidP="005E7DF1">
            <w:pPr>
              <w:jc w:val="center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42</w:t>
            </w:r>
            <w:r w:rsidR="00306760"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  <w:r w:rsidR="00306760" w:rsidRPr="001C449F">
              <w:rPr>
                <w:rFonts w:ascii="TH Niramit AS" w:eastAsia="Sarabun" w:hAnsi="TH Niramit AS" w:cs="TH Niramit AS"/>
                <w:color w:val="auto"/>
                <w:cs/>
              </w:rPr>
              <w:t>ปี</w:t>
            </w:r>
          </w:p>
        </w:tc>
        <w:tc>
          <w:tcPr>
            <w:tcW w:w="3870" w:type="dxa"/>
            <w:vMerge/>
          </w:tcPr>
          <w:p w14:paraId="36934AC4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</w:tr>
      <w:tr w:rsidR="00306760" w:rsidRPr="001C449F" w14:paraId="2A187BC1" w14:textId="77777777" w:rsidTr="005E7DF1">
        <w:tc>
          <w:tcPr>
            <w:tcW w:w="2425" w:type="dxa"/>
          </w:tcPr>
          <w:p w14:paraId="0795EF8A" w14:textId="77777777" w:rsidR="00306760" w:rsidRPr="001C449F" w:rsidRDefault="00306760" w:rsidP="005E7DF1">
            <w:pPr>
              <w:tabs>
                <w:tab w:val="left" w:pos="1800"/>
              </w:tabs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อายุงานเฉลี่ย </w:t>
            </w:r>
            <w:r w:rsidRPr="001C449F">
              <w:rPr>
                <w:rFonts w:ascii="TH Niramit AS" w:eastAsia="Sarabun" w:hAnsi="TH Niramit AS" w:cs="TH Niramit AS"/>
              </w:rPr>
              <w:t xml:space="preserve">/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ประสบการณ์การทำงาน </w:t>
            </w:r>
            <w:r w:rsidRPr="001C449F">
              <w:rPr>
                <w:rFonts w:ascii="TH Niramit AS" w:eastAsia="Sarabun" w:hAnsi="TH Niramit AS" w:cs="TH Niramit AS"/>
              </w:rPr>
              <w:t>(</w:t>
            </w:r>
            <w:r w:rsidRPr="001C449F">
              <w:rPr>
                <w:rFonts w:ascii="TH Niramit AS" w:eastAsia="Sarabun" w:hAnsi="TH Niramit AS" w:cs="TH Niramit AS"/>
                <w:cs/>
              </w:rPr>
              <w:t>ปี</w:t>
            </w:r>
            <w:r w:rsidRPr="001C449F">
              <w:rPr>
                <w:rFonts w:ascii="TH Niramit AS" w:eastAsia="Sarabun" w:hAnsi="TH Niramit AS" w:cs="TH Niramit AS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1E133210" w14:textId="5DA1E354" w:rsidR="00306760" w:rsidRPr="001C449F" w:rsidRDefault="00D62423" w:rsidP="005E7DF1">
            <w:pPr>
              <w:jc w:val="center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11</w:t>
            </w:r>
            <w:r w:rsidR="00306760"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  <w:r w:rsidR="00306760" w:rsidRPr="001C449F">
              <w:rPr>
                <w:rFonts w:ascii="TH Niramit AS" w:eastAsia="Sarabun" w:hAnsi="TH Niramit AS" w:cs="TH Niramit AS"/>
                <w:color w:val="auto"/>
                <w:cs/>
              </w:rPr>
              <w:t>ปี</w:t>
            </w:r>
          </w:p>
        </w:tc>
        <w:tc>
          <w:tcPr>
            <w:tcW w:w="1620" w:type="dxa"/>
            <w:shd w:val="clear" w:color="auto" w:fill="auto"/>
          </w:tcPr>
          <w:p w14:paraId="61745ABD" w14:textId="2611A8B8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1</w:t>
            </w:r>
            <w:r w:rsidR="00D62423" w:rsidRPr="001C449F">
              <w:rPr>
                <w:rFonts w:ascii="TH Niramit AS" w:eastAsia="Sarabun" w:hAnsi="TH Niramit AS" w:cs="TH Niramit AS"/>
                <w:color w:val="auto"/>
              </w:rPr>
              <w:t>4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ปี</w:t>
            </w:r>
          </w:p>
        </w:tc>
        <w:tc>
          <w:tcPr>
            <w:tcW w:w="3870" w:type="dxa"/>
            <w:vMerge/>
          </w:tcPr>
          <w:p w14:paraId="47C9F713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</w:tr>
    </w:tbl>
    <w:p w14:paraId="54032C5A" w14:textId="77777777" w:rsidR="00D04D03" w:rsidRPr="001C449F" w:rsidRDefault="00D04D03" w:rsidP="00306760">
      <w:pPr>
        <w:jc w:val="both"/>
        <w:rPr>
          <w:rFonts w:ascii="TH Niramit AS" w:eastAsia="Sarabun" w:hAnsi="TH Niramit AS" w:cs="TH Niramit AS"/>
          <w:sz w:val="16"/>
          <w:szCs w:val="16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</w:r>
    </w:p>
    <w:p w14:paraId="5259EB14" w14:textId="709C67A4" w:rsidR="00BE233A" w:rsidRPr="001C449F" w:rsidRDefault="00983AF0" w:rsidP="00021AB7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คณะฯ </w:t>
      </w:r>
      <w:r w:rsidR="002E02C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ได้มีการ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วิเคราะห์</w:t>
      </w:r>
      <w:r w:rsidR="00EC15A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ปัจจัย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สำคัญที่ทำให้บุคลากรเข้ามามีส่วนร่วมเพื่อให้คณะบรรลุเป้าหมาย</w:t>
      </w:r>
      <w:r w:rsidR="006078A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และวิสัยทัศน์ของคณะ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คือ </w:t>
      </w:r>
      <w:r w:rsidR="007A680D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(</w:t>
      </w:r>
      <w:r w:rsidR="00BE233A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1)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901557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ความมั่นคงในการทำงาน (เงินเดือน ค่าตอบแทน)</w:t>
      </w:r>
      <w:r w:rsidR="00901557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7A680D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(</w:t>
      </w:r>
      <w:r w:rsidR="00BE233A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2)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901557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ความก้าวหน้าในการทำงาน</w:t>
      </w:r>
      <w:r w:rsidR="00F67CC7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ของบุคลากร</w:t>
      </w:r>
      <w:r w:rsidR="00901557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การขอตำแหน่งทางวิชาการ/ตำแหน่งที่สูงขึ้น</w:t>
      </w:r>
      <w:r w:rsidR="00613C35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ของบุคลากรสายสนับสนุน</w:t>
      </w:r>
      <w:r w:rsidR="00901557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4D2904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สิ่งที่คณะฯ ได้สนับสนุนบุคลากรให้เกิดการพัฒนาในการทำงานนั้น </w:t>
      </w:r>
      <w:r w:rsidR="00901557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ก่อให้เกิด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ความเต็มใจที่จะช่วยพัฒนาคณะ</w:t>
      </w:r>
      <w:r w:rsidR="004D2904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ให้บรรลุเป้าหมาย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ซึ่งสอดคล้องกับนโยบายการบริหารงานองค์กรในลักษณะ 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</w:rPr>
        <w:t>Multi Skill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B15AB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ที่คณะกำหนดไว้ </w:t>
      </w:r>
      <w:r w:rsidR="007A680D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(</w:t>
      </w:r>
      <w:r w:rsidR="00BE233A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3)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F67CC7"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ความสมดุลในการทำงานและชีวิตส่วนตัว</w:t>
      </w:r>
      <w:r w:rsidR="00F67CC7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วัฒนธรรมขององค์กรให้อิสระบุคลากรทางด้านความคิด ทุกคนสามารถ</w:t>
      </w:r>
      <w:r w:rsidR="00B15AB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บริหารจัดการเวลา ออกแบบการ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ทำงานได้</w:t>
      </w:r>
      <w:r w:rsidR="00B15ABE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เอง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ภายใต้กฎ ระเบียบ และ</w:t>
      </w:r>
      <w:r w:rsidR="002B1126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กรอบ</w:t>
      </w:r>
      <w:r w:rsidR="00BE233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ระยะเวลาที่กำหนดไว้ </w:t>
      </w:r>
    </w:p>
    <w:p w14:paraId="5676843E" w14:textId="4174C383" w:rsidR="000B3A87" w:rsidRPr="001C449F" w:rsidRDefault="007A680D" w:rsidP="00021AB7">
      <w:pPr>
        <w:ind w:firstLine="720"/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lastRenderedPageBreak/>
        <w:t xml:space="preserve">คณะฯ </w:t>
      </w:r>
      <w:r w:rsidR="002E02C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มีการสนับสนุนด้านการ</w:t>
      </w:r>
      <w:r w:rsidR="000D1E38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พัฒนาบุคลากรของคณะให้มีศักยภาพด้านดิจิ</w:t>
      </w:r>
      <w:r w:rsidR="002B1126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ท</w:t>
      </w:r>
      <w:r w:rsidR="000D1E38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อลรองรับนวัตกรรมทางการศึกษาด้านการท่องเที่ยวสำหรับการเรียนรู้ตลอดชีวิต อีกทั้ง</w:t>
      </w:r>
      <w:r w:rsidR="00D04D03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มีการยกย่องเชิดชู</w:t>
      </w:r>
      <w:r w:rsidR="002E02C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เกียรติแก่</w:t>
      </w:r>
      <w:r w:rsidR="00D04D03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บุคลากรที่มีผลงาน</w:t>
      </w:r>
      <w:r w:rsidR="002E02CA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ดี</w:t>
      </w:r>
      <w:r w:rsidR="00D04D03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เด่น มีระบบการประเมินผลงานรายบุคคลตาม </w:t>
      </w:r>
      <w:r w:rsidR="00D04D03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TOR </w:t>
      </w:r>
      <w:r w:rsidR="00D04D03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ที่โปร่งใสและเป็นธรรม โดยมีคณะกรรมการกลั่นกรองและ</w:t>
      </w:r>
      <w:r w:rsidR="00D04D03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คณะกรรมการประจำคณะเป็นผู้กำกับดูแล มีระบบการสนับสนุนความก้าวหน้าทางวิชาการและวิชาชีพ ทั้งการจัดอบรมภายในคณะและมีงบประมาณสนับสนุนการอบรมภายนอกแก่บุคลากรทุกคน </w:t>
      </w:r>
    </w:p>
    <w:p w14:paraId="020B8B56" w14:textId="16FE0797" w:rsidR="00021AB7" w:rsidRPr="001C449F" w:rsidRDefault="00021AB7" w:rsidP="00021AB7">
      <w:pPr>
        <w:ind w:firstLine="720"/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</w:p>
    <w:p w14:paraId="02BC663C" w14:textId="1D07FCB6" w:rsidR="00306760" w:rsidRPr="001C449F" w:rsidRDefault="00306760" w:rsidP="006078AA">
      <w:pPr>
        <w:ind w:firstLine="720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(4)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สินทรัพย์ </w:t>
      </w:r>
    </w:p>
    <w:p w14:paraId="10AAAAD2" w14:textId="77777777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คณะพัฒนาการท่องเที่ยว มีสินทรัพย์ที่ใช้ในการดำเนินการตามพันธกิจของคณะฯ ดังนี้ </w:t>
      </w:r>
    </w:p>
    <w:p w14:paraId="7E67F568" w14:textId="30A179AF" w:rsidR="00306760" w:rsidRPr="001C449F" w:rsidRDefault="00306760" w:rsidP="00306760">
      <w:pPr>
        <w:rPr>
          <w:rFonts w:ascii="TH Niramit AS" w:eastAsia="Sarabun" w:hAnsi="TH Niramit AS" w:cs="TH Niramit AS"/>
          <w:b/>
          <w:bCs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FF0000"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OP-</w:t>
      </w:r>
      <w:r w:rsidR="001D217C" w:rsidRPr="001C449F">
        <w:rPr>
          <w:rFonts w:ascii="TH Niramit AS" w:eastAsia="Sarabun" w:hAnsi="TH Niramit AS" w:cs="TH Niramit AS"/>
          <w:b/>
          <w:sz w:val="32"/>
          <w:szCs w:val="32"/>
        </w:rPr>
        <w:t>4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อาคารสถานที่ เทคโนโลยีและอุปกรณ์ที่สำคัญ</w:t>
      </w: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7290"/>
      </w:tblGrid>
      <w:tr w:rsidR="00306760" w:rsidRPr="001C449F" w14:paraId="08B405F2" w14:textId="77777777" w:rsidTr="00D04D03">
        <w:tc>
          <w:tcPr>
            <w:tcW w:w="1885" w:type="dxa"/>
          </w:tcPr>
          <w:p w14:paraId="32892887" w14:textId="25B7FE9C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ด้านการเรียนการสอน</w:t>
            </w:r>
          </w:p>
          <w:p w14:paraId="753E93AF" w14:textId="7BCF1FDC" w:rsidR="00C61C71" w:rsidRPr="001C449F" w:rsidRDefault="00C61C71" w:rsidP="005E7DF1">
            <w:pPr>
              <w:rPr>
                <w:rFonts w:ascii="TH Niramit AS" w:eastAsia="Sarabun" w:hAnsi="TH Niramit AS" w:cs="TH Niramit AS"/>
                <w:cs/>
              </w:rPr>
            </w:pPr>
          </w:p>
        </w:tc>
        <w:tc>
          <w:tcPr>
            <w:tcW w:w="7290" w:type="dxa"/>
          </w:tcPr>
          <w:p w14:paraId="380546EF" w14:textId="2F211537" w:rsidR="00C61C71" w:rsidRPr="001C449F" w:rsidRDefault="00C61C71" w:rsidP="00C61C7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เทคโนโลยีด้านเรียนการสอนที่สำคัญ ได้แก่ </w:t>
            </w:r>
            <w:r w:rsidRPr="001C449F">
              <w:rPr>
                <w:rFonts w:ascii="TH Niramit AS" w:eastAsia="Sarabun" w:hAnsi="TH Niramit AS" w:cs="TH Niramit AS"/>
              </w:rPr>
              <w:t>Google classroom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</w:rPr>
              <w:t>Zoom, Microsoft Teams</w:t>
            </w:r>
            <w:r w:rsidR="00EB13C7" w:rsidRPr="001C449F">
              <w:rPr>
                <w:rFonts w:ascii="TH Niramit AS" w:eastAsia="Sarabun" w:hAnsi="TH Niramit AS" w:cs="TH Niramit AS"/>
                <w:cs/>
              </w:rPr>
              <w:t xml:space="preserve">, </w:t>
            </w:r>
            <w:r w:rsidR="00EB13C7" w:rsidRPr="001C449F">
              <w:rPr>
                <w:rFonts w:ascii="TH Niramit AS" w:eastAsia="Sarabun" w:hAnsi="TH Niramit AS" w:cs="TH Niramit AS"/>
              </w:rPr>
              <w:t>Google Meet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</w:p>
          <w:p w14:paraId="4A5917AE" w14:textId="56EE420E" w:rsidR="00BC2C6A" w:rsidRPr="001C449F" w:rsidRDefault="00BC2C6A" w:rsidP="00BC2C6A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ระบบอินเตอร์เน็ต </w:t>
            </w:r>
          </w:p>
          <w:p w14:paraId="24FF7072" w14:textId="0C2F8510" w:rsidR="001C4876" w:rsidRPr="001C449F" w:rsidRDefault="001C4876" w:rsidP="00C61C71">
            <w:pP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กล้องสำหรับสอน/ประชุมออนไลน์</w:t>
            </w:r>
            <w:r w:rsidR="00BC2C6A" w:rsidRPr="001C449F">
              <w:rPr>
                <w:rFonts w:ascii="TH Niramit AS" w:eastAsia="Sarabun" w:hAnsi="TH Niramit AS" w:cs="TH Niramit AS"/>
                <w:cs/>
              </w:rPr>
              <w:t xml:space="preserve"> จำนวน 2 เครื่อง </w:t>
            </w:r>
          </w:p>
          <w:p w14:paraId="7CB498FB" w14:textId="33486A4C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="00243B27" w:rsidRPr="001C449F">
              <w:rPr>
                <w:rFonts w:ascii="TH Niramit AS" w:eastAsia="Sarabun" w:hAnsi="TH Niramit AS" w:cs="TH Niramit AS"/>
                <w:cs/>
              </w:rPr>
              <w:t>ห้องเรียน</w:t>
            </w:r>
            <w:r w:rsidR="00BC2C6A" w:rsidRPr="001C449F">
              <w:rPr>
                <w:rFonts w:ascii="TH Niramit AS" w:eastAsia="Sarabun" w:hAnsi="TH Niramit AS" w:cs="TH Niramit AS"/>
                <w:cs/>
              </w:rPr>
              <w:t>/ห้องประชุม อาคารสุวรรณวาจกกสิกิจ ประกอบด้วย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จำนวน </w:t>
            </w:r>
            <w:r w:rsidR="001C4876" w:rsidRPr="001C449F">
              <w:rPr>
                <w:rFonts w:ascii="TH Niramit AS" w:eastAsia="Sarabun" w:hAnsi="TH Niramit AS" w:cs="TH Niramit AS"/>
              </w:rPr>
              <w:t>4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>ห้องเรียน</w:t>
            </w:r>
            <w:r w:rsidRPr="001C449F">
              <w:rPr>
                <w:rFonts w:ascii="TH Niramit AS" w:eastAsia="Sarabun" w:hAnsi="TH Niramit AS" w:cs="TH Niramit AS"/>
              </w:rPr>
              <w:t>,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="00BC2C6A" w:rsidRPr="001C449F">
              <w:rPr>
                <w:rFonts w:ascii="TH Niramit AS" w:eastAsia="Sarabun" w:hAnsi="TH Niramit AS" w:cs="TH Niramit AS"/>
                <w:cs/>
              </w:rPr>
              <w:t xml:space="preserve">1 </w:t>
            </w:r>
            <w:r w:rsidRPr="001C449F">
              <w:rPr>
                <w:rFonts w:ascii="TH Niramit AS" w:eastAsia="Sarabun" w:hAnsi="TH Niramit AS" w:cs="TH Niramit AS"/>
                <w:cs/>
              </w:rPr>
              <w:t>ห้องประชุม</w:t>
            </w:r>
            <w:r w:rsidR="00BC2C6A" w:rsidRPr="001C449F">
              <w:rPr>
                <w:rFonts w:ascii="TH Niramit AS" w:eastAsia="Sarabun" w:hAnsi="TH Niramit AS" w:cs="TH Niramit AS"/>
              </w:rPr>
              <w:t xml:space="preserve"> </w:t>
            </w:r>
            <w:r w:rsidR="00BC2C6A" w:rsidRPr="001C449F">
              <w:rPr>
                <w:rFonts w:ascii="TH Niramit AS" w:eastAsia="Sarabun" w:hAnsi="TH Niramit AS" w:cs="TH Niramit AS"/>
                <w:cs/>
              </w:rPr>
              <w:t>และ</w:t>
            </w:r>
            <w:r w:rsidRPr="001C449F">
              <w:rPr>
                <w:rFonts w:ascii="TH Niramit AS" w:eastAsia="Sarabun" w:hAnsi="TH Niramit AS" w:cs="TH Niramit AS"/>
                <w:cs/>
              </w:rPr>
              <w:t>ห้อง</w:t>
            </w:r>
            <w:r w:rsidR="00AB5C32" w:rsidRPr="001C449F">
              <w:rPr>
                <w:rFonts w:ascii="TH Niramit AS" w:eastAsia="Sarabun" w:hAnsi="TH Niramit AS" w:cs="TH Niramit AS"/>
                <w:cs/>
              </w:rPr>
              <w:t xml:space="preserve"> </w:t>
            </w:r>
            <w:r w:rsidR="00AB5C32" w:rsidRPr="001C449F">
              <w:rPr>
                <w:rFonts w:ascii="TH Niramit AS" w:eastAsia="Sarabun" w:hAnsi="TH Niramit AS" w:cs="TH Niramit AS"/>
              </w:rPr>
              <w:t xml:space="preserve">Common Room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สำหรับนักศึกษาระดับบัณฑิตศึกษา </w:t>
            </w:r>
            <w:r w:rsidRPr="001C449F">
              <w:rPr>
                <w:rFonts w:ascii="TH Niramit AS" w:eastAsia="Sarabun" w:hAnsi="TH Niramit AS" w:cs="TH Niramit AS"/>
              </w:rPr>
              <w:t xml:space="preserve">1 </w:t>
            </w:r>
            <w:r w:rsidRPr="001C449F">
              <w:rPr>
                <w:rFonts w:ascii="TH Niramit AS" w:eastAsia="Sarabun" w:hAnsi="TH Niramit AS" w:cs="TH Niramit AS"/>
                <w:cs/>
              </w:rPr>
              <w:t>ห้อง</w:t>
            </w:r>
          </w:p>
          <w:p w14:paraId="0116DDE2" w14:textId="7248A3AA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อุปกรณ์เครื่องเสียง อุปกรณ์</w:t>
            </w:r>
            <w:r w:rsidR="003F6805" w:rsidRPr="001C449F">
              <w:rPr>
                <w:rFonts w:ascii="TH Niramit AS" w:eastAsia="Sarabun" w:hAnsi="TH Niramit AS" w:cs="TH Niramit AS"/>
                <w:cs/>
              </w:rPr>
              <w:t>เทคโนโลยีสารสนเทศ</w:t>
            </w:r>
            <w:r w:rsidRPr="001C449F">
              <w:rPr>
                <w:rFonts w:ascii="TH Niramit AS" w:eastAsia="Sarabun" w:hAnsi="TH Niramit AS" w:cs="TH Niramit AS"/>
                <w:cs/>
              </w:rPr>
              <w:t>ประจำห้องเรียน</w:t>
            </w:r>
          </w:p>
          <w:p w14:paraId="654AEA89" w14:textId="77777777" w:rsidR="00B35FB2" w:rsidRPr="001C449F" w:rsidRDefault="00B35FB2" w:rsidP="00B35FB2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พื้นที่ </w:t>
            </w:r>
            <w:r w:rsidRPr="001C449F">
              <w:rPr>
                <w:rFonts w:ascii="TH Niramit AS" w:eastAsia="Sarabun" w:hAnsi="TH Niramit AS" w:cs="TH Niramit AS"/>
              </w:rPr>
              <w:t xml:space="preserve">Co-Working Space </w:t>
            </w:r>
            <w:r w:rsidRPr="001C449F">
              <w:rPr>
                <w:rFonts w:ascii="TH Niramit AS" w:eastAsia="Sarabun" w:hAnsi="TH Niramit AS" w:cs="TH Niramit AS"/>
                <w:cs/>
              </w:rPr>
              <w:t>อาคารพัฒนาวิสัยทัศน์ประกอบด้วย</w:t>
            </w:r>
          </w:p>
          <w:p w14:paraId="061475E5" w14:textId="77777777" w:rsidR="00B35FB2" w:rsidRPr="001C449F" w:rsidRDefault="00B35FB2" w:rsidP="00B3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     - Co-Kitchen Space </w:t>
            </w:r>
          </w:p>
          <w:p w14:paraId="59FB9540" w14:textId="77777777" w:rsidR="00B35FB2" w:rsidRPr="001C449F" w:rsidRDefault="00B35FB2" w:rsidP="00B3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     - Molecular Gastronomy Laboratory </w:t>
            </w:r>
          </w:p>
          <w:p w14:paraId="58CAC864" w14:textId="4D2BBDCD" w:rsidR="00B35FB2" w:rsidRPr="001C449F" w:rsidRDefault="00B35FB2" w:rsidP="00B35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0"/>
              </w:tabs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     - Restaurants Service Innovation Learning Space</w:t>
            </w:r>
          </w:p>
          <w:p w14:paraId="76769A1D" w14:textId="77777777" w:rsidR="00B35FB2" w:rsidRPr="001C449F" w:rsidRDefault="00B35FB2" w:rsidP="00B35FB2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     - Plant Factory</w:t>
            </w:r>
          </w:p>
          <w:p w14:paraId="79B0A4ED" w14:textId="04AD1D32" w:rsidR="00C74910" w:rsidRPr="001C449F" w:rsidRDefault="00B35FB2" w:rsidP="006C3F63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ครุภัณฑ์ห้องปฏิบัติการ </w:t>
            </w:r>
            <w:r w:rsidRPr="001C449F">
              <w:rPr>
                <w:rFonts w:ascii="TH Niramit AS" w:eastAsia="Sarabun" w:hAnsi="TH Niramit AS" w:cs="TH Niramit AS"/>
              </w:rPr>
              <w:t xml:space="preserve">Co-Kitchen Space, Molecular Gastronomy Laboratory, Restaurants Service Innovation Learning Space </w:t>
            </w:r>
            <w:r w:rsidR="00C61C71" w:rsidRPr="001C449F">
              <w:rPr>
                <w:rFonts w:ascii="TH Niramit AS" w:eastAsia="Sarabun" w:hAnsi="TH Niramit AS" w:cs="TH Niramit AS"/>
                <w:cs/>
              </w:rPr>
              <w:tab/>
            </w:r>
          </w:p>
        </w:tc>
      </w:tr>
      <w:tr w:rsidR="00306760" w:rsidRPr="001C449F" w14:paraId="47F3634E" w14:textId="77777777" w:rsidTr="00D04D03">
        <w:tc>
          <w:tcPr>
            <w:tcW w:w="1885" w:type="dxa"/>
          </w:tcPr>
          <w:p w14:paraId="7D54D37A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ด้านการวิจัย</w:t>
            </w:r>
          </w:p>
        </w:tc>
        <w:tc>
          <w:tcPr>
            <w:tcW w:w="7290" w:type="dxa"/>
          </w:tcPr>
          <w:p w14:paraId="38ECB668" w14:textId="77777777" w:rsidR="001C4876" w:rsidRPr="001C449F" w:rsidRDefault="001C4876" w:rsidP="001C4876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ห้องปฏิบัติการศูนย์วิจัยเพื่อการพัฒนาและการจัดการการท่องเที่ยวอย่างยั่งยืน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(CoE-STHR)  </w:t>
            </w:r>
          </w:p>
          <w:p w14:paraId="0CA8EF5C" w14:textId="6C1E798A" w:rsidR="00306760" w:rsidRPr="001C449F" w:rsidRDefault="001C4876" w:rsidP="001C4876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ห้องปฏิบัติการศูนย์การศึกษาด้านอณูศิลปวิทยาการอาหารมหาวิทยาลัยแม่โจ้  </w:t>
            </w:r>
          </w:p>
        </w:tc>
      </w:tr>
      <w:tr w:rsidR="00306760" w:rsidRPr="001C449F" w14:paraId="1C1385B4" w14:textId="77777777" w:rsidTr="00D04D03">
        <w:tc>
          <w:tcPr>
            <w:tcW w:w="1885" w:type="dxa"/>
          </w:tcPr>
          <w:p w14:paraId="5F357ABB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ด้านบริการวิชาการ</w:t>
            </w:r>
          </w:p>
        </w:tc>
        <w:tc>
          <w:tcPr>
            <w:tcW w:w="7290" w:type="dxa"/>
          </w:tcPr>
          <w:p w14:paraId="21B23825" w14:textId="1CB0FCF2" w:rsidR="00306760" w:rsidRPr="001C449F" w:rsidRDefault="00C61C71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- </w:t>
            </w:r>
            <w:r w:rsidR="00306760" w:rsidRPr="001C449F">
              <w:rPr>
                <w:rFonts w:ascii="TH Niramit AS" w:eastAsia="Sarabun" w:hAnsi="TH Niramit AS" w:cs="TH Niramit AS"/>
                <w:cs/>
              </w:rPr>
              <w:t xml:space="preserve">ห้องปฏิบัติการศูนย์การศึกษาด้านอณูศิลปวิทยาการอาหารมหาวิทยาลัยแม่โจ้  </w:t>
            </w:r>
          </w:p>
          <w:p w14:paraId="7797F80A" w14:textId="307A954B" w:rsidR="00306760" w:rsidRPr="001C449F" w:rsidRDefault="00306760" w:rsidP="00243B27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ห้องปฏิบัติการศูนย์การศึกษาด้านการท่องเที่ยวเชิงศิลปวิทยาการอาหารนานาชาติ</w:t>
            </w:r>
          </w:p>
        </w:tc>
      </w:tr>
      <w:tr w:rsidR="00C3015D" w:rsidRPr="001C449F" w14:paraId="37BDBE66" w14:textId="77777777" w:rsidTr="00C3015D">
        <w:trPr>
          <w:trHeight w:val="377"/>
        </w:trPr>
        <w:tc>
          <w:tcPr>
            <w:tcW w:w="1885" w:type="dxa"/>
          </w:tcPr>
          <w:p w14:paraId="60D10A5C" w14:textId="262312BD" w:rsidR="000B3A87" w:rsidRPr="001C449F" w:rsidRDefault="00C3015D" w:rsidP="005E7DF1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อื่น ๆ </w:t>
            </w:r>
          </w:p>
        </w:tc>
        <w:tc>
          <w:tcPr>
            <w:tcW w:w="7290" w:type="dxa"/>
          </w:tcPr>
          <w:p w14:paraId="4E874DBA" w14:textId="4781E816" w:rsidR="000B3A87" w:rsidRPr="001C449F" w:rsidRDefault="006C3F63" w:rsidP="006C3F63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คณะมีพื้นที่ทำงานเชิง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Social Lab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หลากหลายพื้นที่ทั้งหน่วยงาน ชุมชน อำเภอ และจังหวัด อาทิ </w:t>
            </w:r>
            <w:r w:rsidR="002E02CA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ศูนย์พัฒนาการท่องเที่ยวเกษตรเชิงนิเวศ ค่ายลูกเสือ (ค่ายแทนคุณ) สำนักฟาร์มมหาวิทยาลัยแม่โจ้ พิพิธภัณฑ์และวัฒนธรรมการเกษตร มหาวิทยาลัยแม่โจ้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บ้านแม่กำปอง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lastRenderedPageBreak/>
              <w:t>สวนพฤกษศาสตร์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ออนใต้ฟาร์ม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ม่อนแจ่ม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อ่างขาง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ทุ่งเริง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สะเมิง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น่าน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,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เมืองหลวงพระบาง สาธารณรัฐประชาธิปไตยประชาชนลาว เป็นต้น</w:t>
            </w:r>
          </w:p>
        </w:tc>
      </w:tr>
    </w:tbl>
    <w:p w14:paraId="4E87E84F" w14:textId="2337A424" w:rsidR="00983AF0" w:rsidRPr="001C449F" w:rsidRDefault="00306760" w:rsidP="00306760">
      <w:pPr>
        <w:rPr>
          <w:rFonts w:ascii="TH Niramit AS" w:eastAsia="Sarabun" w:hAnsi="TH Niramit AS" w:cs="TH Niramit AS"/>
          <w:b/>
          <w:sz w:val="16"/>
          <w:szCs w:val="16"/>
        </w:rPr>
      </w:pPr>
      <w:r w:rsidRPr="001C449F">
        <w:rPr>
          <w:rFonts w:ascii="TH Niramit AS" w:eastAsia="Sarabun" w:hAnsi="TH Niramit AS" w:cs="TH Niramit AS"/>
          <w:b/>
          <w:sz w:val="36"/>
          <w:szCs w:val="36"/>
        </w:rPr>
        <w:lastRenderedPageBreak/>
        <w:tab/>
      </w:r>
    </w:p>
    <w:p w14:paraId="106C883B" w14:textId="729EBB64" w:rsidR="00306760" w:rsidRPr="00FB647A" w:rsidRDefault="00306760" w:rsidP="00FE183D">
      <w:pPr>
        <w:ind w:firstLine="720"/>
        <w:rPr>
          <w:rFonts w:ascii="TH Niramit AS" w:eastAsia="Sarabun" w:hAnsi="TH Niramit AS" w:cs="TH Niramit AS"/>
          <w:b/>
          <w:color w:val="auto"/>
          <w:sz w:val="32"/>
          <w:szCs w:val="32"/>
        </w:rPr>
      </w:pPr>
      <w:r w:rsidRPr="00FB647A">
        <w:rPr>
          <w:rFonts w:ascii="TH Niramit AS" w:eastAsia="Sarabun" w:hAnsi="TH Niramit AS" w:cs="TH Niramit AS"/>
          <w:b/>
          <w:color w:val="auto"/>
          <w:sz w:val="32"/>
          <w:szCs w:val="32"/>
        </w:rPr>
        <w:t xml:space="preserve">(5) </w:t>
      </w:r>
      <w:r w:rsidRPr="00FB647A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 xml:space="preserve">กฎระเบียบข้อบังคับ </w:t>
      </w:r>
    </w:p>
    <w:p w14:paraId="2EB2FB9A" w14:textId="3C6D1901" w:rsidR="00306760" w:rsidRPr="00FB647A" w:rsidRDefault="00306760" w:rsidP="00306760">
      <w:pPr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FB647A">
        <w:rPr>
          <w:rFonts w:ascii="TH Niramit AS" w:eastAsia="Sarabun" w:hAnsi="TH Niramit AS" w:cs="TH Niramit AS"/>
          <w:color w:val="auto"/>
          <w:sz w:val="32"/>
          <w:szCs w:val="32"/>
        </w:rPr>
        <w:tab/>
      </w:r>
      <w:r w:rsidR="002E02CA" w:rsidRPr="00FB647A">
        <w:rPr>
          <w:rFonts w:ascii="TH Niramit AS" w:eastAsia="Sarabun" w:hAnsi="TH Niramit AS" w:cs="TH Niramit AS"/>
          <w:color w:val="auto"/>
          <w:sz w:val="32"/>
          <w:szCs w:val="32"/>
          <w:cs/>
        </w:rPr>
        <w:t>คณะพัฒนาการท่องเที่ยว ได้นำประกาศ ระเบียบ และข้อบังคับต่าง ๆ ที่เกี่ยวข้องมาใช้เป็นแนวทางในการดำเนินงานของคณะ ดังนี้</w:t>
      </w:r>
      <w:r w:rsidRPr="00FB647A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</w:p>
    <w:p w14:paraId="236B1751" w14:textId="7FB1F2BE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OP-</w:t>
      </w:r>
      <w:r w:rsidR="001D217C" w:rsidRPr="001C449F">
        <w:rPr>
          <w:rFonts w:ascii="TH Niramit AS" w:eastAsia="Sarabun" w:hAnsi="TH Niramit AS" w:cs="TH Niramit AS"/>
          <w:b/>
          <w:sz w:val="32"/>
          <w:szCs w:val="32"/>
        </w:rPr>
        <w:t>5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</w:t>
      </w:r>
      <w:r w:rsidR="00256801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กฎระเบียบ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ข้อบังคับ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8280"/>
      </w:tblGrid>
      <w:tr w:rsidR="00306760" w:rsidRPr="001C449F" w14:paraId="6AA9F4B9" w14:textId="77777777" w:rsidTr="005E7DF1">
        <w:trPr>
          <w:tblHeader/>
        </w:trPr>
        <w:tc>
          <w:tcPr>
            <w:tcW w:w="1345" w:type="dxa"/>
          </w:tcPr>
          <w:p w14:paraId="5E6A4621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พันธกิจ</w:t>
            </w:r>
          </w:p>
        </w:tc>
        <w:tc>
          <w:tcPr>
            <w:tcW w:w="8280" w:type="dxa"/>
          </w:tcPr>
          <w:p w14:paraId="2E1159AC" w14:textId="63656B08" w:rsidR="00306760" w:rsidRPr="001C449F" w:rsidRDefault="00256801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เงื่อนไข ข้อบังคับ มาตรฐาน </w:t>
            </w:r>
          </w:p>
        </w:tc>
      </w:tr>
      <w:tr w:rsidR="00306760" w:rsidRPr="001C449F" w14:paraId="302E5C9A" w14:textId="77777777" w:rsidTr="005E7DF1">
        <w:tc>
          <w:tcPr>
            <w:tcW w:w="1345" w:type="dxa"/>
            <w:vMerge w:val="restart"/>
          </w:tcPr>
          <w:p w14:paraId="151E43DD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การศึกษา</w:t>
            </w:r>
          </w:p>
        </w:tc>
        <w:tc>
          <w:tcPr>
            <w:tcW w:w="8280" w:type="dxa"/>
          </w:tcPr>
          <w:p w14:paraId="451E22EB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ประกาศกระทรวงศึกษาธิการ เรื่อง เกณฑ์มาตรฐานหลักสูตรระดับปริญญาตรี พ</w:t>
            </w:r>
            <w:r w:rsidRPr="001C449F">
              <w:rPr>
                <w:rFonts w:ascii="TH Niramit AS" w:eastAsia="Sarabun" w:hAnsi="TH Niramit AS" w:cs="TH Niramit AS"/>
              </w:rPr>
              <w:t>.</w:t>
            </w:r>
            <w:r w:rsidRPr="001C449F">
              <w:rPr>
                <w:rFonts w:ascii="TH Niramit AS" w:eastAsia="Sarabun" w:hAnsi="TH Niramit AS" w:cs="TH Niramit AS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</w:rPr>
              <w:t>. 2558</w:t>
            </w:r>
          </w:p>
        </w:tc>
      </w:tr>
      <w:tr w:rsidR="00306760" w:rsidRPr="001C449F" w14:paraId="6D386C43" w14:textId="77777777" w:rsidTr="005E7DF1">
        <w:tc>
          <w:tcPr>
            <w:tcW w:w="1345" w:type="dxa"/>
            <w:vMerge/>
          </w:tcPr>
          <w:p w14:paraId="7DA34181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7B14EF97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ประกาศกระทรวงศึกษาธิการ เรื่อง เกณฑ์มาตรฐานหลักสูตรระดับบัณฑิตศึกษา พ</w:t>
            </w:r>
            <w:r w:rsidRPr="001C449F">
              <w:rPr>
                <w:rFonts w:ascii="TH Niramit AS" w:eastAsia="Sarabun" w:hAnsi="TH Niramit AS" w:cs="TH Niramit AS"/>
              </w:rPr>
              <w:t>.</w:t>
            </w:r>
            <w:r w:rsidRPr="001C449F">
              <w:rPr>
                <w:rFonts w:ascii="TH Niramit AS" w:eastAsia="Sarabun" w:hAnsi="TH Niramit AS" w:cs="TH Niramit AS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</w:rPr>
              <w:t>. 2558</w:t>
            </w:r>
          </w:p>
        </w:tc>
      </w:tr>
      <w:tr w:rsidR="00306760" w:rsidRPr="001C449F" w14:paraId="0698EC92" w14:textId="77777777" w:rsidTr="005E7DF1">
        <w:tc>
          <w:tcPr>
            <w:tcW w:w="1345" w:type="dxa"/>
            <w:vMerge/>
          </w:tcPr>
          <w:p w14:paraId="289E42A6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5A6F9AF7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ประกาศกระทรวงศึกษาธิการ เรื่อง แนวทางการบริหารเกณฑ์มาตรฐานหลักสูตรระดับอุดมศึกษา  พ</w:t>
            </w:r>
            <w:r w:rsidRPr="001C449F">
              <w:rPr>
                <w:rFonts w:ascii="TH Niramit AS" w:eastAsia="Sarabun" w:hAnsi="TH Niramit AS" w:cs="TH Niramit AS"/>
              </w:rPr>
              <w:t>.</w:t>
            </w:r>
            <w:r w:rsidRPr="001C449F">
              <w:rPr>
                <w:rFonts w:ascii="TH Niramit AS" w:eastAsia="Sarabun" w:hAnsi="TH Niramit AS" w:cs="TH Niramit AS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</w:rPr>
              <w:t>. 2558</w:t>
            </w:r>
          </w:p>
        </w:tc>
      </w:tr>
      <w:tr w:rsidR="00306760" w:rsidRPr="001C449F" w14:paraId="430697EC" w14:textId="77777777" w:rsidTr="005E7DF1">
        <w:tc>
          <w:tcPr>
            <w:tcW w:w="1345" w:type="dxa"/>
            <w:vMerge/>
          </w:tcPr>
          <w:p w14:paraId="33B853AA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416E6432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ประกาศกระทรวงศึกษาธิการ เรื่อง มาตรฐานคุณวุฒิระดับปริญญาตรี สาขาวิชาการท่องเที่ยวและการโรงแรม พ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.2553 </w:t>
            </w:r>
          </w:p>
        </w:tc>
      </w:tr>
      <w:tr w:rsidR="002E02CA" w:rsidRPr="001C449F" w14:paraId="39DD66E5" w14:textId="77777777" w:rsidTr="005E7DF1">
        <w:tc>
          <w:tcPr>
            <w:tcW w:w="1345" w:type="dxa"/>
            <w:vMerge/>
          </w:tcPr>
          <w:p w14:paraId="53AF3E5B" w14:textId="77777777" w:rsidR="002E02CA" w:rsidRPr="001C449F" w:rsidRDefault="002E02CA" w:rsidP="002E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04F804D1" w14:textId="67C8ADCE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พระราชบัญญัติมหาวิทยาลัยแม่โจ้ พ.ศ. 2560</w:t>
            </w:r>
          </w:p>
        </w:tc>
      </w:tr>
      <w:tr w:rsidR="002E02CA" w:rsidRPr="001C449F" w14:paraId="4174231F" w14:textId="77777777" w:rsidTr="005E7DF1">
        <w:tc>
          <w:tcPr>
            <w:tcW w:w="1345" w:type="dxa"/>
            <w:vMerge/>
          </w:tcPr>
          <w:p w14:paraId="339CB0AE" w14:textId="77777777" w:rsidR="002E02CA" w:rsidRPr="001C449F" w:rsidRDefault="002E02CA" w:rsidP="002E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1D32D077" w14:textId="18C0AEE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คำสั่ง / ประกาศ ของสภามหาวิทยาลัยแม่โจ้ ที่เกี่ยวข้อง และคำสั่ง / ประกาศ / ข้อบังคับ / ระเบียบของมหาวิทยาลัยแม่โจ้ที่เกี่ยวข้อง</w:t>
            </w:r>
          </w:p>
        </w:tc>
      </w:tr>
      <w:tr w:rsidR="00306760" w:rsidRPr="001C449F" w14:paraId="389E695B" w14:textId="77777777" w:rsidTr="005E7DF1">
        <w:tc>
          <w:tcPr>
            <w:tcW w:w="1345" w:type="dxa"/>
            <w:vMerge/>
          </w:tcPr>
          <w:p w14:paraId="6EFF16B1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4B167BF6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พระราชบัญญัติธุรกิจนำเที่ยวและมัคคุเทศก์ ปี พ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.2559</w:t>
            </w:r>
          </w:p>
        </w:tc>
      </w:tr>
      <w:tr w:rsidR="00306760" w:rsidRPr="001C449F" w14:paraId="7552CB26" w14:textId="77777777" w:rsidTr="005E7DF1">
        <w:tc>
          <w:tcPr>
            <w:tcW w:w="1345" w:type="dxa"/>
            <w:vMerge/>
          </w:tcPr>
          <w:p w14:paraId="303C8B7F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1DC04CE6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พระราชบัญญัติการศึกษาแห่งชาติ พ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.2542</w:t>
            </w:r>
          </w:p>
        </w:tc>
      </w:tr>
      <w:tr w:rsidR="002E02CA" w:rsidRPr="001C449F" w14:paraId="1F901153" w14:textId="77777777" w:rsidTr="005E7DF1">
        <w:tc>
          <w:tcPr>
            <w:tcW w:w="1345" w:type="dxa"/>
            <w:vMerge/>
          </w:tcPr>
          <w:p w14:paraId="5D4E0DA4" w14:textId="77777777" w:rsidR="002E02CA" w:rsidRPr="001C449F" w:rsidRDefault="002E02CA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63B6038F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กฎกระทรวงมาตรฐานการจัดการศึกษาระดับอุดมศึกษา พ.ศ. ๒๕๖๕</w:t>
            </w:r>
          </w:p>
          <w:p w14:paraId="58B35FFC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https://bit.ly/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371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U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2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uy</w:t>
            </w:r>
          </w:p>
          <w:p w14:paraId="74763AFC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กฎกระทรวงมาตรฐานหลักสูตรการศึกษาระดับอุดมศึกษา พ.ศ. ๒๕๖๕</w:t>
            </w:r>
          </w:p>
          <w:p w14:paraId="76C1B9B9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https://bit.ly/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uFT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7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bz</w:t>
            </w:r>
          </w:p>
          <w:p w14:paraId="00FEE8DE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กฎกระทรวงมาตรฐานการขอตำแหน่งทางวิชาการในสถาบันอุดมศึกษา พ.ศ. ๒๕๖๕</w:t>
            </w:r>
          </w:p>
          <w:p w14:paraId="4E384D76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https://bit.ly/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JXkjZO</w:t>
            </w:r>
          </w:p>
          <w:p w14:paraId="61008647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กฎกระทรวงกำหนดมาตรฐานการอุดมศึกษาอื่น พ.ศ. ๒๕๖๕</w:t>
            </w:r>
          </w:p>
          <w:p w14:paraId="6C2C3200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https://bit.ly/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38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gycnX</w:t>
            </w:r>
          </w:p>
          <w:p w14:paraId="76870C87" w14:textId="77777777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กฎกระทรวงมาตรฐานคุณวุฒิระดับอุดมศึกษา พ.ศ. ๒๕๖๕</w:t>
            </w:r>
          </w:p>
          <w:p w14:paraId="166E466A" w14:textId="35F891DA" w:rsidR="002E02CA" w:rsidRPr="001C449F" w:rsidRDefault="002E02CA" w:rsidP="002E02CA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https://bit.ly/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JV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kaA</w:t>
            </w:r>
          </w:p>
        </w:tc>
      </w:tr>
      <w:tr w:rsidR="00306760" w:rsidRPr="001C449F" w14:paraId="6D4979C7" w14:textId="77777777" w:rsidTr="005E7DF1">
        <w:tc>
          <w:tcPr>
            <w:tcW w:w="1345" w:type="dxa"/>
            <w:vMerge/>
          </w:tcPr>
          <w:p w14:paraId="04486878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68DC7A37" w14:textId="29C01E4F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ASEAN University Network Quality Assurance Version </w:t>
            </w:r>
            <w:r w:rsidR="00F2403C" w:rsidRPr="001C449F">
              <w:rPr>
                <w:rFonts w:ascii="TH Niramit AS" w:eastAsia="Sarabun" w:hAnsi="TH Niramit AS" w:cs="TH Niramit AS"/>
                <w:cs/>
              </w:rPr>
              <w:t>4</w:t>
            </w:r>
            <w:r w:rsidRPr="001C449F">
              <w:rPr>
                <w:rFonts w:ascii="TH Niramit AS" w:eastAsia="Sarabun" w:hAnsi="TH Niramit AS" w:cs="TH Niramit AS"/>
              </w:rPr>
              <w:t xml:space="preserve">.0 </w:t>
            </w:r>
          </w:p>
        </w:tc>
      </w:tr>
      <w:tr w:rsidR="00306760" w:rsidRPr="001C449F" w14:paraId="21DFF7C4" w14:textId="77777777" w:rsidTr="005E7DF1">
        <w:tc>
          <w:tcPr>
            <w:tcW w:w="1345" w:type="dxa"/>
            <w:vMerge w:val="restart"/>
          </w:tcPr>
          <w:p w14:paraId="36D1B36A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การวิจัย</w:t>
            </w:r>
          </w:p>
        </w:tc>
        <w:tc>
          <w:tcPr>
            <w:tcW w:w="8280" w:type="dxa"/>
          </w:tcPr>
          <w:p w14:paraId="25DCC78B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แนวทางปฏิบัติจรรยาบรรณนักวิจัย พ</w:t>
            </w:r>
            <w:r w:rsidRPr="001C449F">
              <w:rPr>
                <w:rFonts w:ascii="TH Niramit AS" w:eastAsia="Sarabun" w:hAnsi="TH Niramit AS" w:cs="TH Niramit AS"/>
              </w:rPr>
              <w:t>.</w:t>
            </w:r>
            <w:r w:rsidRPr="001C449F">
              <w:rPr>
                <w:rFonts w:ascii="TH Niramit AS" w:eastAsia="Sarabun" w:hAnsi="TH Niramit AS" w:cs="TH Niramit AS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</w:rPr>
              <w:t xml:space="preserve">.2561 </w:t>
            </w:r>
            <w:r w:rsidRPr="001C449F">
              <w:rPr>
                <w:rFonts w:ascii="TH Niramit AS" w:eastAsia="Sarabun" w:hAnsi="TH Niramit AS" w:cs="TH Niramit AS"/>
                <w:cs/>
              </w:rPr>
              <w:t>สำนักงานคณะกรรมการวิจัยแห่งชาติ</w:t>
            </w:r>
          </w:p>
        </w:tc>
      </w:tr>
      <w:tr w:rsidR="00306760" w:rsidRPr="001C449F" w14:paraId="3EF7B606" w14:textId="77777777" w:rsidTr="005E7DF1">
        <w:tc>
          <w:tcPr>
            <w:tcW w:w="1345" w:type="dxa"/>
            <w:vMerge/>
          </w:tcPr>
          <w:p w14:paraId="2830CCA2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73271FB1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ข้อบังคับมหาวิทยาลัยแม่โจ้ ว่าด้วยงานวิจัย พ</w:t>
            </w:r>
            <w:r w:rsidRPr="001C449F">
              <w:rPr>
                <w:rFonts w:ascii="TH Niramit AS" w:eastAsia="Sarabun" w:hAnsi="TH Niramit AS" w:cs="TH Niramit AS"/>
              </w:rPr>
              <w:t>.</w:t>
            </w:r>
            <w:r w:rsidRPr="001C449F">
              <w:rPr>
                <w:rFonts w:ascii="TH Niramit AS" w:eastAsia="Sarabun" w:hAnsi="TH Niramit AS" w:cs="TH Niramit AS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</w:rPr>
              <w:t>.2542</w:t>
            </w:r>
          </w:p>
        </w:tc>
      </w:tr>
      <w:tr w:rsidR="00306760" w:rsidRPr="001C449F" w14:paraId="5C88E84A" w14:textId="77777777" w:rsidTr="005E7DF1">
        <w:tc>
          <w:tcPr>
            <w:tcW w:w="1345" w:type="dxa"/>
            <w:vMerge/>
          </w:tcPr>
          <w:p w14:paraId="400ECD3C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12E45476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FF0000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ประกาศมหาวิทยาลัยแม่โจ้ เรื่อง หลักเกณฑ์การสนับสนุนงบประมาณ เพื่อสมทบทุนวิจัยร่วมกับแหล่งทุนภายนอก </w:t>
            </w:r>
            <w:r w:rsidRPr="001C449F">
              <w:rPr>
                <w:rFonts w:ascii="TH Niramit AS" w:eastAsia="Sarabun" w:hAnsi="TH Niramit AS" w:cs="TH Niramit AS"/>
              </w:rPr>
              <w:t xml:space="preserve">Matching Fund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ประเภททุนพัฒนานักวิจัยและทุนพัฒนานักวิจัยอาวุโส </w:t>
            </w:r>
          </w:p>
        </w:tc>
      </w:tr>
      <w:tr w:rsidR="00306760" w:rsidRPr="001C449F" w14:paraId="6916A097" w14:textId="77777777" w:rsidTr="005E7DF1">
        <w:tc>
          <w:tcPr>
            <w:tcW w:w="1345" w:type="dxa"/>
            <w:vMerge/>
          </w:tcPr>
          <w:p w14:paraId="0B444C48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  <w:color w:val="FF0000"/>
              </w:rPr>
            </w:pPr>
          </w:p>
        </w:tc>
        <w:tc>
          <w:tcPr>
            <w:tcW w:w="8280" w:type="dxa"/>
          </w:tcPr>
          <w:p w14:paraId="562F2120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แนวทางปฏิบัติ การรับทุนวิจัยจากแหล่งทุนภายนอก</w:t>
            </w:r>
          </w:p>
        </w:tc>
      </w:tr>
      <w:tr w:rsidR="00306760" w:rsidRPr="001C449F" w14:paraId="3C2C8ADB" w14:textId="77777777" w:rsidTr="005E7DF1">
        <w:tc>
          <w:tcPr>
            <w:tcW w:w="1345" w:type="dxa"/>
            <w:vMerge/>
          </w:tcPr>
          <w:p w14:paraId="241BA423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5374A00A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หลักเกณฑ์การรับทุน ทุนนักวิจัยรุ่นใหม่ ระดับมหาวิทยาลัย</w:t>
            </w:r>
          </w:p>
        </w:tc>
      </w:tr>
      <w:tr w:rsidR="00306760" w:rsidRPr="001C449F" w14:paraId="09D5D202" w14:textId="77777777" w:rsidTr="005E7DF1">
        <w:tc>
          <w:tcPr>
            <w:tcW w:w="1345" w:type="dxa"/>
            <w:vMerge/>
          </w:tcPr>
          <w:p w14:paraId="13D7CAA1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58853883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ประกาศคณะพัฒนาการท่องเที่ยว เรื่อง หลักเกณฑ์การสนับสนุนทุนวิจัยคณะพัฒนาการท่องเที่ยว</w:t>
            </w:r>
          </w:p>
        </w:tc>
      </w:tr>
      <w:tr w:rsidR="00306760" w:rsidRPr="001C449F" w14:paraId="4188590C" w14:textId="77777777" w:rsidTr="005E7DF1">
        <w:tc>
          <w:tcPr>
            <w:tcW w:w="1345" w:type="dxa"/>
            <w:vMerge/>
          </w:tcPr>
          <w:p w14:paraId="6AE65716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21A7E852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หลักเกณฑ์การสนับสนุนงบประมาณไปเสนอผลงาน ณ ต่างประเทศ</w:t>
            </w:r>
          </w:p>
        </w:tc>
      </w:tr>
      <w:tr w:rsidR="00306760" w:rsidRPr="001C449F" w14:paraId="41B26B75" w14:textId="77777777" w:rsidTr="005E7DF1">
        <w:tc>
          <w:tcPr>
            <w:tcW w:w="1345" w:type="dxa"/>
            <w:vMerge w:val="restart"/>
          </w:tcPr>
          <w:p w14:paraId="26CCF13C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การบริการวิชาการ</w:t>
            </w:r>
          </w:p>
        </w:tc>
        <w:tc>
          <w:tcPr>
            <w:tcW w:w="8280" w:type="dxa"/>
          </w:tcPr>
          <w:p w14:paraId="1F4F5667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แนวปฏิบัติทุนโครงการบริการวิชาการ</w:t>
            </w:r>
          </w:p>
        </w:tc>
      </w:tr>
      <w:tr w:rsidR="00306760" w:rsidRPr="001C449F" w14:paraId="642334D0" w14:textId="77777777" w:rsidTr="005E7DF1">
        <w:tc>
          <w:tcPr>
            <w:tcW w:w="1345" w:type="dxa"/>
            <w:vMerge/>
          </w:tcPr>
          <w:p w14:paraId="74D150A0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1D0F0443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หลักเกณฑ์การเบิกจ่ายเงินโครงการบริการวิชาการ</w:t>
            </w:r>
          </w:p>
        </w:tc>
      </w:tr>
      <w:tr w:rsidR="00306760" w:rsidRPr="001C449F" w14:paraId="28F804CB" w14:textId="77777777" w:rsidTr="005E7DF1">
        <w:tc>
          <w:tcPr>
            <w:tcW w:w="1345" w:type="dxa"/>
            <w:vMerge w:val="restart"/>
          </w:tcPr>
          <w:p w14:paraId="35ADEB6D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การบริหารจัดการ</w:t>
            </w:r>
          </w:p>
        </w:tc>
        <w:tc>
          <w:tcPr>
            <w:tcW w:w="8280" w:type="dxa"/>
          </w:tcPr>
          <w:p w14:paraId="6C2D8298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พระราชบัญญัติระเบียบข้าราชการพลเรือนในสถาบันอุดมศึกษา</w:t>
            </w:r>
          </w:p>
        </w:tc>
      </w:tr>
      <w:tr w:rsidR="00306760" w:rsidRPr="001C449F" w14:paraId="348FBBD6" w14:textId="77777777" w:rsidTr="005E7DF1">
        <w:tc>
          <w:tcPr>
            <w:tcW w:w="1345" w:type="dxa"/>
            <w:vMerge/>
          </w:tcPr>
          <w:p w14:paraId="4DDCB816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278F03C1" w14:textId="77777777" w:rsidR="00306760" w:rsidRPr="001C449F" w:rsidRDefault="00306760" w:rsidP="005E7DF1">
            <w:pPr>
              <w:jc w:val="both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พระราชบัญญัติมหาวิทยาลัยแม่โจ้ พ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ศ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. 2560</w:t>
            </w:r>
          </w:p>
        </w:tc>
      </w:tr>
      <w:tr w:rsidR="00306760" w:rsidRPr="001C449F" w14:paraId="1CF4B2BF" w14:textId="77777777" w:rsidTr="005E7DF1">
        <w:tc>
          <w:tcPr>
            <w:tcW w:w="1345" w:type="dxa"/>
            <w:vMerge/>
          </w:tcPr>
          <w:p w14:paraId="0925C77A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096258C8" w14:textId="1A1FB8E9" w:rsidR="00306760" w:rsidRPr="001C449F" w:rsidRDefault="002E02CA" w:rsidP="005E7DF1">
            <w:pPr>
              <w:jc w:val="both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ข้อบังคับว่าด้วย จรรยาบรรณของบุคลากรมหาวิทยาลัยแม่โจ้ พ.ศ.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2560</w:t>
            </w:r>
          </w:p>
        </w:tc>
      </w:tr>
      <w:tr w:rsidR="002E02CA" w:rsidRPr="001C449F" w14:paraId="1BF57525" w14:textId="77777777" w:rsidTr="005E7DF1">
        <w:tc>
          <w:tcPr>
            <w:tcW w:w="1345" w:type="dxa"/>
            <w:vMerge/>
          </w:tcPr>
          <w:p w14:paraId="47DA1AAF" w14:textId="77777777" w:rsidR="002E02CA" w:rsidRPr="001C449F" w:rsidRDefault="002E02CA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153E8EB5" w14:textId="283531FE" w:rsidR="002E02CA" w:rsidRPr="001C449F" w:rsidRDefault="002E02CA" w:rsidP="005E7DF1">
            <w:pPr>
              <w:jc w:val="both"/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ระเบียบมหาวิทยาลัยแม่โจ้ ว่าด้วยคณะกรรมการธรรมมาภิบาล และจริยธรรม พ.ศ. 2564</w:t>
            </w:r>
          </w:p>
        </w:tc>
      </w:tr>
      <w:tr w:rsidR="00306760" w:rsidRPr="001C449F" w14:paraId="6A5617CD" w14:textId="77777777" w:rsidTr="005E7DF1">
        <w:tc>
          <w:tcPr>
            <w:tcW w:w="1345" w:type="dxa"/>
            <w:vMerge/>
          </w:tcPr>
          <w:p w14:paraId="727A04CD" w14:textId="77777777" w:rsidR="00306760" w:rsidRPr="001C449F" w:rsidRDefault="00306760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Niramit AS" w:eastAsia="Sarabun" w:hAnsi="TH Niramit AS" w:cs="TH Niramit AS"/>
              </w:rPr>
            </w:pPr>
          </w:p>
        </w:tc>
        <w:tc>
          <w:tcPr>
            <w:tcW w:w="8280" w:type="dxa"/>
          </w:tcPr>
          <w:p w14:paraId="4E172E3F" w14:textId="77777777" w:rsidR="00306760" w:rsidRPr="001C449F" w:rsidRDefault="00306760" w:rsidP="005E7DF1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แนวทางการประกันคุณภาพการศึกษา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CUPT-QMS Guidelines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ปี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2562</w:t>
            </w:r>
          </w:p>
        </w:tc>
      </w:tr>
    </w:tbl>
    <w:p w14:paraId="7D7E9E3C" w14:textId="01F91FA2" w:rsidR="00F2403C" w:rsidRPr="001C449F" w:rsidRDefault="00F2403C" w:rsidP="00306760">
      <w:pPr>
        <w:rPr>
          <w:rFonts w:ascii="TH Niramit AS" w:eastAsia="Sarabun" w:hAnsi="TH Niramit AS" w:cs="TH Niramit AS"/>
          <w:b/>
          <w:bCs/>
          <w:sz w:val="36"/>
          <w:szCs w:val="36"/>
        </w:rPr>
      </w:pPr>
    </w:p>
    <w:p w14:paraId="03DC096A" w14:textId="7FF2B005" w:rsidR="00306760" w:rsidRPr="001C449F" w:rsidRDefault="00306760" w:rsidP="004E791E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ข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.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ความสัมพันธ์ระดับองค์กร </w:t>
      </w:r>
    </w:p>
    <w:p w14:paraId="6A844783" w14:textId="0110C2A5" w:rsidR="00D5732D" w:rsidRPr="001C449F" w:rsidRDefault="00D5732D" w:rsidP="00D5732D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คณะพัฒนาการท่องเที่ยว อยู่ภายใต้การกำกับดูแลของอธิการบดีและสภามหาวิทยาลัย</w:t>
      </w:r>
      <w:r w:rsidR="002E02CA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แม่โจ้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 ดำเนินการบริหารงานผ่านคณะกรรมการประจำคณะ ซึ่งมีคณบดีเป็นประธาน มีรองคณบดี ประธานอาจารย์ผู้รับผิดชอบหลักสูตร และผู้อำนวยการสำนักงานคณบดีเป็นกรรมการ ในการประชุม</w:t>
      </w:r>
      <w:r w:rsidR="00A47659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คณะกรรมการประจำคณะ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นั้นกำหนดให้บุคลากรคณะ</w:t>
      </w:r>
      <w:r w:rsidR="00A47659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ฯ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ทุกคนเข้า</w:t>
      </w:r>
      <w:r w:rsidR="00A47659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ร่วมรับ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ฟังในวาระแจ้งเพื่อทราบและรายงานความก้าวหน้าเพื่อติดตามการดำเนินงานของคณะ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โดยมีโครงสร้างองค์กร ดังนี้</w:t>
      </w:r>
    </w:p>
    <w:p w14:paraId="1C57AC93" w14:textId="77777777" w:rsidR="00D5732D" w:rsidRPr="001C449F" w:rsidRDefault="00D5732D" w:rsidP="004E791E">
      <w:pPr>
        <w:rPr>
          <w:rFonts w:ascii="TH Niramit AS" w:eastAsia="Sarabun" w:hAnsi="TH Niramit AS" w:cs="TH Niramit AS"/>
          <w:b/>
          <w:sz w:val="32"/>
          <w:szCs w:val="32"/>
        </w:rPr>
      </w:pPr>
    </w:p>
    <w:p w14:paraId="51FD158E" w14:textId="02C375FE" w:rsidR="002B1126" w:rsidRPr="001C449F" w:rsidRDefault="00243B27" w:rsidP="00F73B36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lastRenderedPageBreak/>
        <w:tab/>
      </w:r>
      <w:r w:rsidRPr="001C449F">
        <w:rPr>
          <w:rFonts w:ascii="TH Niramit AS" w:eastAsia="Sarabun" w:hAnsi="TH Niramit AS" w:cs="TH Niramit AS"/>
          <w:bCs/>
          <w:sz w:val="32"/>
          <w:szCs w:val="32"/>
          <w:cs/>
        </w:rPr>
        <w:t xml:space="preserve">(1) โครงสร้างองค์กร </w:t>
      </w:r>
      <w:r w:rsidR="00F73B36" w:rsidRPr="001C449F">
        <w:rPr>
          <w:rFonts w:ascii="TH Niramit AS" w:hAnsi="TH Niramit AS" w:cs="TH Niramit AS"/>
          <w:noProof/>
        </w:rPr>
        <w:drawing>
          <wp:inline distT="0" distB="0" distL="0" distR="0" wp14:anchorId="0B2060B9" wp14:editId="0770DFB2">
            <wp:extent cx="5657850" cy="5175885"/>
            <wp:effectExtent l="0" t="0" r="0" b="5715"/>
            <wp:docPr id="1" name="รูปภาพ 1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&#10;&#10;คำอธิบายที่สร้างโดยอัตโนมัติ"/>
                    <pic:cNvPicPr/>
                  </pic:nvPicPr>
                  <pic:blipFill rotWithShape="1">
                    <a:blip r:embed="rId10"/>
                    <a:srcRect l="28846" t="17664" r="27884" b="11966"/>
                    <a:stretch/>
                  </pic:blipFill>
                  <pic:spPr bwMode="auto">
                    <a:xfrm>
                      <a:off x="0" y="0"/>
                      <a:ext cx="5661604" cy="5179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06E84" w14:textId="7EDCA7AC" w:rsidR="002B1126" w:rsidRPr="001C449F" w:rsidRDefault="002B1126" w:rsidP="00AB5C32">
      <w:pPr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</w:p>
    <w:p w14:paraId="70DF7F63" w14:textId="6D4F92D0" w:rsidR="002B1126" w:rsidRPr="001C449F" w:rsidRDefault="00F73B36" w:rsidP="00AB5C32">
      <w:pPr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hAnsi="TH Niramit AS" w:cs="TH Niramit AS"/>
          <w:noProof/>
        </w:rPr>
        <w:lastRenderedPageBreak/>
        <w:drawing>
          <wp:inline distT="0" distB="0" distL="0" distR="0" wp14:anchorId="328EFD9B" wp14:editId="295642DB">
            <wp:extent cx="5629275" cy="5657850"/>
            <wp:effectExtent l="0" t="0" r="0" b="0"/>
            <wp:docPr id="2" name="รูปภาพ 2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&#10;&#10;คำอธิบายที่สร้างโดยอัตโนมัติ"/>
                    <pic:cNvPicPr/>
                  </pic:nvPicPr>
                  <pic:blipFill rotWithShape="1">
                    <a:blip r:embed="rId11"/>
                    <a:srcRect l="30449" t="15384" r="28642" b="11517"/>
                    <a:stretch/>
                  </pic:blipFill>
                  <pic:spPr bwMode="auto">
                    <a:xfrm>
                      <a:off x="0" y="0"/>
                      <a:ext cx="5637055" cy="566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3B1C6" w14:textId="77777777" w:rsidR="00C022B3" w:rsidRPr="001C449F" w:rsidRDefault="00C022B3" w:rsidP="004E791E">
      <w:pPr>
        <w:spacing w:line="276" w:lineRule="auto"/>
        <w:ind w:firstLine="720"/>
        <w:rPr>
          <w:rFonts w:ascii="TH Niramit AS" w:eastAsia="Sarabun" w:hAnsi="TH Niramit AS" w:cs="TH Niramit AS"/>
          <w:b/>
          <w:bCs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การกำกับดูแล</w:t>
      </w:r>
    </w:p>
    <w:p w14:paraId="4CA4D239" w14:textId="653BAD08" w:rsidR="004E791E" w:rsidRPr="001C449F" w:rsidRDefault="00306760" w:rsidP="004E791E">
      <w:pPr>
        <w:spacing w:line="276" w:lineRule="auto"/>
        <w:ind w:firstLine="72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>คณะ</w:t>
      </w:r>
      <w:r w:rsidR="004E791E" w:rsidRPr="001C449F">
        <w:rPr>
          <w:rFonts w:ascii="TH Niramit AS" w:eastAsia="Sarabun" w:hAnsi="TH Niramit AS" w:cs="TH Niramit AS"/>
          <w:sz w:val="32"/>
          <w:szCs w:val="32"/>
          <w:cs/>
        </w:rPr>
        <w:t>ฯ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มีคณบดีเป็นผู้บริหารสูงสุด รองคณบดีจำนวน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1 </w:t>
      </w:r>
      <w:r w:rsidR="002B7A06" w:rsidRPr="001C449F">
        <w:rPr>
          <w:rFonts w:ascii="TH Niramit AS" w:eastAsia="Sarabun" w:hAnsi="TH Niramit AS" w:cs="TH Niramit AS"/>
          <w:sz w:val="32"/>
          <w:szCs w:val="32"/>
          <w:cs/>
        </w:rPr>
        <w:t>ท่าน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เพื่อทำหน้าที่ กำกับ ดูแลเกี่ยวกับการบริหารงานที่ได้รับมอบหมาย หน่วยงานภายใต้คณะฯ ประกอบด้วย </w:t>
      </w:r>
    </w:p>
    <w:p w14:paraId="37D7B1B2" w14:textId="453254E0" w:rsidR="00306760" w:rsidRPr="001C449F" w:rsidRDefault="00306760" w:rsidP="004E791E">
      <w:pPr>
        <w:spacing w:line="276" w:lineRule="auto"/>
        <w:ind w:firstLine="720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 xml:space="preserve">1)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หลักสูตรระดับปริญญาตรี</w:t>
      </w:r>
      <w:r w:rsidR="00A47659" w:rsidRPr="001C449F">
        <w:rPr>
          <w:rFonts w:ascii="TH Niramit AS" w:eastAsia="Sarabun" w:hAnsi="TH Niramit AS" w:cs="TH Niramit AS"/>
          <w:sz w:val="32"/>
          <w:szCs w:val="32"/>
          <w:cs/>
        </w:rPr>
        <w:t>จำนวน 2 หลักสูตร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ปริญญาโทและปริญญาเอก</w:t>
      </w:r>
      <w:r w:rsidR="00A47659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รวม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จำนวน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4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หลักสูตร </w:t>
      </w:r>
    </w:p>
    <w:p w14:paraId="68C8C1AB" w14:textId="050AB570" w:rsidR="00306760" w:rsidRPr="001C449F" w:rsidRDefault="00306760" w:rsidP="00983AF0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2)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ศูนย์วิจัยและบริการวิชาการ ได้แก่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1)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ศูนย์วิจัยเพื่อการพัฒนาและจัดการการท่องเที่ยวอย่างยั่งยืน (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CoE-STHR) 2)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โครงการจัดตั้งศูนย์การศึกษาด้านอณูศิลปวิทยาการอาหารมหาวิทยาลัยแม่โจ้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3)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โครงการจัดตั้งศูนย์การศึกษาด้านการท่องเที่ยวเชิงศิลปวิทยาการอาหารนานาชาติ (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International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</w:rPr>
        <w:lastRenderedPageBreak/>
        <w:t xml:space="preserve">Gastronomy Tourism Centre: iGTC) 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โดยมี</w:t>
      </w:r>
      <w:r w:rsidR="00772209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หัว</w:t>
      </w:r>
      <w:r w:rsidR="00983AF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หน้าศูนย์เป็นผู้ดูแล และรายงานให้แก่คณะกรรมการประจำคณะรับทราบและพิจารณา เป็นประจำทุกครั้ง</w:t>
      </w:r>
    </w:p>
    <w:p w14:paraId="78BAAC50" w14:textId="7AC68EFE" w:rsidR="00306760" w:rsidRPr="001C449F" w:rsidRDefault="00306760" w:rsidP="004E791E">
      <w:pPr>
        <w:ind w:firstLine="720"/>
        <w:jc w:val="thaiDistribute"/>
        <w:rPr>
          <w:rFonts w:ascii="TH Niramit AS" w:eastAsia="Sarabun" w:hAnsi="TH Niramit AS" w:cs="TH Niramit AS"/>
          <w:sz w:val="36"/>
          <w:szCs w:val="36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3)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งานภายใต้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สำนักงานคณบดี ประกอบด้วย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5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งาน ได้แก่ งานบริหารและธุรการ งานบริการวิชาการและวิจัย งานนโยบาย แผนและประกันคุณภาพ งานคลังและพัสดุ และงานบริการการศึกษาและกิจการนักศึกษา โดย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ผู้อำนวยการสำนักงานคณบดีเป็นผู้กำกับดูแล และมีการรายงาน</w:t>
      </w:r>
      <w:r w:rsidR="00A47659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ผลการปฏิบัติงาน ปัญหาและข้อเสนอแนะ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ใน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รูปแบบของการประชุมคณะกรรมการฝ่ายต่าง ๆ และรายงานให้แก่คณะกรรมการประจำคณะรับทราบและพิจารณา เป็นประจำทุกครั้ง</w:t>
      </w:r>
      <w:r w:rsidRPr="001C449F">
        <w:rPr>
          <w:rFonts w:ascii="TH Niramit AS" w:eastAsia="Sarabun" w:hAnsi="TH Niramit AS" w:cs="TH Niramit AS"/>
          <w:sz w:val="36"/>
          <w:szCs w:val="36"/>
          <w:cs/>
        </w:rPr>
        <w:t xml:space="preserve"> </w:t>
      </w:r>
    </w:p>
    <w:p w14:paraId="03E30ACF" w14:textId="7435FF5A" w:rsidR="002934CB" w:rsidRPr="001C449F" w:rsidRDefault="00F73B36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>4) คณะ</w:t>
      </w:r>
      <w:r w:rsidR="003764D0" w:rsidRPr="001C449F">
        <w:rPr>
          <w:rFonts w:ascii="TH Niramit AS" w:eastAsia="Sarabun" w:hAnsi="TH Niramit AS" w:cs="TH Niramit AS"/>
          <w:sz w:val="32"/>
          <w:szCs w:val="32"/>
          <w:cs/>
        </w:rPr>
        <w:t>ฯ</w:t>
      </w:r>
      <w:r w:rsidR="00EE4D24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ได้แต่งตั้งคณะ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กรรมการ</w:t>
      </w:r>
      <w:r w:rsidR="003764D0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จากบุคลากรสายวิชาการและสายสนับสนุนวิชาการ </w:t>
      </w:r>
      <w:r w:rsidR="00EE4D24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เพื่อขับเคลื่อนการดำเนินงานพันธกิจของคณะ </w:t>
      </w:r>
      <w:r w:rsidR="002B7A06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จำนวน </w:t>
      </w:r>
      <w:r w:rsidR="00EE4D24" w:rsidRPr="001C449F">
        <w:rPr>
          <w:rFonts w:ascii="TH Niramit AS" w:eastAsia="Sarabun" w:hAnsi="TH Niramit AS" w:cs="TH Niramit AS"/>
          <w:sz w:val="32"/>
          <w:szCs w:val="32"/>
        </w:rPr>
        <w:t>11</w:t>
      </w:r>
      <w:r w:rsidR="002B7A06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="003764D0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คณะกรรมการ </w:t>
      </w:r>
      <w:r w:rsidR="002B7A06" w:rsidRPr="001C449F">
        <w:rPr>
          <w:rFonts w:ascii="TH Niramit AS" w:eastAsia="Sarabun" w:hAnsi="TH Niramit AS" w:cs="TH Niramit AS"/>
          <w:sz w:val="32"/>
          <w:szCs w:val="32"/>
          <w:cs/>
        </w:rPr>
        <w:t>ดังนี้</w:t>
      </w:r>
    </w:p>
    <w:p w14:paraId="3039C12D" w14:textId="613CF2C8" w:rsidR="00F73B36" w:rsidRPr="001C449F" w:rsidRDefault="00E14A95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>4.1 คณะกรรมการขับเคลื่อนยุทธศาสตร์และบริการความเสี่ยง</w:t>
      </w:r>
    </w:p>
    <w:p w14:paraId="7A3ABE11" w14:textId="4302F66A" w:rsidR="00E14A95" w:rsidRPr="001C449F" w:rsidRDefault="00E14A95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 xml:space="preserve">4.2 </w:t>
      </w:r>
      <w:r w:rsidR="00EE4D24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คณะกรรมการประกันคุณภาพ </w:t>
      </w:r>
    </w:p>
    <w:p w14:paraId="63B41998" w14:textId="38BDDE26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 xml:space="preserve">4.3 คณะกรรมการบริหารงานบุคคล </w:t>
      </w:r>
    </w:p>
    <w:p w14:paraId="670039F5" w14:textId="004DB6EE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 xml:space="preserve">4.4 คณะกรรมการกลั่นกรองภาระงานและการปฏิบัติงานของบุคลากร </w:t>
      </w:r>
    </w:p>
    <w:p w14:paraId="406F6828" w14:textId="6E5F70B4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 xml:space="preserve">4.5 คณะกรรมการบริหารและจัดการทรัพย์สินคณะพัฒนาการท่องเที่ยว </w:t>
      </w:r>
    </w:p>
    <w:p w14:paraId="5E739BF4" w14:textId="12334BEC" w:rsidR="00EE4D24" w:rsidRPr="00E15B61" w:rsidRDefault="00EE4D24" w:rsidP="004E791E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E15B61">
        <w:rPr>
          <w:rFonts w:ascii="TH Niramit AS" w:eastAsia="Sarabun" w:hAnsi="TH Niramit AS" w:cs="TH Niramit AS"/>
          <w:color w:val="auto"/>
          <w:sz w:val="32"/>
          <w:szCs w:val="32"/>
          <w:cs/>
        </w:rPr>
        <w:tab/>
        <w:t>4.6 คณะกรรมการอนุรักษ์สิ่งแวดล้อมและทำนุบำรุงศิลปวัฒนธรรม</w:t>
      </w:r>
    </w:p>
    <w:p w14:paraId="54F46963" w14:textId="6C56702D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 xml:space="preserve">4.7 คณะกรรมการทวนสอบผลสัมฤทธิ์ของนักศึกษา </w:t>
      </w:r>
    </w:p>
    <w:p w14:paraId="4B1A6675" w14:textId="310730C0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>4.8 คณะกรรมการพัฒนาเครือข่ายทางวิชาการและศิษย์เก่าสัมพันธ์</w:t>
      </w:r>
    </w:p>
    <w:p w14:paraId="7BE602FF" w14:textId="601E3BDD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 xml:space="preserve">4.9 คณะกรรมการสื่อสารภาพลักษณ์องค์กร </w:t>
      </w:r>
    </w:p>
    <w:p w14:paraId="02EB77B0" w14:textId="587889FA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>4.10 คณะกรรมการส่งเสริมและกำกับการปฏิบัติงานตามจรรยาบรรณ</w:t>
      </w:r>
    </w:p>
    <w:p w14:paraId="23521A02" w14:textId="30DBD6B8" w:rsidR="00EE4D24" w:rsidRPr="001C449F" w:rsidRDefault="00EE4D24" w:rsidP="004E791E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ab/>
        <w:t>4.11 คณะกรรมการวิจัยและบริการวิชาการ</w:t>
      </w:r>
    </w:p>
    <w:p w14:paraId="5F7AFE60" w14:textId="77777777" w:rsidR="00EE4D24" w:rsidRPr="001C449F" w:rsidRDefault="00EE4D24" w:rsidP="005D3AB7">
      <w:pPr>
        <w:ind w:firstLine="720"/>
        <w:rPr>
          <w:rFonts w:ascii="TH Niramit AS" w:eastAsia="Sarabun" w:hAnsi="TH Niramit AS" w:cs="TH Niramit AS"/>
          <w:b/>
          <w:sz w:val="32"/>
          <w:szCs w:val="32"/>
        </w:rPr>
      </w:pPr>
    </w:p>
    <w:p w14:paraId="15B694F0" w14:textId="0C7D8AA9" w:rsidR="00306760" w:rsidRPr="001C449F" w:rsidRDefault="00306760" w:rsidP="005D3AB7">
      <w:pPr>
        <w:ind w:firstLine="720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(2)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ผู้เรียน ลูกค้ากลุ่มอื่น และผู้มีส่วนได้ส่วนเสีย</w:t>
      </w:r>
    </w:p>
    <w:p w14:paraId="187C8811" w14:textId="4A0AE522" w:rsidR="00306760" w:rsidRPr="001C449F" w:rsidRDefault="00306760" w:rsidP="00306760">
      <w:pPr>
        <w:rPr>
          <w:rFonts w:ascii="TH Niramit AS" w:eastAsia="Sarabun" w:hAnsi="TH Niramit AS" w:cs="TH Niramit AS"/>
          <w:b/>
          <w:bCs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OP-</w:t>
      </w:r>
      <w:r w:rsidR="001D217C" w:rsidRPr="001C449F">
        <w:rPr>
          <w:rFonts w:ascii="TH Niramit AS" w:eastAsia="Sarabun" w:hAnsi="TH Niramit AS" w:cs="TH Niramit AS"/>
          <w:b/>
          <w:sz w:val="32"/>
          <w:szCs w:val="32"/>
        </w:rPr>
        <w:t>6</w:t>
      </w:r>
      <w:r w:rsidRPr="001C449F">
        <w:rPr>
          <w:rFonts w:ascii="TH Niramit AS" w:eastAsia="Sarabun" w:hAnsi="TH Niramit AS" w:cs="TH Niramit AS"/>
          <w:bCs/>
          <w:sz w:val="32"/>
          <w:szCs w:val="32"/>
        </w:rPr>
        <w:t xml:space="preserve"> </w:t>
      </w:r>
      <w:r w:rsidR="005D3AB7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ความต้องการและความคาดหวังที่สำคัญของผู้มีส่วนได้ส่วนเสีย</w:t>
      </w:r>
    </w:p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2198"/>
        <w:gridCol w:w="1036"/>
        <w:gridCol w:w="872"/>
        <w:gridCol w:w="629"/>
        <w:gridCol w:w="629"/>
        <w:gridCol w:w="629"/>
        <w:gridCol w:w="629"/>
        <w:gridCol w:w="629"/>
        <w:gridCol w:w="629"/>
        <w:gridCol w:w="812"/>
        <w:gridCol w:w="633"/>
        <w:gridCol w:w="593"/>
        <w:gridCol w:w="9"/>
      </w:tblGrid>
      <w:tr w:rsidR="00842D95" w:rsidRPr="001C449F" w14:paraId="14EE8B82" w14:textId="6005A0C0" w:rsidTr="00AB22AD">
        <w:trPr>
          <w:tblHeader/>
        </w:trPr>
        <w:tc>
          <w:tcPr>
            <w:tcW w:w="2198" w:type="dxa"/>
            <w:vMerge w:val="restart"/>
            <w:shd w:val="clear" w:color="auto" w:fill="B6DDE8" w:themeFill="accent5" w:themeFillTint="66"/>
            <w:vAlign w:val="center"/>
          </w:tcPr>
          <w:p w14:paraId="33F7986C" w14:textId="1CE2995D" w:rsidR="00842D95" w:rsidRPr="001C449F" w:rsidRDefault="00842D95" w:rsidP="00DE4316">
            <w:pPr>
              <w:jc w:val="center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Cs/>
                <w:sz w:val="24"/>
                <w:szCs w:val="24"/>
                <w:cs/>
              </w:rPr>
              <w:t>ความต้องการและความคาดหวัง</w:t>
            </w:r>
          </w:p>
        </w:tc>
        <w:tc>
          <w:tcPr>
            <w:tcW w:w="7729" w:type="dxa"/>
            <w:gridSpan w:val="12"/>
            <w:shd w:val="clear" w:color="auto" w:fill="B6DDE8" w:themeFill="accent5" w:themeFillTint="66"/>
          </w:tcPr>
          <w:p w14:paraId="52F4D697" w14:textId="1BCE1A40" w:rsidR="00842D95" w:rsidRPr="001C449F" w:rsidRDefault="00842D95" w:rsidP="00DE4316">
            <w:pPr>
              <w:jc w:val="center"/>
              <w:rPr>
                <w:rFonts w:ascii="TH Niramit AS" w:eastAsia="Sarabun" w:hAnsi="TH Niramit AS" w:cs="TH Niramit AS"/>
                <w:bCs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Cs/>
                <w:sz w:val="24"/>
                <w:szCs w:val="24"/>
                <w:cs/>
              </w:rPr>
              <w:t>ผู้เรียน ลูกค้า ผู้มีส่วนได้ส่วนเสีย ผู้ส่งมอบ และคู่ความร่วมมือ</w:t>
            </w:r>
          </w:p>
        </w:tc>
      </w:tr>
      <w:tr w:rsidR="00A007CE" w:rsidRPr="001C449F" w14:paraId="5CAEB323" w14:textId="15D94DD4" w:rsidTr="00AB22AD">
        <w:trPr>
          <w:gridAfter w:val="1"/>
          <w:wAfter w:w="9" w:type="dxa"/>
          <w:cantSplit/>
          <w:trHeight w:val="1961"/>
          <w:tblHeader/>
        </w:trPr>
        <w:tc>
          <w:tcPr>
            <w:tcW w:w="2198" w:type="dxa"/>
            <w:vMerge/>
            <w:shd w:val="clear" w:color="auto" w:fill="B6DDE8" w:themeFill="accent5" w:themeFillTint="66"/>
          </w:tcPr>
          <w:p w14:paraId="1E6AB100" w14:textId="20EF7184" w:rsidR="00A007CE" w:rsidRPr="001C449F" w:rsidRDefault="00A007CE" w:rsidP="00306760">
            <w:pPr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B6DDE8" w:themeFill="accent5" w:themeFillTint="66"/>
            <w:textDirection w:val="btLr"/>
          </w:tcPr>
          <w:p w14:paraId="6F72A54F" w14:textId="77777777" w:rsidR="00257351" w:rsidRPr="001C449F" w:rsidRDefault="00A007CE" w:rsidP="00DE4316">
            <w:pPr>
              <w:ind w:left="113" w:right="113"/>
              <w:rPr>
                <w:rFonts w:ascii="TH Niramit AS" w:eastAsia="TH SarabunPSK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นักศึกษาระดับ</w:t>
            </w:r>
          </w:p>
          <w:p w14:paraId="7E151E5E" w14:textId="1ED51426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872" w:type="dxa"/>
            <w:shd w:val="clear" w:color="auto" w:fill="B6DDE8" w:themeFill="accent5" w:themeFillTint="66"/>
            <w:textDirection w:val="btLr"/>
          </w:tcPr>
          <w:p w14:paraId="0B3B0665" w14:textId="435AB3A5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นักศึกษาระดับบัณฑิตศึกษา</w:t>
            </w:r>
          </w:p>
        </w:tc>
        <w:tc>
          <w:tcPr>
            <w:tcW w:w="629" w:type="dxa"/>
            <w:shd w:val="clear" w:color="auto" w:fill="B6DDE8" w:themeFill="accent5" w:themeFillTint="66"/>
            <w:textDirection w:val="btLr"/>
          </w:tcPr>
          <w:p w14:paraId="7271091C" w14:textId="669ACABE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บุคลากรคณะ</w:t>
            </w:r>
          </w:p>
        </w:tc>
        <w:tc>
          <w:tcPr>
            <w:tcW w:w="629" w:type="dxa"/>
            <w:shd w:val="clear" w:color="auto" w:fill="B6DDE8" w:themeFill="accent5" w:themeFillTint="66"/>
            <w:textDirection w:val="btLr"/>
          </w:tcPr>
          <w:p w14:paraId="75776EC1" w14:textId="7CA57B36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ผู้ใช้บัณฑิต</w:t>
            </w:r>
          </w:p>
        </w:tc>
        <w:tc>
          <w:tcPr>
            <w:tcW w:w="629" w:type="dxa"/>
            <w:shd w:val="clear" w:color="auto" w:fill="B6DDE8" w:themeFill="accent5" w:themeFillTint="66"/>
            <w:textDirection w:val="btLr"/>
          </w:tcPr>
          <w:p w14:paraId="01E0DE6C" w14:textId="38531805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ผู้ปกครองนักศึกษา</w:t>
            </w:r>
          </w:p>
        </w:tc>
        <w:tc>
          <w:tcPr>
            <w:tcW w:w="629" w:type="dxa"/>
            <w:shd w:val="clear" w:color="auto" w:fill="B6DDE8" w:themeFill="accent5" w:themeFillTint="66"/>
            <w:textDirection w:val="btLr"/>
          </w:tcPr>
          <w:p w14:paraId="2AC195E6" w14:textId="52B877C8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ศิษย์เก่า</w:t>
            </w:r>
          </w:p>
        </w:tc>
        <w:tc>
          <w:tcPr>
            <w:tcW w:w="629" w:type="dxa"/>
            <w:shd w:val="clear" w:color="auto" w:fill="B6DDE8" w:themeFill="accent5" w:themeFillTint="66"/>
            <w:textDirection w:val="btLr"/>
          </w:tcPr>
          <w:p w14:paraId="5FA06907" w14:textId="3DBA87D7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โรงเรียน/วิทยาลัย</w:t>
            </w:r>
          </w:p>
        </w:tc>
        <w:tc>
          <w:tcPr>
            <w:tcW w:w="629" w:type="dxa"/>
            <w:shd w:val="clear" w:color="auto" w:fill="B6DDE8" w:themeFill="accent5" w:themeFillTint="66"/>
            <w:textDirection w:val="btLr"/>
          </w:tcPr>
          <w:p w14:paraId="27EA2589" w14:textId="041FB80E" w:rsidR="00A007CE" w:rsidRPr="001C449F" w:rsidRDefault="00A007CE" w:rsidP="00DE4316">
            <w:pPr>
              <w:ind w:left="113" w:right="113"/>
              <w:rPr>
                <w:rFonts w:ascii="TH Niramit AS" w:eastAsia="Sarabun" w:hAnsi="TH Niramit AS" w:cs="TH Niramit AS"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ชุมชน/สังคม</w:t>
            </w:r>
          </w:p>
        </w:tc>
        <w:tc>
          <w:tcPr>
            <w:tcW w:w="812" w:type="dxa"/>
            <w:shd w:val="clear" w:color="auto" w:fill="B6DDE8" w:themeFill="accent5" w:themeFillTint="66"/>
            <w:textDirection w:val="btLr"/>
          </w:tcPr>
          <w:p w14:paraId="6B3AD6CD" w14:textId="3ECD293A" w:rsidR="00A007CE" w:rsidRPr="001C449F" w:rsidRDefault="00A007CE" w:rsidP="00CE1483">
            <w:pPr>
              <w:ind w:left="113" w:right="113"/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ผู้ประกอบการด้านกา</w:t>
            </w:r>
            <w:r w:rsidR="00257351"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ร</w:t>
            </w: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ท่องเที่ยว/เกษตร</w:t>
            </w:r>
          </w:p>
        </w:tc>
        <w:tc>
          <w:tcPr>
            <w:tcW w:w="633" w:type="dxa"/>
            <w:shd w:val="clear" w:color="auto" w:fill="B6DDE8" w:themeFill="accent5" w:themeFillTint="66"/>
            <w:textDirection w:val="btLr"/>
          </w:tcPr>
          <w:p w14:paraId="6C336C03" w14:textId="3CCCA0FD" w:rsidR="00A007CE" w:rsidRPr="001C449F" w:rsidRDefault="00A007CE" w:rsidP="00CE1483">
            <w:pPr>
              <w:ind w:left="113" w:right="113"/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</w:pPr>
            <w:r w:rsidRPr="001C449F">
              <w:rPr>
                <w:rFonts w:ascii="TH Niramit AS" w:eastAsia="TH SarabunPSK" w:hAnsi="TH Niramit AS" w:cs="TH Niramit AS"/>
                <w:bCs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593" w:type="dxa"/>
            <w:shd w:val="clear" w:color="auto" w:fill="B6DDE8" w:themeFill="accent5" w:themeFillTint="66"/>
            <w:textDirection w:val="btLr"/>
          </w:tcPr>
          <w:p w14:paraId="6CCFEFDD" w14:textId="77777777" w:rsidR="00A007CE" w:rsidRPr="001C449F" w:rsidRDefault="00A007CE" w:rsidP="00A007CE">
            <w:pPr>
              <w:rPr>
                <w:rFonts w:ascii="TH Niramit AS" w:eastAsia="Times New Roman" w:hAnsi="TH Niramit AS" w:cs="TH Niramit AS"/>
                <w:b/>
                <w:bCs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Times New Roman" w:hAnsi="TH Niramit AS" w:cs="TH Niramit AS"/>
                <w:b/>
                <w:bCs/>
                <w:color w:val="auto"/>
                <w:sz w:val="24"/>
                <w:szCs w:val="24"/>
              </w:rPr>
              <w:t>NGO</w:t>
            </w:r>
          </w:p>
          <w:p w14:paraId="4C8B71DE" w14:textId="77777777" w:rsidR="00A007CE" w:rsidRPr="001C449F" w:rsidRDefault="00A007CE" w:rsidP="00CE1483">
            <w:pPr>
              <w:ind w:left="113" w:right="113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A007CE" w:rsidRPr="001C449F" w14:paraId="12A3BA3F" w14:textId="1C9C1FCD" w:rsidTr="00AB22AD">
        <w:trPr>
          <w:gridAfter w:val="1"/>
          <w:wAfter w:w="9" w:type="dxa"/>
        </w:trPr>
        <w:tc>
          <w:tcPr>
            <w:tcW w:w="2198" w:type="dxa"/>
          </w:tcPr>
          <w:p w14:paraId="351B32A9" w14:textId="05E905E5" w:rsidR="00A007CE" w:rsidRPr="001C449F" w:rsidRDefault="00A007CE" w:rsidP="00306760">
            <w:pPr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1. วิธีการจัดการเรียนการสอนที่มีคุณภาพ</w:t>
            </w:r>
          </w:p>
        </w:tc>
        <w:tc>
          <w:tcPr>
            <w:tcW w:w="1036" w:type="dxa"/>
          </w:tcPr>
          <w:p w14:paraId="6F735B47" w14:textId="2343B8E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</w:tcPr>
          <w:p w14:paraId="3781A37C" w14:textId="33CE5D8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0369AD15" w14:textId="618CC44A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0821BABA" w14:textId="16322106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1105189C" w14:textId="05E46AE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0B8DE481" w14:textId="7AC4F6D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5D83D572" w14:textId="00C8C9C5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25A0532D" w14:textId="40D1D3E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</w:tcPr>
          <w:p w14:paraId="3F63C0CE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</w:pPr>
          </w:p>
        </w:tc>
        <w:tc>
          <w:tcPr>
            <w:tcW w:w="633" w:type="dxa"/>
          </w:tcPr>
          <w:p w14:paraId="6B039A9E" w14:textId="6A363B4F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</w:tcPr>
          <w:p w14:paraId="2C7CC042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</w:pPr>
          </w:p>
        </w:tc>
      </w:tr>
      <w:tr w:rsidR="00A007CE" w:rsidRPr="001C449F" w14:paraId="70B0BDA5" w14:textId="48E87413" w:rsidTr="00AB22AD">
        <w:trPr>
          <w:gridAfter w:val="1"/>
          <w:wAfter w:w="9" w:type="dxa"/>
        </w:trPr>
        <w:tc>
          <w:tcPr>
            <w:tcW w:w="2198" w:type="dxa"/>
          </w:tcPr>
          <w:p w14:paraId="2E2CAEA5" w14:textId="025CF557" w:rsidR="00A007CE" w:rsidRPr="001C449F" w:rsidRDefault="00A007CE" w:rsidP="00306760">
            <w:pPr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lastRenderedPageBreak/>
              <w:t>2. สิ่งสนับสนุนการเรียนรู้ที</w:t>
            </w:r>
            <w:r w:rsidR="00257351"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่</w:t>
            </w: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มีคุณภาพ</w:t>
            </w:r>
          </w:p>
        </w:tc>
        <w:tc>
          <w:tcPr>
            <w:tcW w:w="1036" w:type="dxa"/>
          </w:tcPr>
          <w:p w14:paraId="0334CCC8" w14:textId="4796E3D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</w:tcPr>
          <w:p w14:paraId="1BA0CA28" w14:textId="1D0316B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02782E8A" w14:textId="1948F90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579E0B9E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530A209" w14:textId="32D29D8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15C52ADC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809E980" w14:textId="77777777" w:rsidR="00A007CE" w:rsidRPr="001C449F" w:rsidRDefault="00A007CE" w:rsidP="009B1BA9">
            <w:pPr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F4FBA74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22D7661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AD3697C" w14:textId="1265C09C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</w:tcPr>
          <w:p w14:paraId="18B9DD6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</w:tr>
      <w:tr w:rsidR="00A007CE" w:rsidRPr="001C449F" w14:paraId="40FE1C51" w14:textId="2D6FDD30" w:rsidTr="00AB22AD">
        <w:trPr>
          <w:gridAfter w:val="1"/>
          <w:wAfter w:w="9" w:type="dxa"/>
        </w:trPr>
        <w:tc>
          <w:tcPr>
            <w:tcW w:w="2198" w:type="dxa"/>
          </w:tcPr>
          <w:p w14:paraId="19ED90D0" w14:textId="77777777" w:rsidR="00257351" w:rsidRPr="001C449F" w:rsidRDefault="00A007CE" w:rsidP="00DE4316">
            <w:pPr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3. สภาพแวดล้อมทางกายภาพ</w:t>
            </w:r>
          </w:p>
          <w:p w14:paraId="4768440C" w14:textId="0F2F055E" w:rsidR="00A007CE" w:rsidRPr="001C449F" w:rsidRDefault="00A007CE" w:rsidP="00DE4316">
            <w:pPr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ที่ดี</w:t>
            </w:r>
          </w:p>
        </w:tc>
        <w:tc>
          <w:tcPr>
            <w:tcW w:w="1036" w:type="dxa"/>
          </w:tcPr>
          <w:p w14:paraId="060769CA" w14:textId="0FE5E46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</w:tcPr>
          <w:p w14:paraId="65720D4C" w14:textId="01783FA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63750F2C" w14:textId="7D2EA34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1CD400C6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C2E7417" w14:textId="160456A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</w:tcPr>
          <w:p w14:paraId="6D2846C2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D2F675B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E9CD0AB" w14:textId="18338F86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14:paraId="5E74689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E7B3A3C" w14:textId="2A30195B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</w:tcPr>
          <w:p w14:paraId="37853E53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sz w:val="24"/>
                <w:szCs w:val="24"/>
              </w:rPr>
            </w:pPr>
          </w:p>
        </w:tc>
      </w:tr>
      <w:tr w:rsidR="00A007CE" w:rsidRPr="001C449F" w14:paraId="0BD6DCE2" w14:textId="0DB4BF5C" w:rsidTr="00AB22AD">
        <w:trPr>
          <w:gridAfter w:val="1"/>
          <w:wAfter w:w="9" w:type="dxa"/>
        </w:trPr>
        <w:tc>
          <w:tcPr>
            <w:tcW w:w="2198" w:type="dxa"/>
            <w:tcBorders>
              <w:bottom w:val="nil"/>
            </w:tcBorders>
          </w:tcPr>
          <w:p w14:paraId="2C1F34B3" w14:textId="73A04DF6" w:rsidR="00A007CE" w:rsidRPr="001C449F" w:rsidRDefault="00A007CE" w:rsidP="00E81677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4. รับทราบข้อมูลของคณะ</w:t>
            </w:r>
          </w:p>
        </w:tc>
        <w:tc>
          <w:tcPr>
            <w:tcW w:w="1036" w:type="dxa"/>
            <w:tcBorders>
              <w:bottom w:val="nil"/>
            </w:tcBorders>
          </w:tcPr>
          <w:p w14:paraId="443581BB" w14:textId="6AB115E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53BEC071" w14:textId="50B5D4C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57E9A343" w14:textId="19A10126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392936F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7D2EF566" w14:textId="4598FFFA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0D894F6E" w14:textId="7ED4D26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67B8EEB9" w14:textId="768EC8E8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3CAB1F27" w14:textId="0E19621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14:paraId="7DD03A7B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 w14:paraId="45B231E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nil"/>
            </w:tcBorders>
          </w:tcPr>
          <w:p w14:paraId="6A1DF1A7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0E5585" w:rsidRPr="001C449F" w14:paraId="4C5E1173" w14:textId="19CC8D94" w:rsidTr="00AB22AD">
        <w:trPr>
          <w:gridAfter w:val="1"/>
          <w:wAfter w:w="9" w:type="dxa"/>
        </w:trPr>
        <w:tc>
          <w:tcPr>
            <w:tcW w:w="21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F9C614" w14:textId="717A3B01" w:rsidR="00A007CE" w:rsidRPr="001C449F" w:rsidRDefault="00A007CE" w:rsidP="00E81677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4.1 นโยบายของคณะ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30CE73" w14:textId="4B3A0AC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6CDBE2" w14:textId="0CBBD50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3C393B" w14:textId="1CE9110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6C54E4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17B1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DC9134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BB3C0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F9AA1C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FFD36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32E852" w14:textId="6B89B1BB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602E8C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2F6B2C84" w14:textId="1FE68B26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931342" w14:textId="14AFF5BD" w:rsidR="00A007CE" w:rsidRPr="001C449F" w:rsidRDefault="00A007CE" w:rsidP="00E81677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4.2 การประชาสัมพันธ์ข้อมูลข่าวสาร</w:t>
            </w:r>
          </w:p>
        </w:tc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5694B4" w14:textId="5E84B16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93B367" w14:textId="2395F756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56537B" w14:textId="4B3E65F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CD6016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EC13FE" w14:textId="1A67699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C7D59B" w14:textId="0C4A1861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5A8F73" w14:textId="1195EAE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3DF714" w14:textId="363077BC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3CC555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CC993D" w14:textId="7A89AF29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7505EC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6068CCBD" w14:textId="267115C3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</w:tcBorders>
          </w:tcPr>
          <w:p w14:paraId="2159CE80" w14:textId="4A4A0230" w:rsidR="00C74910" w:rsidRPr="001C449F" w:rsidRDefault="00A007CE" w:rsidP="00257351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4.3 การจัดโครงการ/กิจกรรมที่เกี่ยวข้อง</w:t>
            </w:r>
          </w:p>
        </w:tc>
        <w:tc>
          <w:tcPr>
            <w:tcW w:w="1036" w:type="dxa"/>
            <w:tcBorders>
              <w:top w:val="dashed" w:sz="4" w:space="0" w:color="auto"/>
            </w:tcBorders>
          </w:tcPr>
          <w:p w14:paraId="0D53B582" w14:textId="74F8FDE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dashed" w:sz="4" w:space="0" w:color="auto"/>
            </w:tcBorders>
          </w:tcPr>
          <w:p w14:paraId="5F66E7C2" w14:textId="3D692CC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09D5EBC6" w14:textId="62BD85F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6EC2CCC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4237549F" w14:textId="4D8DD835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5FB63FB0" w14:textId="6E55AAC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6DB61A4D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7E1BF43B" w14:textId="72EB8BA1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  <w:tcBorders>
              <w:top w:val="dashed" w:sz="4" w:space="0" w:color="auto"/>
            </w:tcBorders>
          </w:tcPr>
          <w:p w14:paraId="117569CE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dashed" w:sz="4" w:space="0" w:color="auto"/>
            </w:tcBorders>
          </w:tcPr>
          <w:p w14:paraId="11411342" w14:textId="5D2EE4C0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</w:tcBorders>
          </w:tcPr>
          <w:p w14:paraId="5B5CAA5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0506EC9F" w14:textId="0CFE9C0D" w:rsidTr="00AB22AD">
        <w:trPr>
          <w:gridAfter w:val="1"/>
          <w:wAfter w:w="9" w:type="dxa"/>
        </w:trPr>
        <w:tc>
          <w:tcPr>
            <w:tcW w:w="2198" w:type="dxa"/>
            <w:tcBorders>
              <w:bottom w:val="nil"/>
            </w:tcBorders>
          </w:tcPr>
          <w:p w14:paraId="2BF8DCD3" w14:textId="41551CF8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5. คุณภาพบัณฑิต</w:t>
            </w:r>
          </w:p>
        </w:tc>
        <w:tc>
          <w:tcPr>
            <w:tcW w:w="1036" w:type="dxa"/>
            <w:tcBorders>
              <w:bottom w:val="nil"/>
            </w:tcBorders>
          </w:tcPr>
          <w:p w14:paraId="053C66BE" w14:textId="71FC2FC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793E4390" w14:textId="08DBC40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64B2E286" w14:textId="5D1850AC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3DA90838" w14:textId="33B5B61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18AD2882" w14:textId="30CC967B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45F7C6BD" w14:textId="32779645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4D900D63" w14:textId="5AA6221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2A5E68CE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14:paraId="02E77883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 w14:paraId="14992EC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nil"/>
            </w:tcBorders>
          </w:tcPr>
          <w:p w14:paraId="1EB5622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7260C867" w14:textId="2F8384A7" w:rsidTr="00AB22AD">
        <w:trPr>
          <w:gridAfter w:val="1"/>
          <w:wAfter w:w="9" w:type="dxa"/>
        </w:trPr>
        <w:tc>
          <w:tcPr>
            <w:tcW w:w="21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9E233F" w14:textId="05C6B793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 xml:space="preserve">5.1 ตามเกณฑ์มาตรฐาน </w:t>
            </w:r>
            <w:r w:rsidRPr="001C449F">
              <w:rPr>
                <w:rFonts w:ascii="TH Niramit AS" w:eastAsia="Sarabun" w:hAnsi="TH Niramit AS" w:cs="TH Niramit AS"/>
                <w:bCs/>
                <w:color w:val="auto"/>
                <w:sz w:val="24"/>
                <w:szCs w:val="24"/>
              </w:rPr>
              <w:t xml:space="preserve">TQF 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BAEAF4" w14:textId="35D34F6B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D4358F" w14:textId="74463831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177B27" w14:textId="44E69CD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DC5697" w14:textId="5E1B093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F2CD61" w14:textId="4E3D7685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BDB2A4" w14:textId="26F8A99B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B2475" w14:textId="2C8F5841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32760C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E7602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96A763" w14:textId="79053385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84D8A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01DD012E" w14:textId="7A7769C8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8021E8" w14:textId="77777777" w:rsidR="00257351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 xml:space="preserve">5.2 มาตรฐานคุณวุฒิระดับปริญญาตรี สาขาวิชาการท่องเที่ยวและการโรงแรม </w:t>
            </w:r>
          </w:p>
          <w:p w14:paraId="4DDC8090" w14:textId="45BE884F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 xml:space="preserve">พ.ศ.2553 </w:t>
            </w:r>
          </w:p>
        </w:tc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D05FB" w14:textId="25912FA0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1B36B8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0EDDBA" w14:textId="3FFBAE2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5CFAD8" w14:textId="403AA2B0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100BE1" w14:textId="5404A0DA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4A7A8" w14:textId="2CD1D25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C0A79B" w14:textId="795ED69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EABB67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242CF2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273E3E" w14:textId="799F0B6F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220EE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0C83D9BA" w14:textId="02562D4C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</w:tcBorders>
          </w:tcPr>
          <w:p w14:paraId="6736229C" w14:textId="6E465D56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 xml:space="preserve">5.3 การจัดการศึกษาตามเกณฑ์การประเมิน </w:t>
            </w:r>
            <w:r w:rsidRPr="001C449F">
              <w:rPr>
                <w:rFonts w:ascii="TH Niramit AS" w:eastAsia="Sarabun" w:hAnsi="TH Niramit AS" w:cs="TH Niramit AS"/>
                <w:bCs/>
                <w:color w:val="auto"/>
                <w:sz w:val="24"/>
                <w:szCs w:val="24"/>
              </w:rPr>
              <w:t>AUN-QA</w:t>
            </w:r>
          </w:p>
        </w:tc>
        <w:tc>
          <w:tcPr>
            <w:tcW w:w="1036" w:type="dxa"/>
            <w:tcBorders>
              <w:top w:val="dashed" w:sz="4" w:space="0" w:color="auto"/>
            </w:tcBorders>
          </w:tcPr>
          <w:p w14:paraId="22DA980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872" w:type="dxa"/>
            <w:tcBorders>
              <w:top w:val="dashed" w:sz="4" w:space="0" w:color="auto"/>
            </w:tcBorders>
          </w:tcPr>
          <w:p w14:paraId="3707512F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2EC24F98" w14:textId="6543D31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6F7433B0" w14:textId="2671BE8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57EFCCFD" w14:textId="3EE10AAA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2597EF09" w14:textId="4454579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50BA000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0AA05C53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</w:tcPr>
          <w:p w14:paraId="450283B7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dashed" w:sz="4" w:space="0" w:color="auto"/>
            </w:tcBorders>
          </w:tcPr>
          <w:p w14:paraId="59E04850" w14:textId="66D364DD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</w:tcBorders>
          </w:tcPr>
          <w:p w14:paraId="3F14602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6137287E" w14:textId="0BB88937" w:rsidTr="00AB22AD">
        <w:trPr>
          <w:gridAfter w:val="1"/>
          <w:wAfter w:w="9" w:type="dxa"/>
        </w:trPr>
        <w:tc>
          <w:tcPr>
            <w:tcW w:w="2198" w:type="dxa"/>
            <w:tcBorders>
              <w:bottom w:val="nil"/>
            </w:tcBorders>
          </w:tcPr>
          <w:p w14:paraId="23790CDB" w14:textId="4D7A8B33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 xml:space="preserve">6. การบริการวิชาการแก่สังคม </w:t>
            </w:r>
          </w:p>
        </w:tc>
        <w:tc>
          <w:tcPr>
            <w:tcW w:w="1036" w:type="dxa"/>
            <w:tcBorders>
              <w:bottom w:val="nil"/>
            </w:tcBorders>
          </w:tcPr>
          <w:p w14:paraId="75EF03CC" w14:textId="4586627A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6D71ABEF" w14:textId="7E5CB486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3CDDCF5C" w14:textId="26C5691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2468C6AE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629AB4E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641B3538" w14:textId="4CDF1F6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02D598BD" w14:textId="4C86079E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14:paraId="575133A5" w14:textId="5C15D480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14:paraId="10D78058" w14:textId="690E13A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 w14:paraId="04B1EDA2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nil"/>
            </w:tcBorders>
          </w:tcPr>
          <w:p w14:paraId="4174C87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</w:tr>
      <w:tr w:rsidR="00A007CE" w:rsidRPr="001C449F" w14:paraId="273FCDB4" w14:textId="383A5923" w:rsidTr="00AB22AD">
        <w:trPr>
          <w:gridAfter w:val="1"/>
          <w:wAfter w:w="9" w:type="dxa"/>
        </w:trPr>
        <w:tc>
          <w:tcPr>
            <w:tcW w:w="21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21B540" w14:textId="56144E7C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TH SarabunPSK" w:hAnsi="TH Niramit AS" w:cs="TH Niramit AS"/>
                <w:color w:val="auto"/>
                <w:sz w:val="24"/>
                <w:szCs w:val="24"/>
                <w:cs/>
              </w:rPr>
              <w:t>6.1 แบ่งปันองค์ความรู้แก่ชุมชน/สังคม ตามแนวโน้มทางการท่องเที่ยวในปัจจุบัน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303CA" w14:textId="51E2C00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24FDF4" w14:textId="3728061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F3B82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0A90BD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5F8A70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EB41D" w14:textId="2DF44E48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60BD09" w14:textId="45DA9DF5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40EFE5" w14:textId="5206A95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30067F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27CC4" w14:textId="58D1A31F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7A757F" w14:textId="7EE99CD4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</w:tr>
      <w:tr w:rsidR="00A007CE" w:rsidRPr="001C449F" w14:paraId="5A22AC09" w14:textId="41FA648D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8BB71" w14:textId="57684E2B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TH SarabunPSK" w:hAnsi="TH Niramit AS" w:cs="TH Niramit AS"/>
                <w:color w:val="auto"/>
                <w:sz w:val="24"/>
                <w:szCs w:val="24"/>
                <w:cs/>
              </w:rPr>
              <w:t>6.2 กิจกรรมเชื่อมโยงการท่องเที่ยวกับชุมชน</w:t>
            </w:r>
          </w:p>
        </w:tc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0BB950" w14:textId="29E1D52B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D1150C" w14:textId="22779B60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211ED1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7E6E8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5227D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CF9A4F" w14:textId="0934736D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F8072" w14:textId="0215ABC6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F74A5" w14:textId="1C78832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BAD8F9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0456F4" w14:textId="46891CAB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F03FC7" w14:textId="6D3921B0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</w:tr>
      <w:tr w:rsidR="00A007CE" w:rsidRPr="001C449F" w14:paraId="3480FFE3" w14:textId="44CB84DE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AC6B7B" w14:textId="15DB0953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TH SarabunPSK" w:hAnsi="TH Niramit AS" w:cs="TH Niramit AS"/>
                <w:color w:val="auto"/>
                <w:sz w:val="24"/>
                <w:szCs w:val="24"/>
                <w:cs/>
              </w:rPr>
              <w:t>6.3 ที่ปรึกษาด้านการท่องเที่ยว</w:t>
            </w:r>
          </w:p>
        </w:tc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A40A74" w14:textId="17EE5862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31C388" w14:textId="211770B7" w:rsidR="00A007CE" w:rsidRPr="001C449F" w:rsidRDefault="00AB22AD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270582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0B228A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3911ED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718C6F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256845" w14:textId="465EAC71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1E1920" w14:textId="1FE96AD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B6B66C" w14:textId="025AD47B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841899" w14:textId="1B220CA7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B50EBE" w14:textId="16E965F8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</w:tr>
      <w:tr w:rsidR="00A007CE" w:rsidRPr="001C449F" w14:paraId="79CDAB7F" w14:textId="13035D8D" w:rsidTr="00AB22AD">
        <w:trPr>
          <w:gridAfter w:val="1"/>
          <w:wAfter w:w="9" w:type="dxa"/>
        </w:trPr>
        <w:tc>
          <w:tcPr>
            <w:tcW w:w="2198" w:type="dxa"/>
            <w:tcBorders>
              <w:top w:val="dashed" w:sz="4" w:space="0" w:color="auto"/>
            </w:tcBorders>
          </w:tcPr>
          <w:p w14:paraId="29586CDD" w14:textId="18A21916" w:rsidR="00A007CE" w:rsidRPr="001C449F" w:rsidRDefault="00A007CE" w:rsidP="0091453C">
            <w:pPr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TH SarabunPSK" w:hAnsi="TH Niramit AS" w:cs="TH Niramit AS"/>
                <w:color w:val="auto"/>
                <w:sz w:val="24"/>
                <w:szCs w:val="24"/>
                <w:cs/>
              </w:rPr>
              <w:t>6.4 การสนับสนุนศิลปวัฒนธรรม</w:t>
            </w:r>
          </w:p>
        </w:tc>
        <w:tc>
          <w:tcPr>
            <w:tcW w:w="1036" w:type="dxa"/>
            <w:tcBorders>
              <w:top w:val="dashed" w:sz="4" w:space="0" w:color="auto"/>
            </w:tcBorders>
          </w:tcPr>
          <w:p w14:paraId="40552EF4" w14:textId="4DEA0FD4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72" w:type="dxa"/>
            <w:tcBorders>
              <w:top w:val="dashed" w:sz="4" w:space="0" w:color="auto"/>
            </w:tcBorders>
          </w:tcPr>
          <w:p w14:paraId="1EF72A39" w14:textId="0893B26F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0B1B8F8C" w14:textId="58FE66D5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3B5EA23C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3882B05D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08B4AE17" w14:textId="77777777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168754B7" w14:textId="1221933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29" w:type="dxa"/>
            <w:tcBorders>
              <w:top w:val="dashed" w:sz="4" w:space="0" w:color="auto"/>
            </w:tcBorders>
          </w:tcPr>
          <w:p w14:paraId="60C9B856" w14:textId="11EE5F43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812" w:type="dxa"/>
            <w:tcBorders>
              <w:top w:val="dashed" w:sz="4" w:space="0" w:color="auto"/>
            </w:tcBorders>
          </w:tcPr>
          <w:p w14:paraId="35B19C80" w14:textId="739A5089" w:rsidR="00A007CE" w:rsidRPr="001C449F" w:rsidRDefault="00A007CE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</w:rPr>
            </w:pPr>
            <w:r w:rsidRPr="001C449F"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  <w:t>√</w:t>
            </w:r>
          </w:p>
        </w:tc>
        <w:tc>
          <w:tcPr>
            <w:tcW w:w="633" w:type="dxa"/>
            <w:tcBorders>
              <w:top w:val="dashed" w:sz="4" w:space="0" w:color="auto"/>
            </w:tcBorders>
          </w:tcPr>
          <w:p w14:paraId="4AA8C25F" w14:textId="2AC4B0DC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  <w:tc>
          <w:tcPr>
            <w:tcW w:w="593" w:type="dxa"/>
            <w:tcBorders>
              <w:top w:val="dashed" w:sz="4" w:space="0" w:color="auto"/>
            </w:tcBorders>
          </w:tcPr>
          <w:p w14:paraId="0328AB7D" w14:textId="6EB29EC2" w:rsidR="00A007CE" w:rsidRPr="001C449F" w:rsidRDefault="00816F20" w:rsidP="009B1BA9">
            <w:pPr>
              <w:jc w:val="center"/>
              <w:rPr>
                <w:rFonts w:ascii="TH Niramit AS" w:eastAsia="Sarabun" w:hAnsi="TH Niramit AS" w:cs="TH Niramit AS"/>
                <w:b/>
                <w:color w:val="auto"/>
                <w:sz w:val="24"/>
                <w:szCs w:val="24"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sz w:val="24"/>
                <w:szCs w:val="24"/>
                <w:cs/>
              </w:rPr>
              <w:t>√</w:t>
            </w:r>
          </w:p>
        </w:tc>
      </w:tr>
    </w:tbl>
    <w:p w14:paraId="29A30ACA" w14:textId="39A7314A" w:rsidR="001A7CB9" w:rsidRPr="001C449F" w:rsidRDefault="001A7CB9" w:rsidP="0091453C">
      <w:pPr>
        <w:ind w:firstLine="720"/>
        <w:rPr>
          <w:rFonts w:ascii="TH Niramit AS" w:eastAsia="Sarabun" w:hAnsi="TH Niramit AS" w:cs="TH Niramit AS"/>
          <w:b/>
          <w:sz w:val="32"/>
          <w:szCs w:val="32"/>
        </w:rPr>
      </w:pPr>
    </w:p>
    <w:p w14:paraId="62845804" w14:textId="23D3ADC2" w:rsidR="00306760" w:rsidRPr="001C449F" w:rsidRDefault="00306760" w:rsidP="0091453C">
      <w:pPr>
        <w:ind w:firstLine="720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lastRenderedPageBreak/>
        <w:t xml:space="preserve">(3)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ผู้ส่งมอบและคู่ความร่วมมือที่เป็นทางการและไม่เป็นทางการที่สำคัญ</w:t>
      </w:r>
    </w:p>
    <w:p w14:paraId="0A318200" w14:textId="43DC9643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ตารางที่ </w:t>
      </w:r>
      <w:r w:rsidR="00050304" w:rsidRPr="001C449F">
        <w:rPr>
          <w:rFonts w:ascii="TH Niramit AS" w:eastAsia="Sarabun" w:hAnsi="TH Niramit AS" w:cs="TH Niramit AS"/>
          <w:b/>
          <w:sz w:val="32"/>
          <w:szCs w:val="32"/>
        </w:rPr>
        <w:t>OP-</w:t>
      </w:r>
      <w:r w:rsidR="001D217C" w:rsidRPr="001C449F">
        <w:rPr>
          <w:rFonts w:ascii="TH Niramit AS" w:eastAsia="Sarabun" w:hAnsi="TH Niramit AS" w:cs="TH Niramit AS"/>
          <w:b/>
          <w:sz w:val="32"/>
          <w:szCs w:val="32"/>
        </w:rPr>
        <w:t>7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พันธมิตร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/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ผู้ส่งมอบ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/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ผู้ให้ความร่วมมือ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50"/>
        <w:gridCol w:w="825"/>
        <w:gridCol w:w="839"/>
        <w:gridCol w:w="867"/>
        <w:gridCol w:w="877"/>
        <w:gridCol w:w="1662"/>
        <w:gridCol w:w="1379"/>
      </w:tblGrid>
      <w:tr w:rsidR="00DE4B40" w:rsidRPr="001C449F" w14:paraId="4416FCBC" w14:textId="77777777" w:rsidTr="000D1E38">
        <w:trPr>
          <w:tblHeader/>
        </w:trPr>
        <w:tc>
          <w:tcPr>
            <w:tcW w:w="2905" w:type="dxa"/>
            <w:vMerge w:val="restart"/>
            <w:vAlign w:val="center"/>
          </w:tcPr>
          <w:p w14:paraId="2854E6BC" w14:textId="2703FE48" w:rsidR="00DE4B40" w:rsidRPr="001C449F" w:rsidRDefault="00DE4B40" w:rsidP="00985FEB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บทบาทที่มีต่อคณะ</w:t>
            </w:r>
          </w:p>
        </w:tc>
        <w:tc>
          <w:tcPr>
            <w:tcW w:w="4158" w:type="dxa"/>
            <w:gridSpan w:val="5"/>
          </w:tcPr>
          <w:p w14:paraId="0D43E1C7" w14:textId="2BF8D8A8" w:rsidR="00DE4B40" w:rsidRPr="001C449F" w:rsidRDefault="00DE4B40" w:rsidP="005E7DF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ผู้ส่งมอบ</w:t>
            </w:r>
          </w:p>
        </w:tc>
        <w:tc>
          <w:tcPr>
            <w:tcW w:w="3041" w:type="dxa"/>
            <w:gridSpan w:val="2"/>
          </w:tcPr>
          <w:p w14:paraId="7F1AD980" w14:textId="10C91554" w:rsidR="00DE4B40" w:rsidRPr="001C449F" w:rsidRDefault="00DE4B40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คู่ความร่วมมือ</w:t>
            </w:r>
          </w:p>
        </w:tc>
      </w:tr>
      <w:tr w:rsidR="00727AA8" w:rsidRPr="001C449F" w14:paraId="7633C64C" w14:textId="77777777" w:rsidTr="003C0411">
        <w:trPr>
          <w:tblHeader/>
        </w:trPr>
        <w:tc>
          <w:tcPr>
            <w:tcW w:w="2905" w:type="dxa"/>
            <w:vMerge/>
          </w:tcPr>
          <w:p w14:paraId="40EA8E3D" w14:textId="77777777" w:rsidR="00727AA8" w:rsidRPr="001C449F" w:rsidRDefault="00727AA8" w:rsidP="005E7DF1">
            <w:pPr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015FA11E" w14:textId="41B56FB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บริษัททำความสะอาด</w:t>
            </w:r>
          </w:p>
        </w:tc>
        <w:tc>
          <w:tcPr>
            <w:tcW w:w="825" w:type="dxa"/>
          </w:tcPr>
          <w:p w14:paraId="4CB49F0A" w14:textId="37421E72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บริษัทรับเหมาก่อสร้าง</w:t>
            </w:r>
          </w:p>
        </w:tc>
        <w:tc>
          <w:tcPr>
            <w:tcW w:w="839" w:type="dxa"/>
          </w:tcPr>
          <w:p w14:paraId="484623BE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ร้านค้า วัสดุ ครุภัณฑ์</w:t>
            </w:r>
          </w:p>
        </w:tc>
        <w:tc>
          <w:tcPr>
            <w:tcW w:w="867" w:type="dxa"/>
          </w:tcPr>
          <w:p w14:paraId="45D5FE8C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โรงเรียนมัธยม / วิทยาลัย</w:t>
            </w:r>
          </w:p>
        </w:tc>
        <w:tc>
          <w:tcPr>
            <w:tcW w:w="877" w:type="dxa"/>
          </w:tcPr>
          <w:p w14:paraId="3252B3C1" w14:textId="35D6134B" w:rsidR="00727AA8" w:rsidRPr="001C449F" w:rsidRDefault="00727AA8" w:rsidP="0025735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ชุมชน/สังคม</w:t>
            </w:r>
          </w:p>
        </w:tc>
        <w:tc>
          <w:tcPr>
            <w:tcW w:w="1662" w:type="dxa"/>
          </w:tcPr>
          <w:p w14:paraId="3D93287C" w14:textId="003953DB" w:rsidR="00727AA8" w:rsidRPr="001C449F" w:rsidRDefault="00727AA8" w:rsidP="003C0411">
            <w:pPr>
              <w:ind w:left="113"/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สถาบันการศึกษาทั้งในประเทศและต่างประเทศ</w:t>
            </w:r>
          </w:p>
        </w:tc>
        <w:tc>
          <w:tcPr>
            <w:tcW w:w="1379" w:type="dxa"/>
          </w:tcPr>
          <w:p w14:paraId="5184FEE7" w14:textId="1D5CA63B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  <w:cs/>
              </w:rPr>
              <w:t>สถานประกอบการ</w:t>
            </w:r>
            <w:r w:rsidR="007B3A39" w:rsidRPr="001C449F"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  <w:cs/>
              </w:rPr>
              <w:t>ท่องเที่ยว</w:t>
            </w:r>
            <w:r w:rsidRPr="001C449F"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  <w:cs/>
              </w:rPr>
              <w:t xml:space="preserve"> โรงแรม และองค์กรต่าง ๆ ด้านการท่องเที่ยว</w:t>
            </w:r>
          </w:p>
        </w:tc>
      </w:tr>
      <w:tr w:rsidR="00727AA8" w:rsidRPr="001C449F" w14:paraId="3C812063" w14:textId="77777777" w:rsidTr="003C0411">
        <w:tc>
          <w:tcPr>
            <w:tcW w:w="2905" w:type="dxa"/>
          </w:tcPr>
          <w:p w14:paraId="3B4B3E68" w14:textId="77777777" w:rsidR="00727AA8" w:rsidRPr="001C449F" w:rsidRDefault="00727AA8" w:rsidP="005E7DF1">
            <w:pPr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1. รับผิดชอบกระบวนการทำงานอื่นที่ไม่ใช้กระบวนการหลักที่เป็นพันธกิจ และมหาวิทยาลัยไม่มีความถนัด</w:t>
            </w:r>
          </w:p>
        </w:tc>
        <w:tc>
          <w:tcPr>
            <w:tcW w:w="750" w:type="dxa"/>
            <w:vAlign w:val="center"/>
          </w:tcPr>
          <w:p w14:paraId="50A5EBBB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825" w:type="dxa"/>
            <w:vAlign w:val="center"/>
          </w:tcPr>
          <w:p w14:paraId="08513782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839" w:type="dxa"/>
            <w:vAlign w:val="center"/>
          </w:tcPr>
          <w:p w14:paraId="2ECB3026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4402E4F1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7CBEE11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E15C1CD" w14:textId="29C6B9A0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3B89D8D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</w:tr>
      <w:tr w:rsidR="00727AA8" w:rsidRPr="001C449F" w14:paraId="29572212" w14:textId="77777777" w:rsidTr="003C0411">
        <w:tc>
          <w:tcPr>
            <w:tcW w:w="2905" w:type="dxa"/>
          </w:tcPr>
          <w:p w14:paraId="40C43A99" w14:textId="77777777" w:rsidR="00727AA8" w:rsidRPr="001C449F" w:rsidRDefault="00727AA8" w:rsidP="005E7DF1">
            <w:pPr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2. บริการจัดหาวัสดุ ครุภัณฑ์</w:t>
            </w:r>
          </w:p>
        </w:tc>
        <w:tc>
          <w:tcPr>
            <w:tcW w:w="750" w:type="dxa"/>
            <w:vAlign w:val="center"/>
          </w:tcPr>
          <w:p w14:paraId="4308E81B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7BD3C8F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1C9113E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867" w:type="dxa"/>
            <w:vAlign w:val="center"/>
          </w:tcPr>
          <w:p w14:paraId="59A74273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3630730F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0AD2832" w14:textId="7578CBD4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DEBC7A8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</w:tr>
      <w:tr w:rsidR="00727AA8" w:rsidRPr="001C449F" w14:paraId="19A17AAC" w14:textId="77777777" w:rsidTr="003C0411">
        <w:tc>
          <w:tcPr>
            <w:tcW w:w="2905" w:type="dxa"/>
          </w:tcPr>
          <w:p w14:paraId="38C126E3" w14:textId="77777777" w:rsidR="00257351" w:rsidRPr="001C449F" w:rsidRDefault="00727AA8" w:rsidP="005E7DF1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3. นักเรียน/นักศึกษา</w:t>
            </w:r>
          </w:p>
          <w:p w14:paraId="0EC2C7B3" w14:textId="4A18E976" w:rsidR="00727AA8" w:rsidRPr="001C449F" w:rsidRDefault="00727AA8" w:rsidP="005E7DF1">
            <w:pPr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ที่เข้ามาศึกษาต่อ</w:t>
            </w:r>
          </w:p>
        </w:tc>
        <w:tc>
          <w:tcPr>
            <w:tcW w:w="750" w:type="dxa"/>
            <w:vAlign w:val="center"/>
          </w:tcPr>
          <w:p w14:paraId="6173CDDE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2ADA9CF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B58386D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279795A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877" w:type="dxa"/>
          </w:tcPr>
          <w:p w14:paraId="4C5ABB9F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9313DAC" w14:textId="7BBAE7C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117D05E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</w:tr>
      <w:tr w:rsidR="00727AA8" w:rsidRPr="001C449F" w14:paraId="30CAFEE5" w14:textId="77777777" w:rsidTr="003C0411">
        <w:tc>
          <w:tcPr>
            <w:tcW w:w="2905" w:type="dxa"/>
          </w:tcPr>
          <w:p w14:paraId="62EBC7C3" w14:textId="77777777" w:rsidR="00727AA8" w:rsidRPr="001C449F" w:rsidRDefault="00727AA8" w:rsidP="005E7DF1">
            <w:pPr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4. พัฒนาหลักสูตร / การเรียนการสอน / แหล่งฝึกงาน และสหกิจศึกษา</w:t>
            </w:r>
          </w:p>
        </w:tc>
        <w:tc>
          <w:tcPr>
            <w:tcW w:w="750" w:type="dxa"/>
            <w:vAlign w:val="center"/>
          </w:tcPr>
          <w:p w14:paraId="0A5B7549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1AF2524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6730DC0C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876AFDE" w14:textId="03D3CB80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EE08110" w14:textId="3A5BFE1B" w:rsidR="00727AA8" w:rsidRPr="001C449F" w:rsidRDefault="00727AA8" w:rsidP="005E7DF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1662" w:type="dxa"/>
            <w:vAlign w:val="center"/>
          </w:tcPr>
          <w:p w14:paraId="5C45CCFC" w14:textId="4FDCA631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1379" w:type="dxa"/>
            <w:vAlign w:val="center"/>
          </w:tcPr>
          <w:p w14:paraId="7CD5CA9E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</w:tr>
      <w:tr w:rsidR="00727AA8" w:rsidRPr="001C449F" w14:paraId="5D53DD2C" w14:textId="77777777" w:rsidTr="003C0411">
        <w:tc>
          <w:tcPr>
            <w:tcW w:w="2905" w:type="dxa"/>
          </w:tcPr>
          <w:p w14:paraId="76A15574" w14:textId="77777777" w:rsidR="00727AA8" w:rsidRPr="001C449F" w:rsidRDefault="00727AA8" w:rsidP="005E7DF1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5. แหล่งทุนวิจัย / การทำงานวิจัยร่วม</w:t>
            </w:r>
          </w:p>
        </w:tc>
        <w:tc>
          <w:tcPr>
            <w:tcW w:w="750" w:type="dxa"/>
            <w:vAlign w:val="center"/>
          </w:tcPr>
          <w:p w14:paraId="2658412C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2C8FC8B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38D25E2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8F30A39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30EAB490" w14:textId="77777777" w:rsidR="00727AA8" w:rsidRPr="001C449F" w:rsidRDefault="00727AA8" w:rsidP="005E7DF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EDBEC40" w14:textId="65C425CA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1379" w:type="dxa"/>
            <w:vAlign w:val="center"/>
          </w:tcPr>
          <w:p w14:paraId="260307ED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</w:tr>
      <w:tr w:rsidR="00727AA8" w:rsidRPr="001C449F" w14:paraId="3633AC0D" w14:textId="77777777" w:rsidTr="003C0411">
        <w:tc>
          <w:tcPr>
            <w:tcW w:w="2905" w:type="dxa"/>
          </w:tcPr>
          <w:p w14:paraId="1C5EE592" w14:textId="77777777" w:rsidR="003C0411" w:rsidRPr="001C449F" w:rsidRDefault="00C85280" w:rsidP="00C85280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6. แหล่งทุน / บริการวิชาการ / </w:t>
            </w:r>
          </w:p>
          <w:p w14:paraId="30AA8973" w14:textId="2824C4EE" w:rsidR="00727AA8" w:rsidRPr="001C449F" w:rsidRDefault="00C85280" w:rsidP="00C85280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การทำงานบริการวิชาการร่วม</w:t>
            </w:r>
            <w:r w:rsidR="00257351" w:rsidRPr="001C449F">
              <w:rPr>
                <w:rFonts w:ascii="TH Niramit AS" w:hAnsi="TH Niramit AS" w:cs="TH Niramit AS"/>
                <w:sz w:val="24"/>
                <w:szCs w:val="24"/>
                <w:cs/>
              </w:rPr>
              <w:t>กัน</w:t>
            </w:r>
          </w:p>
        </w:tc>
        <w:tc>
          <w:tcPr>
            <w:tcW w:w="750" w:type="dxa"/>
            <w:vAlign w:val="center"/>
          </w:tcPr>
          <w:p w14:paraId="1967DFB7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0FE2847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15BF97E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07F3E79" w14:textId="77777777" w:rsidR="00727AA8" w:rsidRPr="001C449F" w:rsidRDefault="00727AA8" w:rsidP="005E7DF1">
            <w:pPr>
              <w:jc w:val="center"/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D677B9A" w14:textId="77777777" w:rsidR="00727AA8" w:rsidRPr="001C449F" w:rsidRDefault="00727AA8" w:rsidP="005E7DF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C8C90C8" w14:textId="2A13A244" w:rsidR="00727AA8" w:rsidRPr="001C449F" w:rsidRDefault="00C85280" w:rsidP="005E7DF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  <w:tc>
          <w:tcPr>
            <w:tcW w:w="1379" w:type="dxa"/>
            <w:vAlign w:val="center"/>
          </w:tcPr>
          <w:p w14:paraId="179B26FE" w14:textId="66A7C30F" w:rsidR="00727AA8" w:rsidRPr="001C449F" w:rsidRDefault="00C85280" w:rsidP="005E7DF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C449F">
              <w:rPr>
                <w:rFonts w:ascii="TH Niramit AS" w:hAnsi="TH Niramit AS" w:cs="TH Niramit AS"/>
                <w:sz w:val="24"/>
                <w:szCs w:val="24"/>
              </w:rPr>
              <w:sym w:font="Wingdings 2" w:char="F050"/>
            </w:r>
          </w:p>
        </w:tc>
      </w:tr>
    </w:tbl>
    <w:p w14:paraId="7558C529" w14:textId="3954F735" w:rsidR="00306760" w:rsidRPr="001C449F" w:rsidRDefault="00306760" w:rsidP="00306760">
      <w:pPr>
        <w:rPr>
          <w:rFonts w:ascii="TH Niramit AS" w:eastAsia="Sarabun" w:hAnsi="TH Niramit AS" w:cs="TH Niramit AS"/>
          <w:b/>
          <w:sz w:val="36"/>
          <w:szCs w:val="36"/>
        </w:rPr>
      </w:pPr>
    </w:p>
    <w:p w14:paraId="6990B07A" w14:textId="49D0792A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P2.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สภาวการณ์ขององค์กร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ab/>
      </w:r>
    </w:p>
    <w:p w14:paraId="6ECF1873" w14:textId="77777777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ก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.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สภาพด้านการแข่งขัน</w:t>
      </w:r>
    </w:p>
    <w:p w14:paraId="19E9F5B5" w14:textId="30042471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         </w:t>
      </w:r>
      <w:sdt>
        <w:sdtPr>
          <w:rPr>
            <w:rFonts w:ascii="TH Niramit AS" w:hAnsi="TH Niramit AS" w:cs="TH Niramit AS"/>
            <w:sz w:val="32"/>
            <w:szCs w:val="32"/>
          </w:rPr>
          <w:tag w:val="goog_rdk_10"/>
          <w:id w:val="1308057840"/>
        </w:sdtPr>
        <w:sdtEndPr/>
        <w:sdtContent/>
      </w:sdt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(1)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ลำดับในการแข่งขัน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</w:t>
      </w:r>
    </w:p>
    <w:p w14:paraId="3F83D308" w14:textId="15775F51" w:rsidR="00306760" w:rsidRDefault="00306760" w:rsidP="00306760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  <w:bookmarkStart w:id="1" w:name="_heading=h.30j0zll" w:colFirst="0" w:colLast="0"/>
      <w:bookmarkEnd w:id="1"/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ab/>
      </w:r>
      <w:r w:rsidR="00A47659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คณะฯ ได้มีการสำรวจข้อมูลจากสถาบันการศึกษาภายในประเทศไทย ทั้งรัฐบาลและเอกชนที่ทำการเปิดสอนในสาขาวิชาด้านการท่องเที่ยวและการบริการ จำนวน </w:t>
      </w:r>
      <w:r w:rsidR="00A47659" w:rsidRPr="001C449F">
        <w:rPr>
          <w:rFonts w:ascii="TH Niramit AS" w:eastAsia="Sarabun" w:hAnsi="TH Niramit AS" w:cs="TH Niramit AS"/>
          <w:color w:val="auto"/>
          <w:sz w:val="32"/>
          <w:szCs w:val="32"/>
        </w:rPr>
        <w:t>95</w:t>
      </w:r>
      <w:r w:rsidR="00A47659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แห่ง (ข้อมูลจาก </w:t>
      </w:r>
      <w:r w:rsidR="00A47659" w:rsidRPr="001C449F">
        <w:rPr>
          <w:rFonts w:ascii="TH Niramit AS" w:eastAsia="Sarabun" w:hAnsi="TH Niramit AS" w:cs="TH Niramit AS"/>
          <w:color w:val="auto"/>
          <w:sz w:val="32"/>
          <w:szCs w:val="32"/>
        </w:rPr>
        <w:t>Checo</w:t>
      </w:r>
      <w:r w:rsidR="00A47659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ณ เดือนพฤศจิกายน 2564) โดยคณะฯ ใช้ข้อมูลเทียบเคียงรายหลักสูตรเพื่อนำมาปรับปรุงการดำเนินงาน การจัดเรียนการสอนของหลักสูตร ให้สามารถแข่งขันกับหลักสูตรที่เทียบเคียงได้  ดังนี้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</w:p>
    <w:p w14:paraId="1F90710F" w14:textId="194E0C1E" w:rsidR="00FB647A" w:rsidRDefault="00FB647A" w:rsidP="00306760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</w:p>
    <w:p w14:paraId="62339138" w14:textId="79EC5AAA" w:rsidR="00FB647A" w:rsidRDefault="00FB647A" w:rsidP="00306760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</w:p>
    <w:p w14:paraId="7B5F1B06" w14:textId="780B9DA6" w:rsidR="00FB647A" w:rsidRDefault="00FB647A" w:rsidP="00306760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</w:p>
    <w:p w14:paraId="70ABDD4B" w14:textId="77777777" w:rsidR="00FB647A" w:rsidRPr="001C449F" w:rsidRDefault="00FB647A" w:rsidP="00306760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</w:p>
    <w:p w14:paraId="2DC092DF" w14:textId="17E29364" w:rsidR="00050304" w:rsidRPr="001C449F" w:rsidRDefault="00050304" w:rsidP="00C022B3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lastRenderedPageBreak/>
        <w:t xml:space="preserve">ตารางที่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OP-</w:t>
      </w:r>
      <w:r w:rsidR="001D217C" w:rsidRPr="001C449F">
        <w:rPr>
          <w:rFonts w:ascii="TH Niramit AS" w:eastAsia="Sarabun" w:hAnsi="TH Niramit AS" w:cs="TH Niramit AS"/>
          <w:b/>
          <w:sz w:val="32"/>
          <w:szCs w:val="32"/>
        </w:rPr>
        <w:t>8</w:t>
      </w:r>
      <w:r w:rsidRPr="001C449F">
        <w:rPr>
          <w:rFonts w:ascii="TH Niramit AS" w:eastAsia="Sarabun" w:hAnsi="TH Niramit AS" w:cs="TH Niramit AS"/>
          <w:bCs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ลำดับในการ</w:t>
      </w:r>
      <w:r w:rsidR="00812136"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เทียบเคียง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 </w:t>
      </w:r>
    </w:p>
    <w:p w14:paraId="2500F2F2" w14:textId="6AEA033A" w:rsidR="00714105" w:rsidRPr="001C449F" w:rsidRDefault="00714105" w:rsidP="00306760">
      <w:pPr>
        <w:jc w:val="thaiDistribute"/>
        <w:rPr>
          <w:rFonts w:ascii="TH Niramit AS" w:eastAsia="Sarabun" w:hAnsi="TH Niramit AS" w:cs="TH Niramit AS"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คณะพัฒนาการท่องเที่ยว ได้วิเคราะห์ลำดับการ</w:t>
      </w:r>
      <w:r w:rsidR="00AB22AD" w:rsidRPr="001C449F">
        <w:rPr>
          <w:rFonts w:ascii="TH Niramit AS" w:eastAsia="Sarabun" w:hAnsi="TH Niramit AS" w:cs="TH Niramit AS"/>
          <w:sz w:val="32"/>
          <w:szCs w:val="32"/>
          <w:cs/>
        </w:rPr>
        <w:t>เทียบเคียง</w:t>
      </w:r>
      <w:r w:rsidR="00AD3E0A" w:rsidRPr="001C449F">
        <w:rPr>
          <w:rFonts w:ascii="TH Niramit AS" w:eastAsia="Sarabun" w:hAnsi="TH Niramit AS" w:cs="TH Niramit AS"/>
          <w:sz w:val="32"/>
          <w:szCs w:val="32"/>
          <w:cs/>
        </w:rPr>
        <w:t>โดยจำแนกตามพันธกิจหลัก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ดังนี้ </w:t>
      </w: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600"/>
        <w:gridCol w:w="4140"/>
      </w:tblGrid>
      <w:tr w:rsidR="00306760" w:rsidRPr="001C449F" w14:paraId="2EF89520" w14:textId="77777777" w:rsidTr="005C27BD">
        <w:trPr>
          <w:tblHeader/>
        </w:trPr>
        <w:tc>
          <w:tcPr>
            <w:tcW w:w="1975" w:type="dxa"/>
          </w:tcPr>
          <w:p w14:paraId="22A41FF3" w14:textId="77777777" w:rsidR="00306760" w:rsidRPr="001C449F" w:rsidRDefault="00306760" w:rsidP="005E7DF1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หลักสูตร</w:t>
            </w:r>
          </w:p>
        </w:tc>
        <w:tc>
          <w:tcPr>
            <w:tcW w:w="3600" w:type="dxa"/>
          </w:tcPr>
          <w:p w14:paraId="0D6A7583" w14:textId="2EEBFC2B" w:rsidR="00644D44" w:rsidRPr="001C449F" w:rsidRDefault="00B231E2" w:rsidP="006B6C96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sdt>
              <w:sdtPr>
                <w:rPr>
                  <w:rFonts w:ascii="TH Niramit AS" w:hAnsi="TH Niramit AS" w:cs="TH Niramit AS"/>
                </w:rPr>
                <w:tag w:val="goog_rdk_11"/>
                <w:id w:val="1034235040"/>
              </w:sdtPr>
              <w:sdtEndPr/>
              <w:sdtContent/>
            </w:sdt>
            <w:r w:rsidR="00306760" w:rsidRPr="001C449F">
              <w:rPr>
                <w:rFonts w:ascii="TH Niramit AS" w:eastAsia="Sarabun" w:hAnsi="TH Niramit AS" w:cs="TH Niramit AS"/>
                <w:b/>
                <w:bCs/>
                <w:cs/>
              </w:rPr>
              <w:t>คู่</w:t>
            </w:r>
            <w:r w:rsidR="00AB22AD" w:rsidRPr="001C449F">
              <w:rPr>
                <w:rFonts w:ascii="TH Niramit AS" w:eastAsia="Sarabun" w:hAnsi="TH Niramit AS" w:cs="TH Niramit AS"/>
                <w:b/>
                <w:bCs/>
                <w:cs/>
              </w:rPr>
              <w:t>เทียบ</w:t>
            </w:r>
          </w:p>
        </w:tc>
        <w:tc>
          <w:tcPr>
            <w:tcW w:w="4140" w:type="dxa"/>
          </w:tcPr>
          <w:p w14:paraId="482AD9F6" w14:textId="3583AFE1" w:rsidR="00586D3A" w:rsidRPr="001C449F" w:rsidRDefault="00B231E2" w:rsidP="006B6C96">
            <w:pPr>
              <w:jc w:val="center"/>
              <w:rPr>
                <w:rFonts w:ascii="TH Niramit AS" w:eastAsia="Sarabun" w:hAnsi="TH Niramit AS" w:cs="TH Niramit AS"/>
                <w:b/>
              </w:rPr>
            </w:pPr>
            <w:sdt>
              <w:sdtPr>
                <w:rPr>
                  <w:rFonts w:ascii="TH Niramit AS" w:hAnsi="TH Niramit AS" w:cs="TH Niramit AS"/>
                </w:rPr>
                <w:tag w:val="goog_rdk_12"/>
                <w:id w:val="1342041717"/>
              </w:sdtPr>
              <w:sdtEndPr/>
              <w:sdtContent/>
            </w:sdt>
            <w:r w:rsidR="00306760" w:rsidRPr="001C449F">
              <w:rPr>
                <w:rFonts w:ascii="TH Niramit AS" w:eastAsia="Sarabun" w:hAnsi="TH Niramit AS" w:cs="TH Niramit AS"/>
                <w:b/>
                <w:bCs/>
                <w:cs/>
              </w:rPr>
              <w:t>ประเภทของการ</w:t>
            </w:r>
            <w:r w:rsidR="00AB22AD" w:rsidRPr="001C449F">
              <w:rPr>
                <w:rFonts w:ascii="TH Niramit AS" w:eastAsia="Sarabun" w:hAnsi="TH Niramit AS" w:cs="TH Niramit AS"/>
                <w:b/>
                <w:bCs/>
                <w:cs/>
              </w:rPr>
              <w:t>เทียบเคียง</w:t>
            </w:r>
          </w:p>
        </w:tc>
      </w:tr>
      <w:tr w:rsidR="0071239F" w:rsidRPr="001C449F" w14:paraId="0F0652A0" w14:textId="77777777" w:rsidTr="005C27BD">
        <w:trPr>
          <w:trHeight w:val="287"/>
        </w:trPr>
        <w:tc>
          <w:tcPr>
            <w:tcW w:w="9715" w:type="dxa"/>
            <w:gridSpan w:val="3"/>
          </w:tcPr>
          <w:p w14:paraId="521F1F73" w14:textId="7E119F66" w:rsidR="0071239F" w:rsidRPr="001C449F" w:rsidRDefault="0071239F" w:rsidP="005E7DF1">
            <w:pPr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พันธกิจด้านการเรียนการสอน</w:t>
            </w:r>
          </w:p>
        </w:tc>
      </w:tr>
      <w:tr w:rsidR="0071239F" w:rsidRPr="001C449F" w14:paraId="1A5DFCF4" w14:textId="77777777" w:rsidTr="005C27BD">
        <w:trPr>
          <w:trHeight w:val="2060"/>
        </w:trPr>
        <w:tc>
          <w:tcPr>
            <w:tcW w:w="1975" w:type="dxa"/>
          </w:tcPr>
          <w:p w14:paraId="335CC78A" w14:textId="7EF24EFE" w:rsidR="0071239F" w:rsidRPr="001C449F" w:rsidRDefault="0071239F" w:rsidP="0071239F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ปริญญาตรี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สาขาวิชาการจัดการธุรกิจท่องเที่ยว</w:t>
            </w:r>
            <w:r w:rsidR="00DA6EE4" w:rsidRPr="001C449F">
              <w:rPr>
                <w:rFonts w:ascii="TH Niramit AS" w:eastAsia="Sarabun" w:hAnsi="TH Niramit AS" w:cs="TH Niramit AS"/>
                <w:color w:val="auto"/>
                <w:cs/>
              </w:rPr>
              <w:t>และบริการ</w:t>
            </w:r>
          </w:p>
        </w:tc>
        <w:tc>
          <w:tcPr>
            <w:tcW w:w="3600" w:type="dxa"/>
          </w:tcPr>
          <w:p w14:paraId="610375C8" w14:textId="77777777" w:rsidR="00257351" w:rsidRPr="001C449F" w:rsidRDefault="0071239F" w:rsidP="0071239F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หลักสูตร</w:t>
            </w:r>
            <w:r w:rsidR="00243E8C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บริหารธุรกิจบัณฑิต </w:t>
            </w:r>
          </w:p>
          <w:p w14:paraId="044E40EE" w14:textId="77777777" w:rsidR="00257351" w:rsidRPr="001C449F" w:rsidRDefault="00243E8C" w:rsidP="0071239F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สาขาวิชาการจัดการการท่องเที่ยว </w:t>
            </w:r>
          </w:p>
          <w:p w14:paraId="2C2F9B57" w14:textId="587E6750" w:rsidR="0071239F" w:rsidRPr="001C449F" w:rsidRDefault="00243E8C" w:rsidP="0071239F">
            <w:pPr>
              <w:jc w:val="thaiDistribute"/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มหาวิทยาลัยแม่ฟ้าหลวง</w:t>
            </w:r>
          </w:p>
          <w:p w14:paraId="39672675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  <w:color w:val="auto"/>
              </w:rPr>
            </w:pPr>
          </w:p>
          <w:p w14:paraId="095FC590" w14:textId="77777777" w:rsidR="0071239F" w:rsidRPr="001C449F" w:rsidRDefault="0071239F" w:rsidP="0071239F">
            <w:pPr>
              <w:jc w:val="thaiDistribute"/>
              <w:rPr>
                <w:rFonts w:ascii="TH Niramit AS" w:eastAsia="Sarabun" w:hAnsi="TH Niramit AS" w:cs="TH Niramit AS"/>
                <w:color w:val="auto"/>
                <w:cs/>
              </w:rPr>
            </w:pPr>
          </w:p>
        </w:tc>
        <w:tc>
          <w:tcPr>
            <w:tcW w:w="4140" w:type="dxa"/>
          </w:tcPr>
          <w:p w14:paraId="453B25C7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การจัดการเรียนการสอน </w:t>
            </w:r>
          </w:p>
          <w:p w14:paraId="092523E1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การได้งานทำหลังสำเร็จการศึกษา</w:t>
            </w:r>
          </w:p>
          <w:p w14:paraId="70DE2762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ศักยภาพของอาจารย์เพื่อให้มีตำแหน่งทางวิชาการ </w:t>
            </w:r>
          </w:p>
          <w:p w14:paraId="1599C0BB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ความสามารถในการผลิตผลงานวิจัย การนำไปใช้ประโยชน์ </w:t>
            </w:r>
          </w:p>
          <w:p w14:paraId="46838F97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บทความทางวิชาการ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</w:p>
          <w:p w14:paraId="3A2AE347" w14:textId="40285C89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ค่าใช้จ่ายตลอดหลักสูตร</w:t>
            </w:r>
          </w:p>
        </w:tc>
      </w:tr>
      <w:tr w:rsidR="0071239F" w:rsidRPr="001C449F" w14:paraId="2B02B935" w14:textId="77777777" w:rsidTr="005C27BD">
        <w:tc>
          <w:tcPr>
            <w:tcW w:w="1975" w:type="dxa"/>
          </w:tcPr>
          <w:p w14:paraId="009C816C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ปริญญาตรี สาขาวิชาพัฒนาการท่องเที่ยว</w:t>
            </w:r>
          </w:p>
        </w:tc>
        <w:tc>
          <w:tcPr>
            <w:tcW w:w="3600" w:type="dxa"/>
          </w:tcPr>
          <w:p w14:paraId="7800BDF0" w14:textId="77777777" w:rsidR="00257351" w:rsidRPr="001C449F" w:rsidRDefault="00883DFD" w:rsidP="002A4828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หลักสูตรศิลปศาสตรบัณฑิต </w:t>
            </w:r>
          </w:p>
          <w:p w14:paraId="0F1DAFAE" w14:textId="256392BA" w:rsidR="002A4828" w:rsidRPr="001C449F" w:rsidRDefault="00883DFD" w:rsidP="002A4828">
            <w:pPr>
              <w:jc w:val="thaiDistribute"/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สาขาวิชาการท่องเที่ยว </w:t>
            </w:r>
            <w:r w:rsidR="002A4828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มหาวิทยาลัยเชียงใหม่ </w:t>
            </w:r>
          </w:p>
        </w:tc>
        <w:tc>
          <w:tcPr>
            <w:tcW w:w="4140" w:type="dxa"/>
          </w:tcPr>
          <w:p w14:paraId="6ACB979C" w14:textId="1537EDB3" w:rsidR="00A62C9A" w:rsidRPr="001C449F" w:rsidRDefault="0071239F" w:rsidP="0071239F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>-</w:t>
            </w:r>
            <w:r w:rsidR="00A62C9A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รายละเอียดของหลักสูตร (มคอ 2) </w:t>
            </w:r>
          </w:p>
          <w:p w14:paraId="285DA153" w14:textId="20105DB2" w:rsidR="0071239F" w:rsidRPr="001C449F" w:rsidRDefault="00A62C9A" w:rsidP="00A62C9A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- การจัดการเรียนการสอนของหลักสูตร และกิจกรรมเสริมหลักสูตร</w:t>
            </w:r>
          </w:p>
        </w:tc>
      </w:tr>
      <w:tr w:rsidR="0071239F" w:rsidRPr="001C449F" w14:paraId="08C5AF26" w14:textId="77777777" w:rsidTr="005C27BD">
        <w:tc>
          <w:tcPr>
            <w:tcW w:w="1975" w:type="dxa"/>
          </w:tcPr>
          <w:p w14:paraId="2287E7BE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ปริญญาโท สาขาวิชาพัฒนาการท่องเที่ยว</w:t>
            </w:r>
          </w:p>
          <w:p w14:paraId="52D2346C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ปริญญาเอก สาขาวิชาพัฒนาการท่องเที่ยว</w:t>
            </w:r>
          </w:p>
        </w:tc>
        <w:tc>
          <w:tcPr>
            <w:tcW w:w="3600" w:type="dxa"/>
          </w:tcPr>
          <w:p w14:paraId="6531E940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- หลักสูตรศิลปศาสตรมหาบัณฑิต สาขาวิชาการจัดการการท่องเที่ยวและโรงแรม คณะวิทยาการจัดการและสารสนเทศศาสตร์ สาขาวิชาการท่องเที่ยว มหาวิทยาลัยพะเยา</w:t>
            </w:r>
          </w:p>
          <w:p w14:paraId="324128AC" w14:textId="4082F2FA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- หลักสูตรปรัชญาดุษฎีบัณฑิต สาขาวิชาการจัดการการท่องเที่ยวและโรงแรม คณะวิทยาการจัดการและสารสนเทศศาสตร์ สาขาวิชาการท่องเที่ยว มหาวิทยาลัยพะเยา</w:t>
            </w:r>
          </w:p>
          <w:p w14:paraId="7AB02AC5" w14:textId="77777777" w:rsidR="007C147A" w:rsidRPr="001C449F" w:rsidRDefault="007C147A" w:rsidP="0071239F">
            <w:pPr>
              <w:rPr>
                <w:rFonts w:ascii="TH Niramit AS" w:eastAsia="Sarabun" w:hAnsi="TH Niramit AS" w:cs="TH Niramit AS"/>
              </w:rPr>
            </w:pPr>
          </w:p>
          <w:p w14:paraId="46CE2A2B" w14:textId="2CD2E8FE" w:rsidR="00C022B3" w:rsidRPr="001C449F" w:rsidRDefault="00C022B3" w:rsidP="0071239F">
            <w:pPr>
              <w:rPr>
                <w:rFonts w:ascii="TH Niramit AS" w:eastAsia="Sarabun" w:hAnsi="TH Niramit AS" w:cs="TH Niramit AS"/>
              </w:rPr>
            </w:pPr>
          </w:p>
        </w:tc>
        <w:tc>
          <w:tcPr>
            <w:tcW w:w="4140" w:type="dxa"/>
          </w:tcPr>
          <w:p w14:paraId="6E349F5E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การจัดการเรียนการสอน </w:t>
            </w:r>
          </w:p>
          <w:p w14:paraId="73D2BAA1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การได้งานทำหลังสำเร็จการศึกษา</w:t>
            </w:r>
          </w:p>
          <w:p w14:paraId="764E9876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ศักยภาพของอาจารย์เพื่อให้มีตำแหน่งทางวิชาการ </w:t>
            </w:r>
          </w:p>
          <w:p w14:paraId="403BEF50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ความสามารถในการผลิตผลงานวิจัย การนำไปใช้ประโยชน์ </w:t>
            </w:r>
          </w:p>
          <w:p w14:paraId="5658A10F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บทความทางวิชาการ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</w:p>
          <w:p w14:paraId="2127A3DA" w14:textId="77777777" w:rsidR="0071239F" w:rsidRPr="001C449F" w:rsidRDefault="0071239F" w:rsidP="0071239F">
            <w:pP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- </w:t>
            </w:r>
            <w:r w:rsidRPr="001C449F">
              <w:rPr>
                <w:rFonts w:ascii="TH Niramit AS" w:eastAsia="Sarabun" w:hAnsi="TH Niramit AS" w:cs="TH Niramit AS"/>
                <w:cs/>
              </w:rPr>
              <w:t>ค่าใช้จ่ายตลอดหลักสูตร</w:t>
            </w:r>
          </w:p>
        </w:tc>
      </w:tr>
      <w:tr w:rsidR="001C4876" w:rsidRPr="001C449F" w14:paraId="3F1A1F45" w14:textId="77777777" w:rsidTr="005C27BD">
        <w:tc>
          <w:tcPr>
            <w:tcW w:w="9715" w:type="dxa"/>
            <w:gridSpan w:val="3"/>
          </w:tcPr>
          <w:p w14:paraId="02E22E6E" w14:textId="570C9619" w:rsidR="00E16802" w:rsidRPr="001C449F" w:rsidRDefault="0071239F" w:rsidP="00E16802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 xml:space="preserve">พันธกิจวิจัย </w:t>
            </w:r>
          </w:p>
          <w:p w14:paraId="75D71CD9" w14:textId="77777777" w:rsidR="00E16802" w:rsidRPr="001C449F" w:rsidRDefault="00E16802" w:rsidP="00E16802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          ในปีงบประมาณ 2564 คณะฯ ได้ดำเนินการตามตัวชี้วัดตามแผนปฏิบัติการบรรลุทุกตัวชี้วัด โดยคณะมีจำนวนเงินวิจัยด้านสังคมศาสตร์จำนวน  452,545.00 บาท มีอาจารย์ที่ทำผลงานวิจัยร้อยละ 75.00 มีผลงานวิจัยที่นำไปใช้ประโยชน์ ร้อยละ 25 โดยเป็นงานวิจัยที่นำไปใช้ในเชิงพาณิชย์ จำนวน 1 เรื่อง นอกจากนี้ คณะฯ มีผลงานวิจัยที่ได้รับการตีพิมพ์เผยแพร่ จำนวน 11 ผลงาน ประกอบด้วย ผลงานตีพิมพ์ในฐาน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Scopus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จำนวน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3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บทความ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TCI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กลุ่มที่ 1 จำนวน 2 บทความ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TCI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กลุ่มที่ 2 จำนวน 5 บทความ และการตีพิมพ์ในรายงานสืบเนื่องจากการประชุมวิชาการระดับนานาชาติ จำนวน 1 บทความ</w:t>
            </w:r>
          </w:p>
          <w:p w14:paraId="333CD091" w14:textId="52325B2A" w:rsidR="00E27D06" w:rsidRPr="001C449F" w:rsidRDefault="00E16802" w:rsidP="00E16802">
            <w:pPr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lastRenderedPageBreak/>
              <w:t xml:space="preserve">           นอกจากนี้ ในปีงบประมาณ 2564 ศูนย์วิจัยเพื่อการพัฒนาและจัดการการท่องเที่ยวอย่างยั่งยืน ได้จัดโครงการ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Smart Researcher 2021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โดยจัดกิจกรรมอบรม/พัฒนาศักยภาพนักวิจัยในรูปแบบออนไลน์ จำนวน 9 ครั้ง ให้แก่คณาจารย์ นักศึกษาระดับบัณฑิตศึกษา นักศึกษาระดับปริญญาตรี ตลอดจนผู้สนใจทั่วไปจากภายในและภายนอกสถาบัน</w:t>
            </w:r>
          </w:p>
        </w:tc>
      </w:tr>
      <w:tr w:rsidR="0071239F" w:rsidRPr="001C449F" w14:paraId="2A06CE21" w14:textId="77777777" w:rsidTr="005C27BD">
        <w:tc>
          <w:tcPr>
            <w:tcW w:w="9715" w:type="dxa"/>
            <w:gridSpan w:val="3"/>
          </w:tcPr>
          <w:p w14:paraId="34A53206" w14:textId="77777777" w:rsidR="00A47659" w:rsidRPr="001C449F" w:rsidRDefault="0071239F" w:rsidP="00A47659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lastRenderedPageBreak/>
              <w:t>พันธกิจด้านบริการวิชาการ</w:t>
            </w:r>
            <w:r w:rsidR="00A47659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             </w:t>
            </w:r>
          </w:p>
          <w:p w14:paraId="7AC63D09" w14:textId="0934E0B9" w:rsidR="00A47659" w:rsidRPr="001C449F" w:rsidRDefault="00A47659" w:rsidP="00A47659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            ในปีงบประมาณ 2564 คณะฯ ได้ดำเนินการตามพันธกิจ และบรรลุตัวชี้วัดด้านบริการวิชาการ จำนวน 3 ตัวชี้วัด จาก 4 ตัวชี้วัด โดย</w:t>
            </w:r>
          </w:p>
          <w:p w14:paraId="222077AF" w14:textId="77777777" w:rsidR="00A47659" w:rsidRPr="001C449F" w:rsidRDefault="00A47659" w:rsidP="00A47659">
            <w:pPr>
              <w:pStyle w:val="ListParagraph"/>
              <w:numPr>
                <w:ilvl w:val="0"/>
                <w:numId w:val="42"/>
              </w:numPr>
              <w:jc w:val="thaiDistribute"/>
              <w:rPr>
                <w:rFonts w:ascii="TH Niramit AS" w:eastAsia="Sarabun" w:hAnsi="TH Niramit AS" w:cs="TH Niramit AS"/>
                <w:color w:val="auto"/>
                <w:szCs w:val="28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szCs w:val="28"/>
                <w:cs/>
              </w:rPr>
              <w:t>มีจำนวนงบประมาณจากโครงการบริการวิชาการจากแหล่งทุนภายนอก จำนวน 4</w:t>
            </w:r>
            <w:r w:rsidRPr="001C449F">
              <w:rPr>
                <w:rFonts w:ascii="TH Niramit AS" w:eastAsia="Sarabun" w:hAnsi="TH Niramit AS" w:cs="TH Niramit AS"/>
                <w:color w:val="auto"/>
                <w:szCs w:val="28"/>
              </w:rPr>
              <w:t>,</w:t>
            </w:r>
            <w:r w:rsidRPr="001C449F">
              <w:rPr>
                <w:rFonts w:ascii="TH Niramit AS" w:eastAsia="Sarabun" w:hAnsi="TH Niramit AS" w:cs="TH Niramit AS"/>
                <w:color w:val="auto"/>
                <w:szCs w:val="28"/>
                <w:cs/>
              </w:rPr>
              <w:t>315</w:t>
            </w:r>
            <w:r w:rsidRPr="001C449F">
              <w:rPr>
                <w:rFonts w:ascii="TH Niramit AS" w:eastAsia="Sarabun" w:hAnsi="TH Niramit AS" w:cs="TH Niramit AS"/>
                <w:color w:val="auto"/>
                <w:szCs w:val="28"/>
              </w:rPr>
              <w:t>,</w:t>
            </w:r>
            <w:r w:rsidRPr="001C449F">
              <w:rPr>
                <w:rFonts w:ascii="TH Niramit AS" w:eastAsia="Sarabun" w:hAnsi="TH Niramit AS" w:cs="TH Niramit AS"/>
                <w:color w:val="auto"/>
                <w:szCs w:val="28"/>
                <w:cs/>
              </w:rPr>
              <w:t xml:space="preserve">000.00 บาท </w:t>
            </w:r>
          </w:p>
          <w:p w14:paraId="529C4053" w14:textId="77777777" w:rsidR="00A47659" w:rsidRPr="001C449F" w:rsidRDefault="00A47659" w:rsidP="00A47659">
            <w:pPr>
              <w:pStyle w:val="ListParagraph"/>
              <w:numPr>
                <w:ilvl w:val="0"/>
                <w:numId w:val="42"/>
              </w:numPr>
              <w:jc w:val="thaiDistribute"/>
              <w:rPr>
                <w:rFonts w:ascii="TH Niramit AS" w:eastAsia="Sarabun" w:hAnsi="TH Niramit AS" w:cs="TH Niramit AS"/>
                <w:color w:val="auto"/>
                <w:szCs w:val="28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szCs w:val="28"/>
                <w:cs/>
              </w:rPr>
              <w:t xml:space="preserve">มีจำนวนแหล่งเรียนรู้จำนวน 1 แห่ง </w:t>
            </w:r>
          </w:p>
          <w:p w14:paraId="4F5CA27E" w14:textId="77777777" w:rsidR="00A47659" w:rsidRPr="001C449F" w:rsidRDefault="00A47659" w:rsidP="00A47659">
            <w:pPr>
              <w:pStyle w:val="ListParagraph"/>
              <w:numPr>
                <w:ilvl w:val="0"/>
                <w:numId w:val="42"/>
              </w:numPr>
              <w:jc w:val="thaiDistribute"/>
              <w:rPr>
                <w:rFonts w:ascii="TH Niramit AS" w:eastAsia="Sarabun" w:hAnsi="TH Niramit AS" w:cs="TH Niramit AS"/>
                <w:color w:val="auto"/>
                <w:szCs w:val="28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szCs w:val="28"/>
                <w:cs/>
              </w:rPr>
              <w:t xml:space="preserve">มีผลกระทบด้านเศรษฐกิจ สังคม คุณภาพชีวิตของชุมชนจากโครงการบริการวิชาการ ค่าเฉลี่ย 4.48 </w:t>
            </w:r>
          </w:p>
          <w:p w14:paraId="47A542F7" w14:textId="2FD29CA8" w:rsidR="00D128E9" w:rsidRPr="001C449F" w:rsidRDefault="00A47659" w:rsidP="00A47659">
            <w:pP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ทั้งนี้ มีตัวชี้วัดที่ยังไม่บรรลุเป้าหมายได้แก่ ตัวชี้วัดว่าด้วยรายได้จากการให้บริการวิชาการ โดยคณะฯ จะได้ทำการผลักดันตัวชี้วัดดังกล่าวในปีงบประมาณ 2565 ต่อไป</w:t>
            </w:r>
          </w:p>
        </w:tc>
      </w:tr>
      <w:tr w:rsidR="00C74910" w:rsidRPr="001C449F" w14:paraId="79355B85" w14:textId="77777777" w:rsidTr="005C27BD">
        <w:tc>
          <w:tcPr>
            <w:tcW w:w="9715" w:type="dxa"/>
            <w:gridSpan w:val="3"/>
          </w:tcPr>
          <w:p w14:paraId="6A19139F" w14:textId="77777777" w:rsidR="00A47659" w:rsidRPr="001C449F" w:rsidRDefault="00AD3E0A" w:rsidP="00AD3E0A">
            <w:pPr>
              <w:rPr>
                <w:rFonts w:ascii="TH Niramit AS" w:eastAsia="Sarabun" w:hAnsi="TH Niramit AS" w:cs="TH Niramit AS"/>
                <w:b/>
                <w:bCs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olor w:val="auto"/>
                <w:cs/>
              </w:rPr>
              <w:t>พันธกิจด้านบุคลากร</w:t>
            </w:r>
            <w:r w:rsidR="00BC7082" w:rsidRPr="001C449F">
              <w:rPr>
                <w:rFonts w:ascii="TH Niramit AS" w:eastAsia="Sarabun" w:hAnsi="TH Niramit AS" w:cs="TH Niramit AS"/>
                <w:b/>
                <w:bCs/>
                <w:color w:val="auto"/>
              </w:rPr>
              <w:t xml:space="preserve"> </w:t>
            </w:r>
          </w:p>
          <w:p w14:paraId="6A11C4A1" w14:textId="77777777" w:rsidR="00A47659" w:rsidRPr="001C449F" w:rsidRDefault="00A47659" w:rsidP="00A47659">
            <w:pP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             เมื่อวิเคราะห์สัดส่วนอาจารย์ที่ดำรงตำแหน่งทางวิชาการของคณะฯ ในปีงบประมาณ 2563 อาจารย์คณะพัฒนาการท่องเที่ยว ได้รับการแต่งตั้งให้ดำรงตำแหน่งทางวิชาการ ผู้ช่วยศาสตราจารย์ 1 ท่าน คิดเป็นร้อยละ 6.25 และในปีงบประมาณ 2564 คณะฯ ได้เร่งผลักดันและส่งเสริมการขอตำแหน่งทางวิชาการให้เพิ่มขึ้น ซึ่งปัจจุบัน มีอาจารย์อยู่ระหว่างกระบวนการขอตำแหน่งทางวิชาการ จำนวน 1 คน </w:t>
            </w:r>
          </w:p>
          <w:p w14:paraId="400E21D9" w14:textId="46B13884" w:rsidR="00AD3E0A" w:rsidRPr="001C449F" w:rsidRDefault="00A47659" w:rsidP="00A47659">
            <w:pP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            ในส่วนของบุคลากรสายสนับสนุนวิชาการปีงบประมาณ 2564 บุคลากรได้รับแต่งตั้งให้ดำรงตำแหน่งหัวหน้างาน จำนวน 2 คน และในปีงบประมาณ 2565 จะมีบุคลากรได้รับการแต่งตั้งให้ดำรงตำแหน่งหัวหน้างาน เพิ่มขึ้นอย่างน้อย 1 คน</w:t>
            </w:r>
          </w:p>
        </w:tc>
      </w:tr>
    </w:tbl>
    <w:p w14:paraId="2BEA6CA0" w14:textId="77777777" w:rsidR="00AD3E0A" w:rsidRPr="001C449F" w:rsidRDefault="00AD3E0A" w:rsidP="00306760">
      <w:pPr>
        <w:rPr>
          <w:rFonts w:ascii="TH Niramit AS" w:eastAsia="Sarabun" w:hAnsi="TH Niramit AS" w:cs="TH Niramit AS"/>
          <w:sz w:val="32"/>
          <w:szCs w:val="32"/>
        </w:rPr>
      </w:pPr>
    </w:p>
    <w:p w14:paraId="5D1DC047" w14:textId="77777777" w:rsidR="00910CFD" w:rsidRPr="001C449F" w:rsidRDefault="00306760" w:rsidP="00306760">
      <w:pPr>
        <w:jc w:val="thaiDistribute"/>
        <w:rPr>
          <w:rFonts w:ascii="TH Niramit AS" w:eastAsia="Sarabun" w:hAnsi="TH Niramit AS" w:cs="TH Niramit AS"/>
          <w:b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</w:rPr>
        <w:t xml:space="preserve">          (2) </w:t>
      </w:r>
      <w:r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ปัจจัย</w:t>
      </w:r>
      <w:sdt>
        <w:sdtPr>
          <w:rPr>
            <w:rFonts w:ascii="TH Niramit AS" w:hAnsi="TH Niramit AS" w:cs="TH Niramit AS"/>
            <w:color w:val="auto"/>
            <w:sz w:val="32"/>
            <w:szCs w:val="32"/>
          </w:rPr>
          <w:tag w:val="goog_rdk_13"/>
          <w:id w:val="2049561889"/>
        </w:sdtPr>
        <w:sdtEndPr/>
        <w:sdtContent/>
      </w:sdt>
      <w:r w:rsidRPr="001C449F">
        <w:rPr>
          <w:rFonts w:ascii="TH Niramit AS" w:eastAsia="Sarabun" w:hAnsi="TH Niramit AS" w:cs="TH Niramit AS"/>
          <w:b/>
          <w:bCs/>
          <w:color w:val="auto"/>
          <w:sz w:val="32"/>
          <w:szCs w:val="32"/>
          <w:cs/>
        </w:rPr>
        <w:t>การเปลี่ยนแปลงที่สำคัญและมีผลต่อความสามารถในการแข่งขันองค์กร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 ได้แก่ </w:t>
      </w:r>
    </w:p>
    <w:p w14:paraId="51D900A8" w14:textId="5E708DB6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b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>1</w:t>
      </w:r>
      <w:r w:rsidR="009D1E68" w:rsidRPr="001C449F">
        <w:rPr>
          <w:rFonts w:ascii="TH Niramit AS" w:eastAsia="Sarabun" w:hAnsi="TH Niramit AS" w:cs="TH Niramit AS"/>
          <w:b/>
          <w:sz w:val="32"/>
          <w:szCs w:val="32"/>
        </w:rPr>
        <w:t>.</w:t>
      </w: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นโยบายปฏิรูปการศึกษาที่ต้องการพัฒนาคนให้มีทักษะการเรียนรู้</w:t>
      </w:r>
      <w:r w:rsidR="00DD0B5B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ตลอดชีวิต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 มุ่งเน้นการปรับเปลี่ยนรูปแบบการเรียนการสอน การจัดการหลักสูตร การวิจัยที่มุ่งเน้นการสร้างนวัตกรรม เป็นต้น </w:t>
      </w:r>
    </w:p>
    <w:p w14:paraId="306566D0" w14:textId="77777777" w:rsidR="009D1E68" w:rsidRPr="001C449F" w:rsidRDefault="00910CFD" w:rsidP="009D1E68">
      <w:pPr>
        <w:ind w:left="1440"/>
        <w:jc w:val="thaiDistribute"/>
        <w:rPr>
          <w:rFonts w:ascii="TH Niramit AS" w:eastAsia="Sarabun" w:hAnsi="TH Niramit AS" w:cs="TH Niramit AS"/>
          <w:b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1.</w:t>
      </w:r>
      <w:r w:rsidR="00306760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1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นโยบายของ</w:t>
      </w:r>
      <w:r w:rsidR="009D1E68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กระทรวงการอุดมศึกษา วิทยาศาสตร์ วิจัยและนวัตกรรม (อว.)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และ</w:t>
      </w:r>
      <w:r w:rsidR="009D1E68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  </w:t>
      </w:r>
    </w:p>
    <w:p w14:paraId="24A4B257" w14:textId="297D70BE" w:rsidR="00910CFD" w:rsidRPr="001C449F" w:rsidRDefault="009D1E68" w:rsidP="009D1E68">
      <w:pPr>
        <w:ind w:left="1440"/>
        <w:jc w:val="thaiDistribute"/>
        <w:rPr>
          <w:rFonts w:ascii="TH Niramit AS" w:eastAsia="Sarabun" w:hAnsi="TH Niramit AS" w:cs="TH Niramit AS"/>
          <w:b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     </w:t>
      </w:r>
      <w:r w:rsidR="00910CFD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มหาวิทยาลัย ที่มีความยืดหยุ่นในการเรียนการสอนมากขึ้น </w:t>
      </w:r>
    </w:p>
    <w:p w14:paraId="20F38B6F" w14:textId="33CC020C" w:rsidR="00910CFD" w:rsidRPr="001C449F" w:rsidRDefault="00910CFD" w:rsidP="00910CFD">
      <w:pPr>
        <w:ind w:left="720" w:firstLine="720"/>
        <w:jc w:val="thaiDistribute"/>
        <w:rPr>
          <w:rFonts w:ascii="TH Niramit AS" w:eastAsia="Sarabun" w:hAnsi="TH Niramit AS" w:cs="TH Niramit AS"/>
          <w:b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1.2 จำนวนนักศึกษาที่เข้าสู่ระบบการศึกษามีจำนวนลดลง </w:t>
      </w:r>
    </w:p>
    <w:p w14:paraId="429CA432" w14:textId="6952258D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color w:val="auto"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2</w:t>
      </w:r>
      <w:r w:rsidR="009D1E68" w:rsidRPr="001C449F">
        <w:rPr>
          <w:rFonts w:ascii="TH Niramit AS" w:eastAsia="Sarabun" w:hAnsi="TH Niramit AS" w:cs="TH Niramit AS"/>
          <w:b/>
          <w:color w:val="auto"/>
          <w:sz w:val="32"/>
          <w:szCs w:val="32"/>
        </w:rPr>
        <w:t>.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นโยบายการขับเคลื่อนประเทศด้วย 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 xml:space="preserve">BCG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และ </w:t>
      </w:r>
      <w:r w:rsidRPr="001C449F">
        <w:rPr>
          <w:rFonts w:ascii="TH Niramit AS" w:eastAsia="Sarabun" w:hAnsi="TH Niramit AS" w:cs="TH Niramit AS"/>
          <w:bCs/>
          <w:color w:val="auto"/>
          <w:sz w:val="32"/>
          <w:szCs w:val="32"/>
        </w:rPr>
        <w:t>C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</w:rPr>
        <w:t>reative Economy</w:t>
      </w: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</w:p>
    <w:p w14:paraId="28DF8D04" w14:textId="406728E9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  <w:cs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>3</w:t>
      </w:r>
      <w:r w:rsidR="009D1E68" w:rsidRPr="001C449F">
        <w:rPr>
          <w:rFonts w:ascii="TH Niramit AS" w:eastAsia="Sarabun" w:hAnsi="TH Niramit AS" w:cs="TH Niramit AS"/>
          <w:b/>
          <w:sz w:val="32"/>
          <w:szCs w:val="32"/>
        </w:rPr>
        <w:t>.</w:t>
      </w: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>การเปลี่ยนแปลงที่เกิดขึ้นจากทางด้านเทคโนโลยีดิจิทัล (</w:t>
      </w:r>
      <w:r w:rsidRPr="001C449F">
        <w:rPr>
          <w:rFonts w:ascii="TH Niramit AS" w:eastAsia="Sarabun" w:hAnsi="TH Niramit AS" w:cs="TH Niramit AS"/>
          <w:bCs/>
          <w:color w:val="auto"/>
          <w:sz w:val="32"/>
          <w:szCs w:val="32"/>
        </w:rPr>
        <w:t>Digital disruption</w:t>
      </w:r>
      <w:r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) </w:t>
      </w:r>
    </w:p>
    <w:p w14:paraId="4655FB22" w14:textId="67E5B33A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>4</w:t>
      </w:r>
      <w:r w:rsidR="009D1E68" w:rsidRPr="001C449F">
        <w:rPr>
          <w:rFonts w:ascii="TH Niramit AS" w:eastAsia="Sarabun" w:hAnsi="TH Niramit AS" w:cs="TH Niramit AS"/>
          <w:color w:val="auto"/>
          <w:sz w:val="32"/>
          <w:szCs w:val="32"/>
        </w:rPr>
        <w:t>.</w:t>
      </w:r>
      <w:r w:rsidR="00306760" w:rsidRPr="001C449F">
        <w:rPr>
          <w:rFonts w:ascii="TH Niramit AS" w:eastAsia="Sarabun" w:hAnsi="TH Niramit AS" w:cs="TH Niramit AS"/>
          <w:color w:val="auto"/>
          <w:sz w:val="32"/>
          <w:szCs w:val="32"/>
          <w:cs/>
        </w:rPr>
        <w:t xml:space="preserve"> </w:t>
      </w:r>
      <w:r w:rsidR="00306760" w:rsidRPr="001C449F">
        <w:rPr>
          <w:rFonts w:ascii="TH Niramit AS" w:eastAsia="Sarabun" w:hAnsi="TH Niramit AS" w:cs="TH Niramit AS"/>
          <w:b/>
          <w:color w:val="auto"/>
          <w:sz w:val="32"/>
          <w:szCs w:val="32"/>
          <w:cs/>
        </w:rPr>
        <w:t xml:space="preserve">การปฏิรูปกระทรวงใหม่ ภายใต้ 3 เรื่องสำคัญ คือ </w:t>
      </w:r>
      <w:r w:rsidR="00306760" w:rsidRPr="001C449F">
        <w:rPr>
          <w:rFonts w:ascii="TH Niramit AS" w:eastAsia="Sarabun" w:hAnsi="TH Niramit AS" w:cs="TH Niramit AS"/>
          <w:b/>
          <w:sz w:val="32"/>
          <w:szCs w:val="32"/>
          <w:cs/>
        </w:rPr>
        <w:t xml:space="preserve">การบริหาร กฎหมาย และงบประมาณ </w:t>
      </w:r>
    </w:p>
    <w:p w14:paraId="717578C7" w14:textId="20E4B95B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>5</w:t>
      </w:r>
      <w:r w:rsidR="009D1E68" w:rsidRPr="001C449F">
        <w:rPr>
          <w:rFonts w:ascii="TH Niramit AS" w:eastAsia="Sarabun" w:hAnsi="TH Niramit AS" w:cs="TH Niramit AS"/>
          <w:b/>
          <w:sz w:val="32"/>
          <w:szCs w:val="32"/>
        </w:rPr>
        <w:t>.</w:t>
      </w:r>
      <w:r w:rsidR="00306760" w:rsidRPr="001C449F">
        <w:rPr>
          <w:rFonts w:ascii="TH Niramit AS" w:eastAsia="Sarabun" w:hAnsi="TH Niramit AS" w:cs="TH Niramit AS"/>
          <w:b/>
          <w:sz w:val="32"/>
          <w:szCs w:val="32"/>
          <w:cs/>
        </w:rPr>
        <w:t xml:space="preserve"> การเปลี่ยนแปลงโครงสร้างของประชากรที่เข้าสู่สังคมผู้สูงอายุ </w:t>
      </w:r>
    </w:p>
    <w:p w14:paraId="77FF76A5" w14:textId="3E99386A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>6</w:t>
      </w:r>
      <w:r w:rsidR="009D1E68" w:rsidRPr="001C449F">
        <w:rPr>
          <w:rFonts w:ascii="TH Niramit AS" w:eastAsia="Sarabun" w:hAnsi="TH Niramit AS" w:cs="TH Niramit AS"/>
          <w:b/>
          <w:sz w:val="32"/>
          <w:szCs w:val="32"/>
        </w:rPr>
        <w:t>.</w:t>
      </w: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t xml:space="preserve"> การเกิดโรคอุบัติใหม่ ที่ส่งผลกระทบต่อระบบเศรษฐกิจ และสังคม </w:t>
      </w:r>
    </w:p>
    <w:p w14:paraId="4C429732" w14:textId="0D941C19" w:rsidR="00910CFD" w:rsidRPr="001C449F" w:rsidRDefault="00910CFD" w:rsidP="00910CFD">
      <w:pPr>
        <w:ind w:firstLine="720"/>
        <w:jc w:val="thaiDistribute"/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sz w:val="32"/>
          <w:szCs w:val="32"/>
          <w:cs/>
        </w:rPr>
        <w:lastRenderedPageBreak/>
        <w:t>7</w:t>
      </w:r>
      <w:r w:rsidR="009D1E68" w:rsidRPr="001C449F">
        <w:rPr>
          <w:rFonts w:ascii="TH Niramit AS" w:eastAsia="Sarabun" w:hAnsi="TH Niramit AS" w:cs="TH Niramit AS"/>
          <w:b/>
          <w:sz w:val="32"/>
          <w:szCs w:val="32"/>
        </w:rPr>
        <w:t>.</w:t>
      </w:r>
      <w:r w:rsidR="00306760" w:rsidRPr="001C449F">
        <w:rPr>
          <w:rFonts w:ascii="TH Niramit AS" w:eastAsia="Sarabun" w:hAnsi="TH Niramit AS" w:cs="TH Niramit AS"/>
          <w:b/>
          <w:sz w:val="32"/>
          <w:szCs w:val="32"/>
          <w:cs/>
        </w:rPr>
        <w:t xml:space="preserve"> การเปลี่ยนแปลงสภาพภูมิอากาศ ที่ส่งผลกระทบต่อการดำรงชีวิต พิบัติภัยต่าง ๆ ที่เกิดขึ้นบ่อยครั้ง และมีแนวโน้มที่จะรุนแรงมากขึ้น รวมถึงระบบนิเวศที่เปลี่ยนแปลงไป </w:t>
      </w:r>
    </w:p>
    <w:p w14:paraId="2D160CE7" w14:textId="74260916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</w:p>
    <w:p w14:paraId="41F9BD94" w14:textId="68F0C544" w:rsidR="00306760" w:rsidRPr="001C449F" w:rsidRDefault="00306760" w:rsidP="00306760">
      <w:pPr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(3)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ข้อมูลเชิงเปรียบเทียบ </w:t>
      </w:r>
    </w:p>
    <w:p w14:paraId="24EAB16E" w14:textId="26F880AD" w:rsidR="00306760" w:rsidRPr="001C449F" w:rsidRDefault="00306760" w:rsidP="00AB5C32">
      <w:pPr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</w:rPr>
        <w:tab/>
      </w:r>
      <w:r w:rsidR="00FB647A">
        <w:rPr>
          <w:rFonts w:ascii="TH Niramit AS" w:eastAsia="Sarabun" w:hAnsi="TH Niramit AS" w:cs="TH Niramit AS" w:hint="cs"/>
          <w:sz w:val="32"/>
          <w:szCs w:val="32"/>
          <w:cs/>
        </w:rPr>
        <w:t xml:space="preserve"> </w:t>
      </w:r>
      <w:r w:rsidR="00FB647A">
        <w:rPr>
          <w:rFonts w:ascii="TH Niramit AS" w:eastAsia="Sarabun" w:hAnsi="TH Niramit AS" w:cs="TH Niramit AS" w:hint="cs"/>
          <w:sz w:val="32"/>
          <w:szCs w:val="32"/>
          <w:cs/>
        </w:rPr>
        <w:tab/>
      </w:r>
      <w:r w:rsidR="00313966" w:rsidRPr="001C449F">
        <w:rPr>
          <w:rFonts w:ascii="TH Niramit AS" w:eastAsia="Sarabun" w:hAnsi="TH Niramit AS" w:cs="TH Niramit AS"/>
          <w:sz w:val="32"/>
          <w:szCs w:val="32"/>
          <w:cs/>
        </w:rPr>
        <w:t>คณะ</w:t>
      </w:r>
      <w:r w:rsidR="00FB647A">
        <w:rPr>
          <w:rFonts w:ascii="TH Niramit AS" w:eastAsia="Sarabun" w:hAnsi="TH Niramit AS" w:cs="TH Niramit AS" w:hint="cs"/>
          <w:sz w:val="32"/>
          <w:szCs w:val="32"/>
          <w:cs/>
        </w:rPr>
        <w:t>พัฒนาการท่องเที่ยว</w:t>
      </w:r>
      <w:r w:rsidR="00313966" w:rsidRPr="001C449F">
        <w:rPr>
          <w:rFonts w:ascii="TH Niramit AS" w:eastAsia="Sarabun" w:hAnsi="TH Niramit AS" w:cs="TH Niramit AS"/>
          <w:sz w:val="32"/>
          <w:szCs w:val="32"/>
          <w:cs/>
        </w:rPr>
        <w:t>ได้สืบค้นข้อมู</w:t>
      </w:r>
      <w:r w:rsidR="005D2329" w:rsidRPr="001C449F">
        <w:rPr>
          <w:rFonts w:ascii="TH Niramit AS" w:eastAsia="Sarabun" w:hAnsi="TH Niramit AS" w:cs="TH Niramit AS"/>
          <w:sz w:val="32"/>
          <w:szCs w:val="32"/>
          <w:cs/>
        </w:rPr>
        <w:t>ลจาก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เอกสารเผยแพร่</w:t>
      </w:r>
      <w:r w:rsidR="005D2329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ได้แก่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รายงานประจำปี</w:t>
      </w:r>
      <w:r w:rsidR="00CD07A4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, 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เว็บไซต์</w:t>
      </w:r>
      <w:r w:rsidR="001D74B6" w:rsidRPr="001C449F">
        <w:rPr>
          <w:rFonts w:ascii="TH Niramit AS" w:eastAsia="Sarabun" w:hAnsi="TH Niramit AS" w:cs="TH Niramit AS"/>
          <w:sz w:val="32"/>
          <w:szCs w:val="32"/>
          <w:cs/>
        </w:rPr>
        <w:t>ของมหาวิทยาลัยต่าง ๆ</w:t>
      </w:r>
      <w:r w:rsidR="00CD07A4" w:rsidRPr="001C449F">
        <w:rPr>
          <w:rFonts w:ascii="TH Niramit AS" w:eastAsia="Sarabun" w:hAnsi="TH Niramit AS" w:cs="TH Niramit AS"/>
          <w:sz w:val="32"/>
          <w:szCs w:val="32"/>
          <w:cs/>
        </w:rPr>
        <w:t>,</w:t>
      </w:r>
      <w:r w:rsidR="002D4011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ข้อมูลในระบบ</w:t>
      </w:r>
      <w:r w:rsidR="00176913" w:rsidRPr="001C449F">
        <w:rPr>
          <w:rFonts w:ascii="TH Niramit AS" w:eastAsia="Sarabun" w:hAnsi="TH Niramit AS" w:cs="TH Niramit AS"/>
          <w:sz w:val="32"/>
          <w:szCs w:val="32"/>
          <w:cs/>
        </w:rPr>
        <w:t>รับทราบหลักสูตร</w:t>
      </w:r>
      <w:r w:rsidR="002D4011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="00176913" w:rsidRPr="001C449F">
        <w:rPr>
          <w:rFonts w:ascii="TH Niramit AS" w:eastAsia="Sarabun" w:hAnsi="TH Niramit AS" w:cs="TH Niramit AS"/>
          <w:sz w:val="32"/>
          <w:szCs w:val="32"/>
          <w:cs/>
        </w:rPr>
        <w:t>(</w:t>
      </w:r>
      <w:r w:rsidR="002D4011" w:rsidRPr="001C449F">
        <w:rPr>
          <w:rFonts w:ascii="TH Niramit AS" w:eastAsia="Sarabun" w:hAnsi="TH Niramit AS" w:cs="TH Niramit AS"/>
          <w:sz w:val="32"/>
          <w:szCs w:val="32"/>
        </w:rPr>
        <w:t>CHECO</w:t>
      </w:r>
      <w:r w:rsidR="00176913" w:rsidRPr="001C449F">
        <w:rPr>
          <w:rFonts w:ascii="TH Niramit AS" w:eastAsia="Sarabun" w:hAnsi="TH Niramit AS" w:cs="TH Niramit AS"/>
          <w:sz w:val="32"/>
          <w:szCs w:val="32"/>
          <w:cs/>
        </w:rPr>
        <w:t>)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="001D74B6" w:rsidRPr="001C449F">
        <w:rPr>
          <w:rFonts w:ascii="TH Niramit AS" w:eastAsia="Sarabun" w:hAnsi="TH Niramit AS" w:cs="TH Niramit AS"/>
          <w:sz w:val="32"/>
          <w:szCs w:val="32"/>
          <w:cs/>
        </w:rPr>
        <w:t>และ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รายงานการประเมินตนเอง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(SAR) </w:t>
      </w:r>
      <w:r w:rsidR="00257351" w:rsidRPr="001C449F">
        <w:rPr>
          <w:rFonts w:ascii="TH Niramit AS" w:eastAsia="Sarabun" w:hAnsi="TH Niramit AS" w:cs="TH Niramit AS"/>
          <w:sz w:val="32"/>
          <w:szCs w:val="32"/>
          <w:cs/>
        </w:rPr>
        <w:t>เป็นต้น</w:t>
      </w:r>
    </w:p>
    <w:p w14:paraId="72F90637" w14:textId="088743D4" w:rsidR="002D4011" w:rsidRPr="001C449F" w:rsidRDefault="002D4011" w:rsidP="00306760">
      <w:pPr>
        <w:jc w:val="both"/>
        <w:rPr>
          <w:rFonts w:ascii="TH Niramit AS" w:eastAsia="Sarabun" w:hAnsi="TH Niramit AS" w:cs="TH Niramit AS"/>
          <w:sz w:val="32"/>
          <w:szCs w:val="32"/>
        </w:rPr>
      </w:pPr>
    </w:p>
    <w:p w14:paraId="1E27325F" w14:textId="7D10EE34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ข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.</w:t>
      </w:r>
      <w:sdt>
        <w:sdtPr>
          <w:rPr>
            <w:rFonts w:ascii="TH Niramit AS" w:hAnsi="TH Niramit AS" w:cs="TH Niramit AS"/>
            <w:sz w:val="32"/>
            <w:szCs w:val="32"/>
          </w:rPr>
          <w:tag w:val="goog_rdk_18"/>
          <w:id w:val="722418093"/>
        </w:sdtPr>
        <w:sdtEndPr/>
        <w:sdtContent/>
      </w:sdt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บริบทเชิงกลยุทธ์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(Strategic Context)</w:t>
      </w:r>
    </w:p>
    <w:p w14:paraId="453C4A91" w14:textId="068AF147" w:rsidR="00050304" w:rsidRPr="001C449F" w:rsidRDefault="00050304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>OP-</w:t>
      </w:r>
      <w:r w:rsidR="001D217C" w:rsidRPr="001C449F">
        <w:rPr>
          <w:rFonts w:ascii="TH Niramit AS" w:eastAsia="Sarabun" w:hAnsi="TH Niramit AS" w:cs="TH Niramit AS"/>
          <w:b/>
          <w:sz w:val="32"/>
          <w:szCs w:val="32"/>
        </w:rPr>
        <w:t>9</w:t>
      </w:r>
      <w:r w:rsidRPr="001C449F">
        <w:rPr>
          <w:rFonts w:ascii="TH Niramit AS" w:eastAsia="Sarabun" w:hAnsi="TH Niramit AS" w:cs="TH Niramit AS"/>
          <w:bCs/>
          <w:sz w:val="32"/>
          <w:szCs w:val="32"/>
          <w:cs/>
        </w:rPr>
        <w:t xml:space="preserve"> ความท้าทายเชิงกลยุทธ์</w:t>
      </w:r>
      <w:r w:rsidR="00FE2FEA" w:rsidRPr="001C449F">
        <w:rPr>
          <w:rFonts w:ascii="TH Niramit AS" w:eastAsia="Sarabun" w:hAnsi="TH Niramit AS" w:cs="TH Niramit AS"/>
          <w:bCs/>
          <w:sz w:val="32"/>
          <w:szCs w:val="32"/>
          <w:cs/>
        </w:rPr>
        <w:t xml:space="preserve"> </w:t>
      </w: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3330"/>
        <w:gridCol w:w="3510"/>
      </w:tblGrid>
      <w:tr w:rsidR="0035469E" w:rsidRPr="001C449F" w14:paraId="65122878" w14:textId="2986E8EF" w:rsidTr="00FD05F8">
        <w:trPr>
          <w:tblHeader/>
        </w:trPr>
        <w:tc>
          <w:tcPr>
            <w:tcW w:w="305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38DB" w14:textId="77777777" w:rsidR="0035469E" w:rsidRPr="001C449F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 xml:space="preserve">ความท้าทายเชิงกลยุทธ์ </w:t>
            </w:r>
          </w:p>
        </w:tc>
        <w:tc>
          <w:tcPr>
            <w:tcW w:w="33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1B4C" w14:textId="77777777" w:rsidR="0035469E" w:rsidRPr="001C449F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Niramit AS" w:eastAsia="Sarabun" w:hAnsi="TH Niramit AS" w:cs="TH Niramit AS"/>
                <w:b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การได้เปรียบเชิงกลยุทธ์</w:t>
            </w:r>
          </w:p>
        </w:tc>
        <w:tc>
          <w:tcPr>
            <w:tcW w:w="3510" w:type="dxa"/>
            <w:shd w:val="clear" w:color="auto" w:fill="92CDDC" w:themeFill="accent5" w:themeFillTint="99"/>
          </w:tcPr>
          <w:p w14:paraId="37A2D764" w14:textId="21CBBB78" w:rsidR="0035469E" w:rsidRPr="001C449F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Niramit AS" w:eastAsia="Sarabun" w:hAnsi="TH Niramit AS" w:cs="TH Niramit AS"/>
                <w:b/>
                <w:bCs/>
                <w: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ตัวชี้วัด</w:t>
            </w:r>
          </w:p>
        </w:tc>
      </w:tr>
      <w:tr w:rsidR="0035469E" w:rsidRPr="001C449F" w14:paraId="5127974D" w14:textId="7D2DE480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0626" w14:textId="5047080F" w:rsidR="0035469E" w:rsidRPr="001C449F" w:rsidRDefault="0035469E" w:rsidP="005E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ด้านการเรียนการสอน</w:t>
            </w:r>
          </w:p>
        </w:tc>
      </w:tr>
      <w:tr w:rsidR="001E50B5" w:rsidRPr="001C449F" w14:paraId="3AE76B5D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35EE" w14:textId="20BCDB0C" w:rsidR="001E50B5" w:rsidRPr="001C449F" w:rsidRDefault="001E50B5" w:rsidP="00FB6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>การผลิต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บัณฑิตให้เป็นผู้ประกอบการด้านการท่องเที่ยวและบริการ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8CAB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>มีศูนย์และโครงการจัดตั้งศูนย์</w:t>
            </w:r>
            <w:r w:rsidRPr="001C449F">
              <w:rPr>
                <w:rFonts w:ascii="TH Niramit AS" w:eastAsia="Sarabun" w:hAnsi="TH Niramit AS" w:cs="TH Niramit AS"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s/>
              </w:rPr>
              <w:t>จำนวน 3 ศูนย์</w:t>
            </w:r>
          </w:p>
          <w:p w14:paraId="12354F12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2. มีหลักสูตรการฝึกอบรมการพัฒนาการท่องเที่ยวสู่การเป็น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SDGs for Tourism</w:t>
            </w:r>
          </w:p>
          <w:p w14:paraId="7847D315" w14:textId="22271BF0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3. มีองค์ความรู้ในรูปแบบ </w:t>
            </w:r>
            <w:r w:rsidRPr="001C449F">
              <w:rPr>
                <w:rFonts w:ascii="TH Niramit AS" w:eastAsia="Sarabun" w:hAnsi="TH Niramit AS" w:cs="TH Niramit AS"/>
              </w:rPr>
              <w:t>Toolbox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 ทางนวัตกรรม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</w:t>
            </w:r>
          </w:p>
        </w:tc>
        <w:tc>
          <w:tcPr>
            <w:tcW w:w="3510" w:type="dxa"/>
          </w:tcPr>
          <w:p w14:paraId="51679B15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นักศึกษาและบัณฑิตผู้ประกอบการ หรือผู้ที่ได้รับการพัฒนาเป็นผู้ประกอบการ (เป้าหมาย 1 คน)</w:t>
            </w:r>
          </w:p>
          <w:p w14:paraId="7679D4D8" w14:textId="0EB546C1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2. จำนวนนักศึกษาที่เข้าร่วมกิจกรรมด้านการสร้างความเป็นผู้ประกอบการไม่น้อยกว่า 120 คน</w:t>
            </w:r>
          </w:p>
        </w:tc>
      </w:tr>
      <w:tr w:rsidR="001E50B5" w:rsidRPr="001C449F" w14:paraId="009C4143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E751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2. บริหารจัดการหลักสูตรที่เท่าทันต่อการเปลี่ยนแปลงที่สอดคล้องกับหลักการพัฒนาอย่างยั่งยืน  </w:t>
            </w:r>
          </w:p>
          <w:p w14:paraId="327B636B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665E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1. การบูรณาการหลักการเป้าหมายสู่ความยั่งยืน (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Sustainable Development Goals- SDGs) </w:t>
            </w:r>
          </w:p>
          <w:p w14:paraId="3DAEF0E0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2. คณะมีเครือข่ายทางสังคมและชุมชนที่ให้การสนับสนุนการจัดการเรียนการสอน </w:t>
            </w:r>
          </w:p>
          <w:p w14:paraId="045E5EA8" w14:textId="546061C4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3. คณะมีฐานปฏิบัติการทางสังคมศาสตร์ (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Social Lab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)</w:t>
            </w:r>
          </w:p>
          <w:p w14:paraId="33620635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</w:p>
          <w:p w14:paraId="42A1BF56" w14:textId="56AFEA96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FF0000"/>
                <w:cs/>
              </w:rPr>
            </w:pPr>
          </w:p>
        </w:tc>
        <w:tc>
          <w:tcPr>
            <w:tcW w:w="3510" w:type="dxa"/>
          </w:tcPr>
          <w:p w14:paraId="387DFB62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1.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จำนวนรายวิชาที่มีการบูรณาการกับ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SDGs for Tourism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(ไม่น้อยกว่า10 รายวิชา)</w:t>
            </w:r>
          </w:p>
          <w:p w14:paraId="5421AB54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2. ทุกหลักสูตร ในรายวิชาที่เกี่ยวข้องจะต้องมีการบูรณาการกับ 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>SDGs for Tourism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มากกว่าร้อยละ 60 ของรายวิชาที่เกี่ยวข้อง</w:t>
            </w:r>
          </w:p>
          <w:p w14:paraId="2AB68F5B" w14:textId="50FAF6E4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3. ระดับบัณฑิตศึกษา จำนวนบทความวิจัยที่เกี่ยวข้องกับ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SDGs for Tourism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ของนักศึกษาในระดับบัณฑิตศึกษา ต้องไม่น้อยกว่า 3</w:t>
            </w:r>
            <w:r w:rsidR="0070748B"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บทความต่อปีการศึกษา</w:t>
            </w:r>
          </w:p>
          <w:p w14:paraId="52361A50" w14:textId="1A4E0AB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FF0000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4. จำนวนงานที่ส่งเข้าประกวดที่เกี่ยวข้อง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lastRenderedPageBreak/>
              <w:t>กับ</w:t>
            </w:r>
            <w:r w:rsidRPr="001C449F">
              <w:rPr>
                <w:rFonts w:ascii="TH Niramit AS" w:eastAsia="Sarabun" w:hAnsi="TH Niramit AS" w:cs="TH Niramit AS"/>
                <w:color w:val="auto"/>
              </w:rPr>
              <w:t xml:space="preserve"> SDGs for Tourism </w:t>
            </w: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อย่างน้อย 3 ชิ้นงานต่อปีการศึกษา</w:t>
            </w:r>
          </w:p>
        </w:tc>
      </w:tr>
      <w:tr w:rsidR="0035469E" w:rsidRPr="001C449F" w14:paraId="6475C492" w14:textId="77777777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1FE8" w14:textId="0B85FFA8" w:rsidR="0035469E" w:rsidRPr="001C449F" w:rsidRDefault="0035469E" w:rsidP="00354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lastRenderedPageBreak/>
              <w:t>ด้านการวิจัย</w:t>
            </w:r>
          </w:p>
        </w:tc>
      </w:tr>
      <w:tr w:rsidR="001E50B5" w:rsidRPr="001C449F" w14:paraId="399556B7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FD5A" w14:textId="7BD89D53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การนำงานวิจัยไปใช้ประโยชน์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1A08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1. มีศูนย์วิจัยฯ ในการขับเคลื่อน </w:t>
            </w:r>
          </w:p>
          <w:p w14:paraId="001C5503" w14:textId="7749825C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เพื่อผลักดันการดำเนินงานด้านวิจั</w:t>
            </w:r>
            <w:r w:rsidR="0070748B" w:rsidRPr="001C449F">
              <w:rPr>
                <w:rFonts w:ascii="TH Niramit AS" w:eastAsia="Sarabun" w:hAnsi="TH Niramit AS" w:cs="TH Niramit AS"/>
                <w:color w:val="auto"/>
                <w:cs/>
              </w:rPr>
              <w:t>ยให้เป็นรูปธรรมและมีประสิทธิภาพ</w:t>
            </w:r>
          </w:p>
          <w:p w14:paraId="59F5F236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 xml:space="preserve">2. มีเครือข่ายความร่วมมือกับชุมชนต่าง ๆ </w:t>
            </w:r>
          </w:p>
          <w:p w14:paraId="50C04FCB" w14:textId="4B59DC35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hAnsi="TH Niramit AS" w:cs="TH Niramit AS"/>
                <w:color w:val="auto"/>
                <w:spacing w:val="-4"/>
                <w:cs/>
              </w:rPr>
              <w:t>3. มีการนำระบบและเทคโนโลยีมาใช้ประโยชน์ในการดำเนินงานด้านวิจัย</w:t>
            </w:r>
          </w:p>
        </w:tc>
        <w:tc>
          <w:tcPr>
            <w:tcW w:w="3510" w:type="dxa"/>
          </w:tcPr>
          <w:p w14:paraId="7CC20060" w14:textId="2C9A46D1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olor w:val="auto"/>
                <w:cs/>
              </w:rPr>
            </w:pPr>
            <w:r w:rsidRPr="001C449F">
              <w:rPr>
                <w:rFonts w:ascii="TH Niramit AS" w:eastAsia="Sarabun" w:hAnsi="TH Niramit AS" w:cs="TH Niramit AS"/>
                <w:color w:val="auto"/>
                <w:cs/>
              </w:rPr>
              <w:t>1. จำนวนผู้ใช้ประโยชน์จากงานวิจัย ไม่น้อยกว่า 2 ราย</w:t>
            </w:r>
          </w:p>
        </w:tc>
      </w:tr>
      <w:tr w:rsidR="001E50B5" w:rsidRPr="001C449F" w14:paraId="65D55822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79EC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2. การเพิ่มผลงานวิจัยที่ได้รับการตีพิมพ์เผยแพร่ตามเกณฑ์การเผยแพร่ผลงานวิชาการของ กพอ. ทั้งในระดับชาติและนานาชาติ </w:t>
            </w:r>
          </w:p>
          <w:p w14:paraId="28A11CD7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</w:p>
          <w:p w14:paraId="47DC303C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</w:p>
          <w:p w14:paraId="65333640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</w:p>
          <w:p w14:paraId="1C9E77C1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2C38" w14:textId="77777777" w:rsidR="001E50B5" w:rsidRPr="001C449F" w:rsidRDefault="001E50B5" w:rsidP="00FD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มีศูนย์วิจัยฯ ที่ขับเคลื่อนร่วมกับคณะกรรมการบริหารงานบุคคลของคณะ</w:t>
            </w:r>
          </w:p>
          <w:p w14:paraId="12554AD2" w14:textId="77777777" w:rsidR="001E50B5" w:rsidRPr="001C449F" w:rsidRDefault="001E50B5" w:rsidP="00FD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2. นโยบายส่งเสริมการทำวิจัยแบบกลุ่มวิจัย </w:t>
            </w:r>
          </w:p>
          <w:p w14:paraId="6D241209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3. มีระบบสนับสนุนการทำวิจัยและสนับสนุนการตีพิมพ์ผลงานวิจัย</w:t>
            </w:r>
          </w:p>
          <w:p w14:paraId="1BD4C282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4. แต่งตั้งนักวิจัยพี่เลี้ยงภายในคณะ</w:t>
            </w:r>
          </w:p>
          <w:p w14:paraId="0664DC2B" w14:textId="51623669" w:rsidR="001E50B5" w:rsidRPr="001C449F" w:rsidRDefault="001E50B5" w:rsidP="00C9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5. มีนักวิจัยของคณะที่ทำงานที่มีเครือข่ายและมีส่วนร่วมกับอาจารย์ นักวิจัยในต่างประเทศ </w:t>
            </w:r>
          </w:p>
        </w:tc>
        <w:tc>
          <w:tcPr>
            <w:tcW w:w="3510" w:type="dxa"/>
          </w:tcPr>
          <w:p w14:paraId="665F01CF" w14:textId="1EE3C5A4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ร้อยละของผลงานวิจัยที่ได้รับการตีพิมพ์เผยแพร่ตามเกณฑ์การเผยแพร่ผลงานวิชาการของ กพอ. (เป้าหมาย ร้อยละ 40)</w:t>
            </w:r>
          </w:p>
        </w:tc>
      </w:tr>
      <w:tr w:rsidR="00D21960" w:rsidRPr="001C449F" w14:paraId="070A3BC1" w14:textId="77777777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4295" w14:textId="3CD6779B" w:rsidR="00D21960" w:rsidRPr="001C449F" w:rsidRDefault="00D21960" w:rsidP="00D21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t>ด้านการบริการวิชาการ</w:t>
            </w:r>
          </w:p>
        </w:tc>
      </w:tr>
      <w:tr w:rsidR="001E50B5" w:rsidRPr="001C449F" w14:paraId="2745A1F8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627E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</w:rPr>
              <w:t xml:space="preserve">1. </w:t>
            </w:r>
            <w:r w:rsidRPr="001C449F">
              <w:rPr>
                <w:rFonts w:ascii="TH Niramit AS" w:eastAsia="Sarabun" w:hAnsi="TH Niramit AS" w:cs="TH Niramit AS"/>
                <w:cs/>
              </w:rPr>
              <w:t xml:space="preserve">การนำผลงานจากงานวิจัยไปใช้ในการบริการวิชาการ เช่น การให้คำปรึกษา การพัฒนาหลักสูตรฝึกอบรมเฉพาะระยะสั้น ระยะยาว เป็นต้น </w:t>
            </w:r>
          </w:p>
          <w:p w14:paraId="38A89182" w14:textId="1A17316D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2. การสังเคราะห์องค์ความรู้จากการบริการวิชาการของคณะ และ</w:t>
            </w: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>นำไปใช้ในการพัฒนาสังคม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E4F3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 xml:space="preserve">1. อาจารย์ของคณะมีการผลิตงานวิจัยอย่างต่อเนื่อง </w:t>
            </w:r>
          </w:p>
          <w:p w14:paraId="46F03DBB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2. คณะนำองค์ความรู้จากการบริการวิชาการมาใช้ประโยชน์ในการพัฒนาสังคม</w:t>
            </w:r>
          </w:p>
          <w:p w14:paraId="35E2FC12" w14:textId="097D07BA" w:rsidR="001E50B5" w:rsidRPr="001C449F" w:rsidRDefault="001E50B5" w:rsidP="00FD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3. คณะมีความร่วมมือกับสถาบันพัฒนศาสตร์อุตสาหกรรมท่องเที่ยวไทย </w:t>
            </w: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>(</w:t>
            </w:r>
            <w:r w:rsidRPr="001C449F">
              <w:rPr>
                <w:rFonts w:ascii="TH Niramit AS" w:eastAsia="Sarabun" w:hAnsi="TH Niramit AS" w:cs="TH Niramit AS"/>
              </w:rPr>
              <w:t>THEA</w:t>
            </w:r>
            <w:r w:rsidRPr="001C449F">
              <w:rPr>
                <w:rFonts w:ascii="TH Niramit AS" w:eastAsia="Sarabun" w:hAnsi="TH Niramit AS" w:cs="TH Niramit AS"/>
                <w:cs/>
              </w:rPr>
              <w:t>)</w:t>
            </w:r>
          </w:p>
        </w:tc>
        <w:tc>
          <w:tcPr>
            <w:tcW w:w="3510" w:type="dxa"/>
          </w:tcPr>
          <w:p w14:paraId="7A5AD3DD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 xml:space="preserve">1. ผลงานวิจัยที่ถูกนำไปใช้ในการบริการวิชาการ จำนวน 2 เรื่อง  </w:t>
            </w:r>
          </w:p>
          <w:p w14:paraId="097EB4A2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2. จำนวนหลักสูตรฝึกอบรมที่นำไปใช้ในการพัฒนา จำนวน 2 หลักสูตร </w:t>
            </w:r>
          </w:p>
          <w:p w14:paraId="5CE45B54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3. จำนวนผู้ใช้บริการ จำนวน 50 คน </w:t>
            </w:r>
          </w:p>
          <w:p w14:paraId="3F90935C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4. จำนวนชุมชนที่เข้ามาขอรับบริการ จำนวน 2 ชุมชน</w:t>
            </w:r>
          </w:p>
          <w:p w14:paraId="5FED2231" w14:textId="28721534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lastRenderedPageBreak/>
              <w:t xml:space="preserve">5. ผลกระทบด้านเศรษฐกิจ สังคม และคุณภาพชีวิตของชุมชนจากการบริการวิชาการ ระดับ 4 </w:t>
            </w:r>
          </w:p>
        </w:tc>
      </w:tr>
      <w:tr w:rsidR="00D21960" w:rsidRPr="001C449F" w14:paraId="6C2AE3C3" w14:textId="77777777" w:rsidTr="00FD05F8">
        <w:tc>
          <w:tcPr>
            <w:tcW w:w="9890" w:type="dxa"/>
            <w:gridSpan w:val="3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362A" w14:textId="0C232F70" w:rsidR="00D21960" w:rsidRPr="001C449F" w:rsidRDefault="00D21960" w:rsidP="00D21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b/>
                <w:bCs/>
              </w:rPr>
            </w:pPr>
            <w:r w:rsidRPr="001C449F">
              <w:rPr>
                <w:rFonts w:ascii="TH Niramit AS" w:eastAsia="Sarabun" w:hAnsi="TH Niramit AS" w:cs="TH Niramit AS"/>
                <w:b/>
                <w:bCs/>
                <w:cs/>
              </w:rPr>
              <w:lastRenderedPageBreak/>
              <w:t>ด้านบุคลากร</w:t>
            </w:r>
          </w:p>
        </w:tc>
      </w:tr>
      <w:tr w:rsidR="001E50B5" w:rsidRPr="001C449F" w14:paraId="7ED02B88" w14:textId="77777777" w:rsidTr="00FD05F8"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8E4A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การผลักดันและส่งเสริมการขอตำแหน่งทางวิชาการของอาจารย์</w:t>
            </w:r>
          </w:p>
          <w:p w14:paraId="24A32B3D" w14:textId="075F7591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  <w:cs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2. การผลักดันและส่งเสริมการขอตำแหน่งที่สูงขึ้นของบุคลากรสายสนับสนุนวิชาการ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302B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คณะมีงบประมาณสนับสนุนในการพัฒนาศักยภาพของบุคลากรภายในคณะ</w:t>
            </w:r>
          </w:p>
          <w:p w14:paraId="5F82A6C7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2. คณะมีคณะกรรมการบริหารงานบุคคลที่กำกับติดตามการขอตำแหน่งทางวิชาการและการขอตำแหน่งที่สูงขึ้นของบุคลากรสายสนับสนุนวิชาการ</w:t>
            </w:r>
          </w:p>
          <w:p w14:paraId="22BE8A0B" w14:textId="3245133C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3. มหาวิทยาลัยมีงบประมาณในการสนับสนุนสำหรับการตีพิมพ์เผยแพร่แก่บุคลากรภายในมหาวิทยาลัย </w:t>
            </w:r>
          </w:p>
        </w:tc>
        <w:tc>
          <w:tcPr>
            <w:tcW w:w="3510" w:type="dxa"/>
          </w:tcPr>
          <w:p w14:paraId="522A9CF1" w14:textId="77777777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>1. จำนวนอาจารย์ที่ได้เลื่อนตำแหน่งทางวิชาการเพิ่มขึ้นไม่น้อยกว่า 1 คน</w:t>
            </w:r>
          </w:p>
          <w:p w14:paraId="02C29B65" w14:textId="47D3A231" w:rsidR="001E50B5" w:rsidRPr="001C449F" w:rsidRDefault="001E50B5" w:rsidP="001E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Niramit AS" w:eastAsia="Sarabun" w:hAnsi="TH Niramit AS" w:cs="TH Niramit AS"/>
              </w:rPr>
            </w:pPr>
            <w:r w:rsidRPr="001C449F">
              <w:rPr>
                <w:rFonts w:ascii="TH Niramit AS" w:eastAsia="Sarabun" w:hAnsi="TH Niramit AS" w:cs="TH Niramit AS"/>
                <w:cs/>
              </w:rPr>
              <w:t xml:space="preserve">2. จำนวนบุคลากรสายสนับสนุนวิชาการที่ได้รับตำแหน่งที่สูงขึ้น จำนวน 1 คน </w:t>
            </w:r>
          </w:p>
        </w:tc>
      </w:tr>
    </w:tbl>
    <w:p w14:paraId="76E445A1" w14:textId="68157B4C" w:rsidR="00306760" w:rsidRPr="001C449F" w:rsidRDefault="00306760" w:rsidP="00306760">
      <w:pPr>
        <w:rPr>
          <w:rFonts w:ascii="TH Niramit AS" w:eastAsia="Sarabun" w:hAnsi="TH Niramit AS" w:cs="TH Niramit AS"/>
          <w:b/>
          <w:sz w:val="36"/>
          <w:szCs w:val="36"/>
        </w:rPr>
      </w:pPr>
    </w:p>
    <w:p w14:paraId="2E501778" w14:textId="77777777" w:rsidR="00306760" w:rsidRPr="001C449F" w:rsidRDefault="00306760" w:rsidP="00306760">
      <w:pPr>
        <w:rPr>
          <w:rFonts w:ascii="TH Niramit AS" w:eastAsia="Sarabun" w:hAnsi="TH Niramit AS" w:cs="TH Niramit AS"/>
          <w:b/>
          <w:sz w:val="32"/>
          <w:szCs w:val="32"/>
        </w:rPr>
      </w:pP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ค</w:t>
      </w:r>
      <w:r w:rsidRPr="001C449F">
        <w:rPr>
          <w:rFonts w:ascii="TH Niramit AS" w:eastAsia="Sarabun" w:hAnsi="TH Niramit AS" w:cs="TH Niramit AS"/>
          <w:b/>
          <w:sz w:val="32"/>
          <w:szCs w:val="32"/>
        </w:rPr>
        <w:t xml:space="preserve">. </w:t>
      </w:r>
      <w:r w:rsidRPr="001C449F">
        <w:rPr>
          <w:rFonts w:ascii="TH Niramit AS" w:eastAsia="Sarabun" w:hAnsi="TH Niramit AS" w:cs="TH Niramit AS"/>
          <w:b/>
          <w:bCs/>
          <w:sz w:val="32"/>
          <w:szCs w:val="32"/>
          <w:cs/>
        </w:rPr>
        <w:t>ระบบการปรับปรุงผลการดำเนินการ</w:t>
      </w:r>
    </w:p>
    <w:p w14:paraId="05520EB1" w14:textId="2B223EDB" w:rsidR="00D21902" w:rsidRPr="001C449F" w:rsidRDefault="00306760" w:rsidP="00306760">
      <w:pPr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1C449F">
        <w:rPr>
          <w:rFonts w:ascii="TH Niramit AS" w:eastAsia="Sarabun" w:hAnsi="TH Niramit AS" w:cs="TH Niramit AS"/>
          <w:sz w:val="32"/>
          <w:szCs w:val="32"/>
          <w:cs/>
        </w:rPr>
        <w:t>คณะพัฒนาการท่องเที่ยวมีการปรับปรุงผลการดำเนิน</w:t>
      </w:r>
      <w:r w:rsidR="00D21902" w:rsidRPr="001C449F">
        <w:rPr>
          <w:rFonts w:ascii="TH Niramit AS" w:eastAsia="Sarabun" w:hAnsi="TH Niramit AS" w:cs="TH Niramit AS"/>
          <w:sz w:val="32"/>
          <w:szCs w:val="32"/>
          <w:cs/>
        </w:rPr>
        <w:t>งาน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>โดยใช้</w:t>
      </w:r>
      <w:r w:rsidR="00772209" w:rsidRPr="001C449F">
        <w:rPr>
          <w:rFonts w:ascii="TH Niramit AS" w:eastAsia="Sarabun" w:hAnsi="TH Niramit AS" w:cs="TH Niramit AS"/>
          <w:sz w:val="32"/>
          <w:szCs w:val="32"/>
          <w:cs/>
        </w:rPr>
        <w:t>กระบวนการ</w:t>
      </w:r>
      <w:r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Pr="001C449F">
        <w:rPr>
          <w:rFonts w:ascii="TH Niramit AS" w:eastAsia="Sarabun" w:hAnsi="TH Niramit AS" w:cs="TH Niramit AS"/>
          <w:sz w:val="32"/>
          <w:szCs w:val="32"/>
        </w:rPr>
        <w:t xml:space="preserve">PDCA </w:t>
      </w:r>
      <w:r w:rsidR="00D21902" w:rsidRPr="001C449F">
        <w:rPr>
          <w:rFonts w:ascii="TH Niramit AS" w:eastAsia="Sarabun" w:hAnsi="TH Niramit AS" w:cs="TH Niramit AS"/>
          <w:sz w:val="32"/>
          <w:szCs w:val="32"/>
          <w:cs/>
        </w:rPr>
        <w:t>มีการตรวจประเมินคุณภาพการศึกษาภายในทั้งในระดับหลักสูตร และระดับคณะเป</w:t>
      </w:r>
      <w:r w:rsidR="00AB500F" w:rsidRPr="001C449F">
        <w:rPr>
          <w:rFonts w:ascii="TH Niramit AS" w:eastAsia="Sarabun" w:hAnsi="TH Niramit AS" w:cs="TH Niramit AS"/>
          <w:sz w:val="32"/>
          <w:szCs w:val="32"/>
          <w:cs/>
        </w:rPr>
        <w:t>็</w:t>
      </w:r>
      <w:r w:rsidR="00D21902" w:rsidRPr="001C449F">
        <w:rPr>
          <w:rFonts w:ascii="TH Niramit AS" w:eastAsia="Sarabun" w:hAnsi="TH Niramit AS" w:cs="TH Niramit AS"/>
          <w:sz w:val="32"/>
          <w:szCs w:val="32"/>
          <w:cs/>
        </w:rPr>
        <w:t>นประจำทุกปี ซึ่งได้นำผลการประเมิน ข้อเสนอแนะ ร่วมกันกำหนดแนวทางการพัฒนา แนวทางการปรับปรุง</w:t>
      </w:r>
      <w:r w:rsidR="00AB500F" w:rsidRPr="001C449F">
        <w:rPr>
          <w:rFonts w:ascii="TH Niramit AS" w:eastAsia="Sarabun" w:hAnsi="TH Niramit AS" w:cs="TH Niramit AS"/>
          <w:sz w:val="32"/>
          <w:szCs w:val="32"/>
          <w:cs/>
        </w:rPr>
        <w:t>และแก้ไข</w:t>
      </w:r>
      <w:r w:rsidR="00D21902" w:rsidRPr="001C449F">
        <w:rPr>
          <w:rFonts w:ascii="TH Niramit AS" w:eastAsia="Sarabun" w:hAnsi="TH Niramit AS" w:cs="TH Niramit AS"/>
          <w:sz w:val="32"/>
          <w:szCs w:val="32"/>
          <w:cs/>
        </w:rPr>
        <w:t>ให้มีประสิทธิภาพดี</w:t>
      </w:r>
      <w:r w:rsidR="00AB500F" w:rsidRPr="001C449F">
        <w:rPr>
          <w:rFonts w:ascii="TH Niramit AS" w:eastAsia="Sarabun" w:hAnsi="TH Niramit AS" w:cs="TH Niramit AS"/>
          <w:sz w:val="32"/>
          <w:szCs w:val="32"/>
          <w:cs/>
        </w:rPr>
        <w:t>ยิ่ง</w:t>
      </w:r>
      <w:r w:rsidR="00D21902" w:rsidRPr="001C449F">
        <w:rPr>
          <w:rFonts w:ascii="TH Niramit AS" w:eastAsia="Sarabun" w:hAnsi="TH Niramit AS" w:cs="TH Niramit AS"/>
          <w:sz w:val="32"/>
          <w:szCs w:val="32"/>
          <w:cs/>
        </w:rPr>
        <w:t xml:space="preserve">ขึ้น </w:t>
      </w:r>
    </w:p>
    <w:p w14:paraId="4DD0F441" w14:textId="6509C65D" w:rsidR="00A97CAF" w:rsidRPr="001C449F" w:rsidRDefault="00A97CAF" w:rsidP="00E71759">
      <w:pPr>
        <w:ind w:firstLine="720"/>
        <w:jc w:val="thaiDistribute"/>
        <w:rPr>
          <w:rFonts w:ascii="TH Niramit AS" w:hAnsi="TH Niramit AS" w:cs="TH Niramit AS"/>
          <w:sz w:val="36"/>
          <w:szCs w:val="36"/>
          <w:cs/>
        </w:rPr>
      </w:pPr>
    </w:p>
    <w:sectPr w:rsidR="00A97CAF" w:rsidRPr="001C449F" w:rsidSect="00A97CAF">
      <w:headerReference w:type="default" r:id="rId12"/>
      <w:footerReference w:type="default" r:id="rId13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83CAD" w14:textId="77777777" w:rsidR="00B231E2" w:rsidRDefault="00B231E2" w:rsidP="00A97CAF">
      <w:r>
        <w:separator/>
      </w:r>
    </w:p>
  </w:endnote>
  <w:endnote w:type="continuationSeparator" w:id="0">
    <w:p w14:paraId="6E2643D4" w14:textId="77777777" w:rsidR="00B231E2" w:rsidRDefault="00B231E2" w:rsidP="00A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 w:hint="cs"/>
      </w:rPr>
      <w:id w:val="-1800681360"/>
      <w:docPartObj>
        <w:docPartGallery w:val="Page Numbers (Bottom of Page)"/>
        <w:docPartUnique/>
      </w:docPartObj>
    </w:sdtPr>
    <w:sdtEndPr/>
    <w:sdtContent>
      <w:p w14:paraId="775BAB9F" w14:textId="3B063EB6" w:rsidR="008C339B" w:rsidRPr="00E048E4" w:rsidRDefault="008C339B" w:rsidP="000F5FA6">
        <w:pPr>
          <w:pStyle w:val="Footer"/>
          <w:rPr>
            <w:rFonts w:ascii="TH SarabunPSK" w:hAnsi="TH SarabunPSK" w:cs="TH SarabunPSK"/>
          </w:rPr>
        </w:pPr>
        <w:r w:rsidRPr="00E048E4">
          <w:rPr>
            <w:rFonts w:ascii="TH SarabunPSK" w:hAnsi="TH SarabunPSK" w:cs="TH SarabunPSK" w:hint="cs"/>
            <w:cs/>
          </w:rPr>
          <w:t>รายงานการประเมินตนเองคณะพัฒนาการท่องเที่ยว</w:t>
        </w:r>
        <w:r w:rsidRPr="00E048E4">
          <w:rPr>
            <w:rFonts w:ascii="TH SarabunPSK" w:hAnsi="TH SarabunPSK" w:cs="TH SarabunPSK" w:hint="cs"/>
          </w:rPr>
          <w:t xml:space="preserve"> </w:t>
        </w:r>
        <w:r w:rsidRPr="00E048E4">
          <w:rPr>
            <w:rFonts w:ascii="TH SarabunPSK" w:hAnsi="TH SarabunPSK" w:cs="TH SarabunPSK" w:hint="cs"/>
            <w:cs/>
          </w:rPr>
          <w:t xml:space="preserve">ตามเกณฑ์ </w:t>
        </w:r>
        <w:r w:rsidRPr="00E048E4">
          <w:rPr>
            <w:rFonts w:ascii="TH SarabunPSK" w:hAnsi="TH SarabunPSK" w:cs="TH SarabunPSK" w:hint="cs"/>
          </w:rPr>
          <w:t>CUPT-QMS</w:t>
        </w:r>
        <w:r w:rsidRPr="00E048E4">
          <w:rPr>
            <w:rFonts w:ascii="TH SarabunPSK" w:hAnsi="TH SarabunPSK" w:cs="TH SarabunPSK" w:hint="cs"/>
            <w:cs/>
          </w:rPr>
          <w:t xml:space="preserve"> ปีการศึกษา 2564 </w:t>
        </w:r>
        <w:r w:rsidRPr="00E048E4">
          <w:rPr>
            <w:rFonts w:ascii="TH SarabunPSK" w:hAnsi="TH SarabunPSK" w:cs="TH SarabunPSK" w:hint="cs"/>
            <w:cs/>
          </w:rPr>
          <w:tab/>
        </w:r>
        <w:r w:rsidRPr="00E048E4">
          <w:rPr>
            <w:rFonts w:ascii="TH SarabunPSK" w:hAnsi="TH SarabunPSK" w:cs="TH SarabunPSK" w:hint="cs"/>
          </w:rPr>
          <w:fldChar w:fldCharType="begin"/>
        </w:r>
        <w:r w:rsidRPr="00E048E4">
          <w:rPr>
            <w:rFonts w:ascii="TH SarabunPSK" w:hAnsi="TH SarabunPSK" w:cs="TH SarabunPSK" w:hint="cs"/>
          </w:rPr>
          <w:instrText>PAGE   \* MERGEFORMAT</w:instrText>
        </w:r>
        <w:r w:rsidRPr="00E048E4">
          <w:rPr>
            <w:rFonts w:ascii="TH SarabunPSK" w:hAnsi="TH SarabunPSK" w:cs="TH SarabunPSK" w:hint="cs"/>
          </w:rPr>
          <w:fldChar w:fldCharType="separate"/>
        </w:r>
        <w:r w:rsidR="00E15B61" w:rsidRPr="00E15B61">
          <w:rPr>
            <w:rFonts w:ascii="TH SarabunPSK" w:hAnsi="TH SarabunPSK" w:cs="TH SarabunPSK"/>
            <w:noProof/>
            <w:lang w:val="th-TH"/>
          </w:rPr>
          <w:t>20</w:t>
        </w:r>
        <w:r w:rsidRPr="00E048E4">
          <w:rPr>
            <w:rFonts w:ascii="TH SarabunPSK" w:hAnsi="TH SarabunPSK" w:cs="TH SarabunPSK" w:hint="cs"/>
          </w:rPr>
          <w:fldChar w:fldCharType="end"/>
        </w:r>
      </w:p>
    </w:sdtContent>
  </w:sdt>
  <w:p w14:paraId="12D3D78B" w14:textId="77777777" w:rsidR="008C339B" w:rsidRDefault="008C3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AD5DE" w14:textId="77777777" w:rsidR="00B231E2" w:rsidRDefault="00B231E2" w:rsidP="00A97CAF">
      <w:r>
        <w:separator/>
      </w:r>
    </w:p>
  </w:footnote>
  <w:footnote w:type="continuationSeparator" w:id="0">
    <w:p w14:paraId="46E6DFD8" w14:textId="77777777" w:rsidR="00B231E2" w:rsidRDefault="00B231E2" w:rsidP="00A9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71E6" w14:textId="006D2F1C" w:rsidR="008C339B" w:rsidRDefault="008C339B" w:rsidP="00A97CAF">
    <w:pPr>
      <w:pStyle w:val="Header"/>
      <w:ind w:hanging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EFC"/>
    <w:multiLevelType w:val="hybridMultilevel"/>
    <w:tmpl w:val="A4E802A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EC2980"/>
    <w:multiLevelType w:val="hybridMultilevel"/>
    <w:tmpl w:val="9D7E8F24"/>
    <w:lvl w:ilvl="0" w:tplc="A2AE54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343972"/>
    <w:multiLevelType w:val="hybridMultilevel"/>
    <w:tmpl w:val="0FCE959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68B1436"/>
    <w:multiLevelType w:val="hybridMultilevel"/>
    <w:tmpl w:val="1960D766"/>
    <w:lvl w:ilvl="0" w:tplc="B9267216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57A8F"/>
    <w:multiLevelType w:val="hybridMultilevel"/>
    <w:tmpl w:val="466C1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7F4"/>
    <w:multiLevelType w:val="hybridMultilevel"/>
    <w:tmpl w:val="CCA44E34"/>
    <w:lvl w:ilvl="0" w:tplc="5442F7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6F7705"/>
    <w:multiLevelType w:val="hybridMultilevel"/>
    <w:tmpl w:val="912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3F46"/>
    <w:multiLevelType w:val="hybridMultilevel"/>
    <w:tmpl w:val="E5FC71BC"/>
    <w:lvl w:ilvl="0" w:tplc="87C4CA2A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B68460DA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lang w:bidi="th-TH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22F82B41"/>
    <w:multiLevelType w:val="hybridMultilevel"/>
    <w:tmpl w:val="18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442D"/>
    <w:multiLevelType w:val="hybridMultilevel"/>
    <w:tmpl w:val="2370C2CA"/>
    <w:lvl w:ilvl="0" w:tplc="5DB0BE6E">
      <w:start w:val="1"/>
      <w:numFmt w:val="bullet"/>
      <w:lvlText w:val="-"/>
      <w:lvlJc w:val="left"/>
      <w:pPr>
        <w:ind w:left="1905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28463C70"/>
    <w:multiLevelType w:val="hybridMultilevel"/>
    <w:tmpl w:val="CC3A5704"/>
    <w:lvl w:ilvl="0" w:tplc="B68460DA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29695CC8"/>
    <w:multiLevelType w:val="hybridMultilevel"/>
    <w:tmpl w:val="835AAE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96603E"/>
    <w:multiLevelType w:val="hybridMultilevel"/>
    <w:tmpl w:val="D240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2857"/>
    <w:multiLevelType w:val="hybridMultilevel"/>
    <w:tmpl w:val="CFC661DA"/>
    <w:lvl w:ilvl="0" w:tplc="C21C4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7A7F19"/>
    <w:multiLevelType w:val="hybridMultilevel"/>
    <w:tmpl w:val="D160D878"/>
    <w:lvl w:ilvl="0" w:tplc="ED8A744C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E66C8B"/>
    <w:multiLevelType w:val="hybridMultilevel"/>
    <w:tmpl w:val="7578E396"/>
    <w:lvl w:ilvl="0" w:tplc="87C4CA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73A7239"/>
    <w:multiLevelType w:val="hybridMultilevel"/>
    <w:tmpl w:val="38E61F78"/>
    <w:lvl w:ilvl="0" w:tplc="974CA3DC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B0A085F6">
      <w:start w:val="1"/>
      <w:numFmt w:val="decimal"/>
      <w:lvlText w:val="%2)"/>
      <w:lvlJc w:val="left"/>
      <w:pPr>
        <w:ind w:left="2716" w:hanging="360"/>
      </w:pPr>
      <w:rPr>
        <w:rFonts w:hint="default"/>
      </w:rPr>
    </w:lvl>
    <w:lvl w:ilvl="2" w:tplc="974CA3DC">
      <w:start w:val="1"/>
      <w:numFmt w:val="decimal"/>
      <w:lvlText w:val="(%3)"/>
      <w:lvlJc w:val="left"/>
      <w:pPr>
        <w:ind w:left="3436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0263537"/>
    <w:multiLevelType w:val="hybridMultilevel"/>
    <w:tmpl w:val="B10CAF68"/>
    <w:lvl w:ilvl="0" w:tplc="76A889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1A0C0F"/>
    <w:multiLevelType w:val="hybridMultilevel"/>
    <w:tmpl w:val="D2C0C2CC"/>
    <w:lvl w:ilvl="0" w:tplc="CC324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B4DCF"/>
    <w:multiLevelType w:val="hybridMultilevel"/>
    <w:tmpl w:val="A2C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D0F46"/>
    <w:multiLevelType w:val="hybridMultilevel"/>
    <w:tmpl w:val="674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B2748"/>
    <w:multiLevelType w:val="hybridMultilevel"/>
    <w:tmpl w:val="396A0054"/>
    <w:lvl w:ilvl="0" w:tplc="B68460DA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2486"/>
    <w:multiLevelType w:val="hybridMultilevel"/>
    <w:tmpl w:val="2E04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BCA"/>
    <w:multiLevelType w:val="hybridMultilevel"/>
    <w:tmpl w:val="60949268"/>
    <w:lvl w:ilvl="0" w:tplc="C7602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E809BD"/>
    <w:multiLevelType w:val="hybridMultilevel"/>
    <w:tmpl w:val="B44AF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A682E6">
      <w:start w:val="2"/>
      <w:numFmt w:val="bullet"/>
      <w:lvlText w:val="•"/>
      <w:lvlJc w:val="left"/>
      <w:pPr>
        <w:ind w:left="1815" w:hanging="735"/>
      </w:pPr>
      <w:rPr>
        <w:rFonts w:ascii="TH Niramit AS" w:eastAsiaTheme="minorHAnsi" w:hAnsi="TH Niramit AS" w:cs="TH Niramit AS" w:hint="default"/>
      </w:rPr>
    </w:lvl>
    <w:lvl w:ilvl="2" w:tplc="7CE6E2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75BE9"/>
    <w:multiLevelType w:val="hybridMultilevel"/>
    <w:tmpl w:val="255E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84F74"/>
    <w:multiLevelType w:val="hybridMultilevel"/>
    <w:tmpl w:val="D4FEA6DE"/>
    <w:lvl w:ilvl="0" w:tplc="974CA3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74CA3DC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21BBB"/>
    <w:multiLevelType w:val="hybridMultilevel"/>
    <w:tmpl w:val="6D76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F1B3E"/>
    <w:multiLevelType w:val="hybridMultilevel"/>
    <w:tmpl w:val="C26AD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E722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82854"/>
    <w:multiLevelType w:val="hybridMultilevel"/>
    <w:tmpl w:val="D4EC2042"/>
    <w:lvl w:ilvl="0" w:tplc="F3662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1B40442"/>
    <w:multiLevelType w:val="hybridMultilevel"/>
    <w:tmpl w:val="F9CA3C2E"/>
    <w:lvl w:ilvl="0" w:tplc="74544A3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 w15:restartNumberingAfterBreak="0">
    <w:nsid w:val="66201F75"/>
    <w:multiLevelType w:val="hybridMultilevel"/>
    <w:tmpl w:val="A8DE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16FFD"/>
    <w:multiLevelType w:val="hybridMultilevel"/>
    <w:tmpl w:val="1E44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1FD1"/>
    <w:multiLevelType w:val="hybridMultilevel"/>
    <w:tmpl w:val="F788BAE2"/>
    <w:lvl w:ilvl="0" w:tplc="F366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0D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20A97"/>
    <w:multiLevelType w:val="hybridMultilevel"/>
    <w:tmpl w:val="7C94D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E6351"/>
    <w:multiLevelType w:val="hybridMultilevel"/>
    <w:tmpl w:val="EAEA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A6C51"/>
    <w:multiLevelType w:val="hybridMultilevel"/>
    <w:tmpl w:val="59A0E2C8"/>
    <w:lvl w:ilvl="0" w:tplc="87C4CA2A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9" w15:restartNumberingAfterBreak="0">
    <w:nsid w:val="795B7590"/>
    <w:multiLevelType w:val="hybridMultilevel"/>
    <w:tmpl w:val="E1900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66D9F"/>
    <w:multiLevelType w:val="hybridMultilevel"/>
    <w:tmpl w:val="9822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745D6"/>
    <w:multiLevelType w:val="hybridMultilevel"/>
    <w:tmpl w:val="7BD89D90"/>
    <w:lvl w:ilvl="0" w:tplc="974CA3DC">
      <w:start w:val="1"/>
      <w:numFmt w:val="decimal"/>
      <w:lvlText w:val="(%1)"/>
      <w:lvlJc w:val="left"/>
      <w:pPr>
        <w:ind w:left="2858" w:hanging="360"/>
      </w:pPr>
      <w:rPr>
        <w:rFonts w:hint="default"/>
      </w:rPr>
    </w:lvl>
    <w:lvl w:ilvl="1" w:tplc="32F8C1AC">
      <w:start w:val="1"/>
      <w:numFmt w:val="decimal"/>
      <w:lvlText w:val="(%2)"/>
      <w:lvlJc w:val="left"/>
      <w:pPr>
        <w:ind w:left="3578" w:hanging="360"/>
      </w:pPr>
      <w:rPr>
        <w:rFonts w:hint="default"/>
        <w:b/>
        <w:bCs/>
        <w:i w:val="0"/>
        <w:iCs w:val="0"/>
      </w:rPr>
    </w:lvl>
    <w:lvl w:ilvl="2" w:tplc="09E870EC">
      <w:start w:val="1"/>
      <w:numFmt w:val="decimal"/>
      <w:lvlText w:val="%3)"/>
      <w:lvlJc w:val="left"/>
      <w:pPr>
        <w:ind w:left="4478" w:hanging="36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12"/>
  </w:num>
  <w:num w:numId="2">
    <w:abstractNumId w:val="24"/>
  </w:num>
  <w:num w:numId="3">
    <w:abstractNumId w:val="8"/>
  </w:num>
  <w:num w:numId="4">
    <w:abstractNumId w:val="3"/>
  </w:num>
  <w:num w:numId="5">
    <w:abstractNumId w:val="25"/>
  </w:num>
  <w:num w:numId="6">
    <w:abstractNumId w:val="18"/>
  </w:num>
  <w:num w:numId="7">
    <w:abstractNumId w:val="9"/>
  </w:num>
  <w:num w:numId="8">
    <w:abstractNumId w:val="23"/>
  </w:num>
  <w:num w:numId="9">
    <w:abstractNumId w:val="19"/>
  </w:num>
  <w:num w:numId="10">
    <w:abstractNumId w:val="1"/>
  </w:num>
  <w:num w:numId="11">
    <w:abstractNumId w:val="36"/>
  </w:num>
  <w:num w:numId="12">
    <w:abstractNumId w:val="4"/>
  </w:num>
  <w:num w:numId="13">
    <w:abstractNumId w:val="15"/>
  </w:num>
  <w:num w:numId="14">
    <w:abstractNumId w:val="16"/>
  </w:num>
  <w:num w:numId="15">
    <w:abstractNumId w:val="7"/>
  </w:num>
  <w:num w:numId="16">
    <w:abstractNumId w:val="38"/>
  </w:num>
  <w:num w:numId="17">
    <w:abstractNumId w:val="0"/>
  </w:num>
  <w:num w:numId="18">
    <w:abstractNumId w:val="34"/>
  </w:num>
  <w:num w:numId="19">
    <w:abstractNumId w:val="21"/>
  </w:num>
  <w:num w:numId="20">
    <w:abstractNumId w:val="30"/>
  </w:num>
  <w:num w:numId="21">
    <w:abstractNumId w:val="22"/>
  </w:num>
  <w:num w:numId="22">
    <w:abstractNumId w:val="10"/>
  </w:num>
  <w:num w:numId="23">
    <w:abstractNumId w:val="39"/>
  </w:num>
  <w:num w:numId="24">
    <w:abstractNumId w:val="26"/>
  </w:num>
  <w:num w:numId="25">
    <w:abstractNumId w:val="41"/>
  </w:num>
  <w:num w:numId="26">
    <w:abstractNumId w:val="2"/>
  </w:num>
  <w:num w:numId="27">
    <w:abstractNumId w:val="31"/>
  </w:num>
  <w:num w:numId="28">
    <w:abstractNumId w:val="35"/>
  </w:num>
  <w:num w:numId="29">
    <w:abstractNumId w:val="17"/>
  </w:num>
  <w:num w:numId="30">
    <w:abstractNumId w:val="28"/>
  </w:num>
  <w:num w:numId="31">
    <w:abstractNumId w:val="11"/>
  </w:num>
  <w:num w:numId="32">
    <w:abstractNumId w:val="5"/>
  </w:num>
  <w:num w:numId="33">
    <w:abstractNumId w:val="14"/>
  </w:num>
  <w:num w:numId="34">
    <w:abstractNumId w:val="27"/>
  </w:num>
  <w:num w:numId="35">
    <w:abstractNumId w:val="37"/>
  </w:num>
  <w:num w:numId="36">
    <w:abstractNumId w:val="40"/>
  </w:num>
  <w:num w:numId="37">
    <w:abstractNumId w:val="13"/>
  </w:num>
  <w:num w:numId="38">
    <w:abstractNumId w:val="29"/>
  </w:num>
  <w:num w:numId="39">
    <w:abstractNumId w:val="6"/>
  </w:num>
  <w:num w:numId="40">
    <w:abstractNumId w:val="33"/>
  </w:num>
  <w:num w:numId="41">
    <w:abstractNumId w:val="2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AF"/>
    <w:rsid w:val="00006850"/>
    <w:rsid w:val="000109B6"/>
    <w:rsid w:val="00021AB7"/>
    <w:rsid w:val="0002244F"/>
    <w:rsid w:val="000423E3"/>
    <w:rsid w:val="00046489"/>
    <w:rsid w:val="00047E50"/>
    <w:rsid w:val="00050304"/>
    <w:rsid w:val="000616C0"/>
    <w:rsid w:val="000661A9"/>
    <w:rsid w:val="00081C3D"/>
    <w:rsid w:val="000B07D4"/>
    <w:rsid w:val="000B3A87"/>
    <w:rsid w:val="000C022C"/>
    <w:rsid w:val="000D1E38"/>
    <w:rsid w:val="000D7A71"/>
    <w:rsid w:val="000E4B27"/>
    <w:rsid w:val="000E5585"/>
    <w:rsid w:val="000E7C91"/>
    <w:rsid w:val="000F1811"/>
    <w:rsid w:val="000F34F6"/>
    <w:rsid w:val="000F3D73"/>
    <w:rsid w:val="000F5FA6"/>
    <w:rsid w:val="000F61DF"/>
    <w:rsid w:val="000F644B"/>
    <w:rsid w:val="00104202"/>
    <w:rsid w:val="0011348A"/>
    <w:rsid w:val="00115C12"/>
    <w:rsid w:val="0012185C"/>
    <w:rsid w:val="001234E9"/>
    <w:rsid w:val="0012539C"/>
    <w:rsid w:val="00155331"/>
    <w:rsid w:val="00166267"/>
    <w:rsid w:val="00167555"/>
    <w:rsid w:val="00170748"/>
    <w:rsid w:val="00170B9E"/>
    <w:rsid w:val="0017615C"/>
    <w:rsid w:val="00176913"/>
    <w:rsid w:val="00176E69"/>
    <w:rsid w:val="00180CF4"/>
    <w:rsid w:val="0018714C"/>
    <w:rsid w:val="00187356"/>
    <w:rsid w:val="001A2C69"/>
    <w:rsid w:val="001A7CB9"/>
    <w:rsid w:val="001B5ADA"/>
    <w:rsid w:val="001C449F"/>
    <w:rsid w:val="001C4876"/>
    <w:rsid w:val="001C4F4A"/>
    <w:rsid w:val="001D217C"/>
    <w:rsid w:val="001D74B6"/>
    <w:rsid w:val="001E355B"/>
    <w:rsid w:val="001E4AB5"/>
    <w:rsid w:val="001E50B5"/>
    <w:rsid w:val="001E608F"/>
    <w:rsid w:val="001F3261"/>
    <w:rsid w:val="001F3337"/>
    <w:rsid w:val="001F3F67"/>
    <w:rsid w:val="001F5EBA"/>
    <w:rsid w:val="00212946"/>
    <w:rsid w:val="002129BE"/>
    <w:rsid w:val="002173C8"/>
    <w:rsid w:val="002242AF"/>
    <w:rsid w:val="00230459"/>
    <w:rsid w:val="00235A6A"/>
    <w:rsid w:val="00237094"/>
    <w:rsid w:val="00243B27"/>
    <w:rsid w:val="00243E8C"/>
    <w:rsid w:val="00245369"/>
    <w:rsid w:val="002464BD"/>
    <w:rsid w:val="00247C4D"/>
    <w:rsid w:val="00250873"/>
    <w:rsid w:val="00250F25"/>
    <w:rsid w:val="00255CEF"/>
    <w:rsid w:val="00256801"/>
    <w:rsid w:val="002571DA"/>
    <w:rsid w:val="00257351"/>
    <w:rsid w:val="0027015E"/>
    <w:rsid w:val="0027231E"/>
    <w:rsid w:val="00272E82"/>
    <w:rsid w:val="00291DE6"/>
    <w:rsid w:val="002934CB"/>
    <w:rsid w:val="0029533D"/>
    <w:rsid w:val="002A4828"/>
    <w:rsid w:val="002B1126"/>
    <w:rsid w:val="002B7A06"/>
    <w:rsid w:val="002C74EF"/>
    <w:rsid w:val="002D4011"/>
    <w:rsid w:val="002E02CA"/>
    <w:rsid w:val="002F1818"/>
    <w:rsid w:val="002F375F"/>
    <w:rsid w:val="002F7255"/>
    <w:rsid w:val="00302138"/>
    <w:rsid w:val="00306760"/>
    <w:rsid w:val="00310B1B"/>
    <w:rsid w:val="00313001"/>
    <w:rsid w:val="00313966"/>
    <w:rsid w:val="00342E1F"/>
    <w:rsid w:val="00346827"/>
    <w:rsid w:val="00352A4A"/>
    <w:rsid w:val="0035309D"/>
    <w:rsid w:val="0035469E"/>
    <w:rsid w:val="00357B93"/>
    <w:rsid w:val="00363BC5"/>
    <w:rsid w:val="00372AA6"/>
    <w:rsid w:val="0037471A"/>
    <w:rsid w:val="003764D0"/>
    <w:rsid w:val="00376590"/>
    <w:rsid w:val="00380E51"/>
    <w:rsid w:val="00386E5E"/>
    <w:rsid w:val="00391B4A"/>
    <w:rsid w:val="003A1B51"/>
    <w:rsid w:val="003B16D9"/>
    <w:rsid w:val="003B1D51"/>
    <w:rsid w:val="003B2683"/>
    <w:rsid w:val="003B2D16"/>
    <w:rsid w:val="003B70A5"/>
    <w:rsid w:val="003C0411"/>
    <w:rsid w:val="003C2C85"/>
    <w:rsid w:val="003D0B3C"/>
    <w:rsid w:val="003D0FC9"/>
    <w:rsid w:val="003D3EBC"/>
    <w:rsid w:val="003D5253"/>
    <w:rsid w:val="003D57F3"/>
    <w:rsid w:val="003D58AA"/>
    <w:rsid w:val="003D5DBE"/>
    <w:rsid w:val="003D63B9"/>
    <w:rsid w:val="003E35C0"/>
    <w:rsid w:val="003E3F4C"/>
    <w:rsid w:val="003F6805"/>
    <w:rsid w:val="003F6C3E"/>
    <w:rsid w:val="00415741"/>
    <w:rsid w:val="0042462B"/>
    <w:rsid w:val="0042521A"/>
    <w:rsid w:val="0043092C"/>
    <w:rsid w:val="00434D8A"/>
    <w:rsid w:val="004507BE"/>
    <w:rsid w:val="00464CCD"/>
    <w:rsid w:val="004710E5"/>
    <w:rsid w:val="0047113B"/>
    <w:rsid w:val="00492C2A"/>
    <w:rsid w:val="0049438F"/>
    <w:rsid w:val="004944AB"/>
    <w:rsid w:val="00495BCB"/>
    <w:rsid w:val="0049600D"/>
    <w:rsid w:val="00497212"/>
    <w:rsid w:val="004B0AE4"/>
    <w:rsid w:val="004B3CF4"/>
    <w:rsid w:val="004B441F"/>
    <w:rsid w:val="004B54ED"/>
    <w:rsid w:val="004C0575"/>
    <w:rsid w:val="004C7FCF"/>
    <w:rsid w:val="004D1145"/>
    <w:rsid w:val="004D1578"/>
    <w:rsid w:val="004D2904"/>
    <w:rsid w:val="004E3C53"/>
    <w:rsid w:val="004E47C0"/>
    <w:rsid w:val="004E577F"/>
    <w:rsid w:val="004E791E"/>
    <w:rsid w:val="004F2134"/>
    <w:rsid w:val="004F2F05"/>
    <w:rsid w:val="004F31EA"/>
    <w:rsid w:val="004F4131"/>
    <w:rsid w:val="00501DD1"/>
    <w:rsid w:val="005171CD"/>
    <w:rsid w:val="0052656D"/>
    <w:rsid w:val="0053333B"/>
    <w:rsid w:val="0053544E"/>
    <w:rsid w:val="00535A06"/>
    <w:rsid w:val="00547C4E"/>
    <w:rsid w:val="005508A5"/>
    <w:rsid w:val="00551393"/>
    <w:rsid w:val="005634F6"/>
    <w:rsid w:val="0056395F"/>
    <w:rsid w:val="00565AF5"/>
    <w:rsid w:val="00572FED"/>
    <w:rsid w:val="0057391E"/>
    <w:rsid w:val="0058055E"/>
    <w:rsid w:val="005843D9"/>
    <w:rsid w:val="00586D3A"/>
    <w:rsid w:val="00590C6D"/>
    <w:rsid w:val="00596B6F"/>
    <w:rsid w:val="005A0BC7"/>
    <w:rsid w:val="005A0BE1"/>
    <w:rsid w:val="005A6196"/>
    <w:rsid w:val="005B3A2F"/>
    <w:rsid w:val="005C27BD"/>
    <w:rsid w:val="005C3C39"/>
    <w:rsid w:val="005C6CAE"/>
    <w:rsid w:val="005D14F3"/>
    <w:rsid w:val="005D2329"/>
    <w:rsid w:val="005D3AB7"/>
    <w:rsid w:val="005E2303"/>
    <w:rsid w:val="005E6AFB"/>
    <w:rsid w:val="005E7DF1"/>
    <w:rsid w:val="005F6C04"/>
    <w:rsid w:val="0060252F"/>
    <w:rsid w:val="006078AA"/>
    <w:rsid w:val="00613C35"/>
    <w:rsid w:val="00617200"/>
    <w:rsid w:val="00634B67"/>
    <w:rsid w:val="00644D44"/>
    <w:rsid w:val="0064530B"/>
    <w:rsid w:val="00651EC2"/>
    <w:rsid w:val="00662B65"/>
    <w:rsid w:val="00665932"/>
    <w:rsid w:val="006737CC"/>
    <w:rsid w:val="00676122"/>
    <w:rsid w:val="00697DA4"/>
    <w:rsid w:val="006A7BCF"/>
    <w:rsid w:val="006B093E"/>
    <w:rsid w:val="006B1FF7"/>
    <w:rsid w:val="006B6686"/>
    <w:rsid w:val="006B6C96"/>
    <w:rsid w:val="006C2445"/>
    <w:rsid w:val="006C3F63"/>
    <w:rsid w:val="006C6855"/>
    <w:rsid w:val="006D2D9A"/>
    <w:rsid w:val="006D45AF"/>
    <w:rsid w:val="006D69FA"/>
    <w:rsid w:val="007027BF"/>
    <w:rsid w:val="0070748B"/>
    <w:rsid w:val="0071050D"/>
    <w:rsid w:val="0071224E"/>
    <w:rsid w:val="0071239F"/>
    <w:rsid w:val="0071308A"/>
    <w:rsid w:val="00714105"/>
    <w:rsid w:val="00725D48"/>
    <w:rsid w:val="00727AA8"/>
    <w:rsid w:val="00730FDB"/>
    <w:rsid w:val="00733DC9"/>
    <w:rsid w:val="00736D2B"/>
    <w:rsid w:val="0075176C"/>
    <w:rsid w:val="00755AF7"/>
    <w:rsid w:val="00772209"/>
    <w:rsid w:val="00791DF9"/>
    <w:rsid w:val="00793A32"/>
    <w:rsid w:val="007A51F6"/>
    <w:rsid w:val="007A549B"/>
    <w:rsid w:val="007A680D"/>
    <w:rsid w:val="007B3A39"/>
    <w:rsid w:val="007B41B0"/>
    <w:rsid w:val="007C147A"/>
    <w:rsid w:val="007C162C"/>
    <w:rsid w:val="007C593F"/>
    <w:rsid w:val="007C665E"/>
    <w:rsid w:val="007C6F88"/>
    <w:rsid w:val="007D5FFA"/>
    <w:rsid w:val="007E4D49"/>
    <w:rsid w:val="007F4425"/>
    <w:rsid w:val="007F4545"/>
    <w:rsid w:val="00812136"/>
    <w:rsid w:val="008140EA"/>
    <w:rsid w:val="00816F20"/>
    <w:rsid w:val="008201C1"/>
    <w:rsid w:val="008246E4"/>
    <w:rsid w:val="008248A5"/>
    <w:rsid w:val="00824C0F"/>
    <w:rsid w:val="00834C1C"/>
    <w:rsid w:val="00842D95"/>
    <w:rsid w:val="008607B3"/>
    <w:rsid w:val="0086255B"/>
    <w:rsid w:val="00874705"/>
    <w:rsid w:val="008807B3"/>
    <w:rsid w:val="008823F7"/>
    <w:rsid w:val="00883DFD"/>
    <w:rsid w:val="0088736E"/>
    <w:rsid w:val="00890A77"/>
    <w:rsid w:val="00891F0D"/>
    <w:rsid w:val="008B2F6E"/>
    <w:rsid w:val="008B3279"/>
    <w:rsid w:val="008B52B3"/>
    <w:rsid w:val="008C339B"/>
    <w:rsid w:val="008C3E99"/>
    <w:rsid w:val="008C647A"/>
    <w:rsid w:val="008D06EF"/>
    <w:rsid w:val="008D3A3D"/>
    <w:rsid w:val="008E268D"/>
    <w:rsid w:val="008E63FC"/>
    <w:rsid w:val="008F0BD5"/>
    <w:rsid w:val="008F1262"/>
    <w:rsid w:val="008F1C8B"/>
    <w:rsid w:val="00901557"/>
    <w:rsid w:val="0090760F"/>
    <w:rsid w:val="00910744"/>
    <w:rsid w:val="00910CFD"/>
    <w:rsid w:val="0091453C"/>
    <w:rsid w:val="00920BCD"/>
    <w:rsid w:val="00921C50"/>
    <w:rsid w:val="00925B8E"/>
    <w:rsid w:val="00930F1A"/>
    <w:rsid w:val="00931900"/>
    <w:rsid w:val="00937A22"/>
    <w:rsid w:val="00947DE9"/>
    <w:rsid w:val="00952BEB"/>
    <w:rsid w:val="00954770"/>
    <w:rsid w:val="00954F8C"/>
    <w:rsid w:val="00970F9C"/>
    <w:rsid w:val="00977553"/>
    <w:rsid w:val="00982B59"/>
    <w:rsid w:val="00983AF0"/>
    <w:rsid w:val="00983C1F"/>
    <w:rsid w:val="00984B56"/>
    <w:rsid w:val="00985FEB"/>
    <w:rsid w:val="00993F7F"/>
    <w:rsid w:val="009A3510"/>
    <w:rsid w:val="009B1BA9"/>
    <w:rsid w:val="009C4A59"/>
    <w:rsid w:val="009D1E68"/>
    <w:rsid w:val="009E041C"/>
    <w:rsid w:val="009F0511"/>
    <w:rsid w:val="009F7DB5"/>
    <w:rsid w:val="00A007CE"/>
    <w:rsid w:val="00A0567A"/>
    <w:rsid w:val="00A06E7F"/>
    <w:rsid w:val="00A12769"/>
    <w:rsid w:val="00A22D92"/>
    <w:rsid w:val="00A334E9"/>
    <w:rsid w:val="00A35CD2"/>
    <w:rsid w:val="00A37296"/>
    <w:rsid w:val="00A429DC"/>
    <w:rsid w:val="00A44BDD"/>
    <w:rsid w:val="00A47659"/>
    <w:rsid w:val="00A60D2E"/>
    <w:rsid w:val="00A62C9A"/>
    <w:rsid w:val="00A66B5B"/>
    <w:rsid w:val="00A6785F"/>
    <w:rsid w:val="00A76227"/>
    <w:rsid w:val="00A84A2F"/>
    <w:rsid w:val="00A97CAF"/>
    <w:rsid w:val="00AB22AD"/>
    <w:rsid w:val="00AB23E0"/>
    <w:rsid w:val="00AB500F"/>
    <w:rsid w:val="00AB5C32"/>
    <w:rsid w:val="00AC47FA"/>
    <w:rsid w:val="00AC484E"/>
    <w:rsid w:val="00AD1347"/>
    <w:rsid w:val="00AD3E0A"/>
    <w:rsid w:val="00AE302F"/>
    <w:rsid w:val="00AF1B02"/>
    <w:rsid w:val="00B01881"/>
    <w:rsid w:val="00B053CD"/>
    <w:rsid w:val="00B067F7"/>
    <w:rsid w:val="00B1444B"/>
    <w:rsid w:val="00B15ABE"/>
    <w:rsid w:val="00B231E2"/>
    <w:rsid w:val="00B35FB2"/>
    <w:rsid w:val="00B419A3"/>
    <w:rsid w:val="00B41EA5"/>
    <w:rsid w:val="00B4714E"/>
    <w:rsid w:val="00B561E5"/>
    <w:rsid w:val="00B60552"/>
    <w:rsid w:val="00B62A6D"/>
    <w:rsid w:val="00B75923"/>
    <w:rsid w:val="00B86D46"/>
    <w:rsid w:val="00BA6732"/>
    <w:rsid w:val="00BB3863"/>
    <w:rsid w:val="00BC2C6A"/>
    <w:rsid w:val="00BC7082"/>
    <w:rsid w:val="00BD134E"/>
    <w:rsid w:val="00BD2A77"/>
    <w:rsid w:val="00BD43F5"/>
    <w:rsid w:val="00BE233A"/>
    <w:rsid w:val="00BE33E1"/>
    <w:rsid w:val="00BF3BAE"/>
    <w:rsid w:val="00C022B3"/>
    <w:rsid w:val="00C256AC"/>
    <w:rsid w:val="00C27CDE"/>
    <w:rsid w:val="00C3015D"/>
    <w:rsid w:val="00C3492D"/>
    <w:rsid w:val="00C42F39"/>
    <w:rsid w:val="00C467E2"/>
    <w:rsid w:val="00C508F9"/>
    <w:rsid w:val="00C56AB2"/>
    <w:rsid w:val="00C578E0"/>
    <w:rsid w:val="00C61C71"/>
    <w:rsid w:val="00C61FC8"/>
    <w:rsid w:val="00C66C96"/>
    <w:rsid w:val="00C73C96"/>
    <w:rsid w:val="00C74910"/>
    <w:rsid w:val="00C85280"/>
    <w:rsid w:val="00C86CE7"/>
    <w:rsid w:val="00C9053B"/>
    <w:rsid w:val="00C914A6"/>
    <w:rsid w:val="00C94344"/>
    <w:rsid w:val="00CA254A"/>
    <w:rsid w:val="00CA682E"/>
    <w:rsid w:val="00CB6A99"/>
    <w:rsid w:val="00CC01F4"/>
    <w:rsid w:val="00CC3A8D"/>
    <w:rsid w:val="00CC3B89"/>
    <w:rsid w:val="00CD07A4"/>
    <w:rsid w:val="00CD5403"/>
    <w:rsid w:val="00CE1483"/>
    <w:rsid w:val="00CE21FE"/>
    <w:rsid w:val="00CE2F19"/>
    <w:rsid w:val="00CF3598"/>
    <w:rsid w:val="00CF35FE"/>
    <w:rsid w:val="00D04D03"/>
    <w:rsid w:val="00D128E9"/>
    <w:rsid w:val="00D207E9"/>
    <w:rsid w:val="00D21902"/>
    <w:rsid w:val="00D21960"/>
    <w:rsid w:val="00D27A9F"/>
    <w:rsid w:val="00D32D62"/>
    <w:rsid w:val="00D341DF"/>
    <w:rsid w:val="00D35C1C"/>
    <w:rsid w:val="00D35E1D"/>
    <w:rsid w:val="00D420CC"/>
    <w:rsid w:val="00D5594A"/>
    <w:rsid w:val="00D56FB5"/>
    <w:rsid w:val="00D5732D"/>
    <w:rsid w:val="00D578E6"/>
    <w:rsid w:val="00D62423"/>
    <w:rsid w:val="00D72D7B"/>
    <w:rsid w:val="00D92501"/>
    <w:rsid w:val="00DA2E06"/>
    <w:rsid w:val="00DA6EE4"/>
    <w:rsid w:val="00DC0C21"/>
    <w:rsid w:val="00DC1C6E"/>
    <w:rsid w:val="00DD0B5B"/>
    <w:rsid w:val="00DD3B92"/>
    <w:rsid w:val="00DD4D65"/>
    <w:rsid w:val="00DD550E"/>
    <w:rsid w:val="00DE0719"/>
    <w:rsid w:val="00DE2511"/>
    <w:rsid w:val="00DE4316"/>
    <w:rsid w:val="00DE4B40"/>
    <w:rsid w:val="00DF15BF"/>
    <w:rsid w:val="00DF77AB"/>
    <w:rsid w:val="00E01CD0"/>
    <w:rsid w:val="00E01D06"/>
    <w:rsid w:val="00E02BA6"/>
    <w:rsid w:val="00E048E4"/>
    <w:rsid w:val="00E14A95"/>
    <w:rsid w:val="00E15B61"/>
    <w:rsid w:val="00E16802"/>
    <w:rsid w:val="00E27D06"/>
    <w:rsid w:val="00E424C8"/>
    <w:rsid w:val="00E60F2C"/>
    <w:rsid w:val="00E62E91"/>
    <w:rsid w:val="00E71759"/>
    <w:rsid w:val="00E75E54"/>
    <w:rsid w:val="00E81677"/>
    <w:rsid w:val="00E94891"/>
    <w:rsid w:val="00E96CF9"/>
    <w:rsid w:val="00EA0B25"/>
    <w:rsid w:val="00EA5C66"/>
    <w:rsid w:val="00EB13C7"/>
    <w:rsid w:val="00EC15AE"/>
    <w:rsid w:val="00ED154B"/>
    <w:rsid w:val="00ED47CF"/>
    <w:rsid w:val="00EE3408"/>
    <w:rsid w:val="00EE4D24"/>
    <w:rsid w:val="00EE5689"/>
    <w:rsid w:val="00EF3267"/>
    <w:rsid w:val="00EF48FB"/>
    <w:rsid w:val="00F1258B"/>
    <w:rsid w:val="00F13D39"/>
    <w:rsid w:val="00F2403C"/>
    <w:rsid w:val="00F46781"/>
    <w:rsid w:val="00F53443"/>
    <w:rsid w:val="00F62FBB"/>
    <w:rsid w:val="00F67CC7"/>
    <w:rsid w:val="00F70B29"/>
    <w:rsid w:val="00F73B36"/>
    <w:rsid w:val="00F80161"/>
    <w:rsid w:val="00F85776"/>
    <w:rsid w:val="00F94A13"/>
    <w:rsid w:val="00F96ECA"/>
    <w:rsid w:val="00FA08AD"/>
    <w:rsid w:val="00FA6933"/>
    <w:rsid w:val="00FB4699"/>
    <w:rsid w:val="00FB647A"/>
    <w:rsid w:val="00FB6BE3"/>
    <w:rsid w:val="00FC2119"/>
    <w:rsid w:val="00FC26D0"/>
    <w:rsid w:val="00FC46CD"/>
    <w:rsid w:val="00FD0524"/>
    <w:rsid w:val="00FD05F8"/>
    <w:rsid w:val="00FE183D"/>
    <w:rsid w:val="00FE2FEA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CFCBF"/>
  <w15:docId w15:val="{D3105A0D-9A36-4997-A71E-E5CF208A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FB5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760"/>
    <w:pPr>
      <w:spacing w:after="240"/>
      <w:outlineLvl w:val="0"/>
    </w:pPr>
    <w:rPr>
      <w:rFonts w:ascii="TH Niramit AS" w:eastAsiaTheme="minorHAnsi" w:hAnsi="TH Niramit AS" w:cs="TH Niramit AS"/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60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760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760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760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color w:val="auto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760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AF"/>
  </w:style>
  <w:style w:type="paragraph" w:styleId="Footer">
    <w:name w:val="footer"/>
    <w:basedOn w:val="Normal"/>
    <w:link w:val="FooterChar"/>
    <w:uiPriority w:val="99"/>
    <w:unhideWhenUsed/>
    <w:rsid w:val="00A9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AF"/>
  </w:style>
  <w:style w:type="paragraph" w:styleId="BalloonText">
    <w:name w:val="Balloon Text"/>
    <w:basedOn w:val="Normal"/>
    <w:link w:val="BalloonTextChar"/>
    <w:uiPriority w:val="99"/>
    <w:semiHidden/>
    <w:unhideWhenUsed/>
    <w:rsid w:val="00A97CA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AF"/>
    <w:rPr>
      <w:rFonts w:ascii="Tahoma" w:hAnsi="Tahoma" w:cs="Angsana New"/>
      <w:sz w:val="16"/>
      <w:szCs w:val="20"/>
    </w:rPr>
  </w:style>
  <w:style w:type="paragraph" w:customStyle="1" w:styleId="Normal1">
    <w:name w:val="Normal1"/>
    <w:rsid w:val="00D56FB5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56FB5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D5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E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6760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60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760"/>
    <w:rPr>
      <w:rFonts w:ascii="Calibri" w:eastAsia="Calibri" w:hAnsi="Calibri" w:cs="Calibr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760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760"/>
    <w:rPr>
      <w:rFonts w:ascii="Calibri" w:eastAsia="Calibri" w:hAnsi="Calibri" w:cs="Calibri"/>
      <w:b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760"/>
    <w:rPr>
      <w:rFonts w:ascii="Calibri" w:eastAsia="Calibri" w:hAnsi="Calibri" w:cs="Calibri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306760"/>
    <w:rPr>
      <w:rFonts w:ascii="EucrosiaUPC" w:eastAsia="EucrosiaUPC" w:hAnsi="EucrosiaUPC" w:cs="Angsana New"/>
      <w:color w:val="000000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306760"/>
    <w:pPr>
      <w:keepNext/>
      <w:keepLines/>
      <w:spacing w:before="480" w:after="120" w:line="259" w:lineRule="auto"/>
    </w:pPr>
    <w:rPr>
      <w:rFonts w:ascii="Calibri" w:eastAsia="Calibri" w:hAnsi="Calibri" w:cs="Calibri"/>
      <w:b/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6760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306760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06760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760"/>
    <w:pPr>
      <w:spacing w:after="160"/>
    </w:pPr>
    <w:rPr>
      <w:rFonts w:ascii="Calibri" w:eastAsia="Calibri" w:hAnsi="Calibri" w:cs="Angsana New"/>
      <w:color w:val="auto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760"/>
    <w:rPr>
      <w:rFonts w:ascii="Calibri" w:eastAsia="Calibri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760"/>
    <w:rPr>
      <w:rFonts w:ascii="Calibri" w:eastAsia="Calibri" w:hAnsi="Calibri" w:cs="Angsana New"/>
      <w:b/>
      <w:bCs/>
      <w:sz w:val="20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6760"/>
    <w:rPr>
      <w:rFonts w:ascii="Calibri" w:eastAsia="Calibri" w:hAnsi="Calibri" w:cs="Angsana New"/>
      <w:color w:val="auto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6760"/>
    <w:rPr>
      <w:rFonts w:ascii="Calibri" w:eastAsia="Calibri" w:hAnsi="Calibri" w:cs="Angsana New"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30676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6760"/>
    <w:pPr>
      <w:spacing w:before="100" w:beforeAutospacing="1" w:after="100" w:afterAutospacing="1"/>
    </w:pPr>
    <w:rPr>
      <w:rFonts w:ascii="Angsana New" w:eastAsia="Times New Roman" w:hAnsi="Angsana New" w:cs="Angsana New"/>
      <w:color w:val="auto"/>
    </w:rPr>
  </w:style>
  <w:style w:type="paragraph" w:styleId="NoSpacing">
    <w:name w:val="No Spacing"/>
    <w:uiPriority w:val="1"/>
    <w:qFormat/>
    <w:rsid w:val="00306760"/>
    <w:pPr>
      <w:spacing w:after="0" w:line="240" w:lineRule="auto"/>
    </w:pPr>
  </w:style>
  <w:style w:type="paragraph" w:customStyle="1" w:styleId="Default">
    <w:name w:val="Default"/>
    <w:rsid w:val="0030676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6760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E3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mju.ac.th/Bachelor4Yth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ourism.mju.ac.th/Bachelor4Yt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FB4F-3046-4147-BA53-4B16F303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4374</Words>
  <Characters>24933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</dc:creator>
  <cp:keywords/>
  <dc:description/>
  <cp:lastModifiedBy>Kanittha Raksakulkan</cp:lastModifiedBy>
  <cp:revision>2</cp:revision>
  <cp:lastPrinted>2021-11-16T08:07:00Z</cp:lastPrinted>
  <dcterms:created xsi:type="dcterms:W3CDTF">2023-05-10T06:42:00Z</dcterms:created>
  <dcterms:modified xsi:type="dcterms:W3CDTF">2023-05-10T06:42:00Z</dcterms:modified>
</cp:coreProperties>
</file>