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3E9600" w14:textId="77777777" w:rsidR="003D2C91" w:rsidRPr="00A55BF5" w:rsidRDefault="003D2C91" w:rsidP="00445644">
      <w:pPr>
        <w:spacing w:after="0" w:line="240" w:lineRule="auto"/>
        <w:ind w:right="31"/>
        <w:jc w:val="right"/>
        <w:rPr>
          <w:rFonts w:ascii="TH Niramit AS" w:hAnsi="TH Niramit AS" w:cs="TH Niramit AS"/>
          <w:b/>
          <w:bCs/>
          <w:sz w:val="32"/>
          <w:szCs w:val="32"/>
        </w:rPr>
      </w:pPr>
      <w:r w:rsidRPr="00A55BF5">
        <w:rPr>
          <w:rFonts w:ascii="TH Niramit AS" w:hAnsi="TH Niramit AS" w:cs="TH Niramit AS"/>
          <w:b/>
          <w:bCs/>
          <w:sz w:val="32"/>
          <w:szCs w:val="32"/>
        </w:rPr>
        <w:t>Appendix D</w:t>
      </w:r>
    </w:p>
    <w:p w14:paraId="680D6A7E" w14:textId="77777777" w:rsidR="003D2C91" w:rsidRPr="00A55BF5" w:rsidRDefault="003D2C91" w:rsidP="00445644">
      <w:pPr>
        <w:spacing w:after="0" w:line="240" w:lineRule="auto"/>
        <w:ind w:right="31"/>
        <w:jc w:val="center"/>
        <w:rPr>
          <w:rFonts w:ascii="TH Niramit AS" w:hAnsi="TH Niramit AS" w:cs="TH Niramit AS"/>
          <w:b/>
          <w:bCs/>
          <w:sz w:val="32"/>
          <w:szCs w:val="32"/>
        </w:rPr>
      </w:pPr>
      <w:r w:rsidRPr="00A55BF5">
        <w:rPr>
          <w:rFonts w:ascii="TH Niramit AS" w:hAnsi="TH Niramit AS" w:cs="TH Niramit AS"/>
          <w:b/>
          <w:bCs/>
          <w:noProof/>
          <w:sz w:val="32"/>
          <w:szCs w:val="32"/>
        </w:rPr>
        <w:drawing>
          <wp:inline distT="0" distB="0" distL="0" distR="0" wp14:anchorId="3A7FE3B0" wp14:editId="574EBCC4">
            <wp:extent cx="1985749" cy="898900"/>
            <wp:effectExtent l="0" t="0" r="0" b="0"/>
            <wp:docPr id="1" name="Picture 1" descr="à¸à¸¥à¸à¸²à¸£à¸à¹à¸à¸«à¸²à¸£à¸¹à¸à¸ à¸²à¸à¸ªà¸³à¸«à¸£à¸±à¸ aun q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à¸à¸¥à¸à¸²à¸£à¸à¹à¸à¸«à¸²à¸£à¸¹à¸à¸ à¸²à¸à¸ªà¸³à¸«à¸£à¸±à¸ aun q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29207" cy="918572"/>
                    </a:xfrm>
                    <a:prstGeom prst="rect">
                      <a:avLst/>
                    </a:prstGeom>
                    <a:noFill/>
                    <a:ln>
                      <a:noFill/>
                    </a:ln>
                  </pic:spPr>
                </pic:pic>
              </a:graphicData>
            </a:graphic>
          </wp:inline>
        </w:drawing>
      </w:r>
    </w:p>
    <w:p w14:paraId="65BB6493" w14:textId="77777777" w:rsidR="003D2C91" w:rsidRPr="00A55BF5" w:rsidRDefault="003D2C91" w:rsidP="00445644">
      <w:pPr>
        <w:spacing w:after="0" w:line="240" w:lineRule="auto"/>
        <w:jc w:val="center"/>
        <w:rPr>
          <w:rFonts w:ascii="TH Niramit AS" w:hAnsi="TH Niramit AS" w:cs="TH Niramit AS"/>
          <w:b/>
          <w:bCs/>
          <w:sz w:val="36"/>
          <w:szCs w:val="36"/>
        </w:rPr>
      </w:pPr>
      <w:r w:rsidRPr="00A55BF5">
        <w:rPr>
          <w:rFonts w:ascii="TH Niramit AS" w:hAnsi="TH Niramit AS" w:cs="TH Niramit AS"/>
          <w:b/>
          <w:bCs/>
          <w:sz w:val="36"/>
          <w:szCs w:val="36"/>
        </w:rPr>
        <w:t>AUN</w:t>
      </w:r>
      <w:r w:rsidRPr="00A55BF5">
        <w:rPr>
          <w:rFonts w:ascii="TH Niramit AS" w:hAnsi="TH Niramit AS" w:cs="TH Niramit AS"/>
          <w:b/>
          <w:bCs/>
          <w:sz w:val="36"/>
          <w:szCs w:val="36"/>
          <w:cs/>
        </w:rPr>
        <w:t>-</w:t>
      </w:r>
      <w:r w:rsidRPr="00A55BF5">
        <w:rPr>
          <w:rFonts w:ascii="TH Niramit AS" w:hAnsi="TH Niramit AS" w:cs="TH Niramit AS"/>
          <w:b/>
          <w:bCs/>
          <w:sz w:val="36"/>
          <w:szCs w:val="36"/>
        </w:rPr>
        <w:t xml:space="preserve">QA ASSESSMENT REPORT </w:t>
      </w:r>
      <w:r w:rsidRPr="00A55BF5">
        <w:rPr>
          <w:rFonts w:ascii="TH Niramit AS" w:hAnsi="TH Niramit AS" w:cs="TH Niramit AS"/>
          <w:b/>
          <w:bCs/>
          <w:sz w:val="36"/>
          <w:szCs w:val="36"/>
          <w:cs/>
        </w:rPr>
        <w:t>(</w:t>
      </w:r>
      <w:r w:rsidRPr="00A55BF5">
        <w:rPr>
          <w:rFonts w:ascii="TH Niramit AS" w:hAnsi="TH Niramit AS" w:cs="TH Niramit AS"/>
          <w:b/>
          <w:bCs/>
          <w:sz w:val="36"/>
          <w:szCs w:val="36"/>
        </w:rPr>
        <w:t>PROGRAMME LEVEL</w:t>
      </w:r>
      <w:r w:rsidRPr="00A55BF5">
        <w:rPr>
          <w:rFonts w:ascii="TH Niramit AS" w:hAnsi="TH Niramit AS" w:cs="TH Niramit AS"/>
          <w:b/>
          <w:bCs/>
          <w:sz w:val="36"/>
          <w:szCs w:val="36"/>
          <w:cs/>
        </w:rPr>
        <w:t>)</w:t>
      </w:r>
    </w:p>
    <w:p w14:paraId="610E3E75" w14:textId="77777777" w:rsidR="00B32C91" w:rsidRPr="00A55BF5" w:rsidRDefault="00B32C91" w:rsidP="00445644">
      <w:pPr>
        <w:spacing w:after="0" w:line="240" w:lineRule="auto"/>
        <w:rPr>
          <w:rFonts w:ascii="TH Niramit AS" w:hAnsi="TH Niramit AS" w:cs="TH Niramit AS"/>
          <w:sz w:val="6"/>
          <w:szCs w:val="6"/>
        </w:rPr>
      </w:pPr>
    </w:p>
    <w:tbl>
      <w:tblPr>
        <w:tblStyle w:val="TableGrid"/>
        <w:tblW w:w="0" w:type="auto"/>
        <w:tblLook w:val="04A0" w:firstRow="1" w:lastRow="0" w:firstColumn="1" w:lastColumn="0" w:noHBand="0" w:noVBand="1"/>
      </w:tblPr>
      <w:tblGrid>
        <w:gridCol w:w="9982"/>
        <w:gridCol w:w="3616"/>
      </w:tblGrid>
      <w:tr w:rsidR="00021FD7" w:rsidRPr="00A55BF5" w14:paraId="34D13EC1" w14:textId="77777777" w:rsidTr="00967D6B">
        <w:tc>
          <w:tcPr>
            <w:tcW w:w="9982" w:type="dxa"/>
            <w:tcBorders>
              <w:bottom w:val="nil"/>
            </w:tcBorders>
          </w:tcPr>
          <w:p w14:paraId="7A7EED49" w14:textId="77777777" w:rsidR="00967D6B" w:rsidRPr="00A55BF5" w:rsidRDefault="00967D6B" w:rsidP="00445644">
            <w:pPr>
              <w:spacing w:after="0" w:line="240" w:lineRule="auto"/>
              <w:rPr>
                <w:rFonts w:ascii="TH Niramit AS" w:hAnsi="TH Niramit AS" w:cs="TH Niramit AS"/>
                <w:b/>
                <w:bCs/>
                <w:color w:val="auto"/>
                <w:sz w:val="26"/>
                <w:szCs w:val="26"/>
              </w:rPr>
            </w:pPr>
            <w:r w:rsidRPr="00A55BF5">
              <w:rPr>
                <w:rFonts w:ascii="TH Niramit AS" w:hAnsi="TH Niramit AS" w:cs="TH Niramit AS"/>
                <w:b/>
                <w:bCs/>
                <w:color w:val="auto"/>
                <w:sz w:val="26"/>
                <w:szCs w:val="26"/>
              </w:rPr>
              <w:t>AUN</w:t>
            </w:r>
            <w:r w:rsidRPr="00A55BF5">
              <w:rPr>
                <w:rFonts w:ascii="TH Niramit AS" w:hAnsi="TH Niramit AS" w:cs="TH Niramit AS"/>
                <w:b/>
                <w:bCs/>
                <w:color w:val="auto"/>
                <w:sz w:val="26"/>
                <w:szCs w:val="26"/>
                <w:cs/>
              </w:rPr>
              <w:t>-</w:t>
            </w:r>
            <w:r w:rsidRPr="00A55BF5">
              <w:rPr>
                <w:rFonts w:ascii="TH Niramit AS" w:hAnsi="TH Niramit AS" w:cs="TH Niramit AS"/>
                <w:b/>
                <w:bCs/>
                <w:color w:val="auto"/>
                <w:sz w:val="26"/>
                <w:szCs w:val="26"/>
              </w:rPr>
              <w:t xml:space="preserve">QA Assessment No </w:t>
            </w:r>
            <w:r w:rsidRPr="00A55BF5">
              <w:rPr>
                <w:rFonts w:ascii="TH Niramit AS" w:hAnsi="TH Niramit AS" w:cs="TH Niramit AS"/>
                <w:b/>
                <w:bCs/>
                <w:color w:val="auto"/>
                <w:sz w:val="26"/>
                <w:szCs w:val="26"/>
                <w:cs/>
              </w:rPr>
              <w:t xml:space="preserve">: </w:t>
            </w:r>
          </w:p>
        </w:tc>
        <w:tc>
          <w:tcPr>
            <w:tcW w:w="3616" w:type="dxa"/>
            <w:tcBorders>
              <w:bottom w:val="nil"/>
            </w:tcBorders>
          </w:tcPr>
          <w:p w14:paraId="7262011A" w14:textId="77777777" w:rsidR="00967D6B" w:rsidRPr="00A55BF5" w:rsidRDefault="00967D6B" w:rsidP="00445644">
            <w:pPr>
              <w:spacing w:after="0" w:line="240" w:lineRule="auto"/>
              <w:rPr>
                <w:rFonts w:ascii="TH Niramit AS" w:hAnsi="TH Niramit AS" w:cs="TH Niramit AS"/>
                <w:b/>
                <w:bCs/>
                <w:color w:val="auto"/>
                <w:sz w:val="26"/>
                <w:szCs w:val="26"/>
              </w:rPr>
            </w:pPr>
            <w:r w:rsidRPr="00A55BF5">
              <w:rPr>
                <w:rFonts w:ascii="TH Niramit AS" w:hAnsi="TH Niramit AS" w:cs="TH Niramit AS"/>
                <w:b/>
                <w:bCs/>
                <w:color w:val="auto"/>
                <w:sz w:val="26"/>
                <w:szCs w:val="26"/>
              </w:rPr>
              <w:t xml:space="preserve">Date of Assessment </w:t>
            </w:r>
            <w:r w:rsidRPr="00A55BF5">
              <w:rPr>
                <w:rFonts w:ascii="TH Niramit AS" w:hAnsi="TH Niramit AS" w:cs="TH Niramit AS"/>
                <w:b/>
                <w:bCs/>
                <w:color w:val="auto"/>
                <w:sz w:val="26"/>
                <w:szCs w:val="26"/>
                <w:cs/>
              </w:rPr>
              <w:t xml:space="preserve">: </w:t>
            </w:r>
          </w:p>
        </w:tc>
      </w:tr>
      <w:tr w:rsidR="00021FD7" w:rsidRPr="00A55BF5" w14:paraId="53ED5830" w14:textId="77777777" w:rsidTr="00967D6B">
        <w:tc>
          <w:tcPr>
            <w:tcW w:w="9982" w:type="dxa"/>
            <w:tcBorders>
              <w:top w:val="nil"/>
              <w:bottom w:val="single" w:sz="4" w:space="0" w:color="auto"/>
            </w:tcBorders>
          </w:tcPr>
          <w:p w14:paraId="5A6132C6" w14:textId="77777777" w:rsidR="00967D6B" w:rsidRPr="00A55BF5" w:rsidRDefault="00967D6B" w:rsidP="00445644">
            <w:pPr>
              <w:spacing w:after="0" w:line="240" w:lineRule="auto"/>
              <w:rPr>
                <w:rFonts w:ascii="TH Niramit AS" w:hAnsi="TH Niramit AS" w:cs="TH Niramit AS"/>
                <w:color w:val="auto"/>
                <w:sz w:val="26"/>
                <w:szCs w:val="26"/>
              </w:rPr>
            </w:pPr>
          </w:p>
        </w:tc>
        <w:tc>
          <w:tcPr>
            <w:tcW w:w="3616" w:type="dxa"/>
            <w:tcBorders>
              <w:top w:val="nil"/>
              <w:bottom w:val="single" w:sz="4" w:space="0" w:color="auto"/>
            </w:tcBorders>
          </w:tcPr>
          <w:p w14:paraId="5DE5CCC4" w14:textId="19916A2B" w:rsidR="00967D6B" w:rsidRPr="00A55BF5" w:rsidRDefault="00884D12" w:rsidP="006C3FDF">
            <w:pPr>
              <w:spacing w:after="0" w:line="240" w:lineRule="auto"/>
              <w:rPr>
                <w:rFonts w:ascii="TH Niramit AS" w:hAnsi="TH Niramit AS" w:cs="TH Niramit AS"/>
                <w:color w:val="auto"/>
                <w:sz w:val="26"/>
                <w:szCs w:val="26"/>
              </w:rPr>
            </w:pPr>
            <w:r w:rsidRPr="00A55BF5">
              <w:rPr>
                <w:rFonts w:ascii="TH Niramit AS" w:hAnsi="TH Niramit AS" w:cs="TH Niramit AS"/>
                <w:color w:val="auto"/>
                <w:sz w:val="26"/>
                <w:szCs w:val="26"/>
                <w:cs/>
              </w:rPr>
              <w:t>10 มิถุนายน</w:t>
            </w:r>
            <w:r w:rsidR="00B933A0" w:rsidRPr="00A55BF5">
              <w:rPr>
                <w:rFonts w:ascii="TH Niramit AS" w:hAnsi="TH Niramit AS" w:cs="TH Niramit AS"/>
                <w:color w:val="auto"/>
                <w:sz w:val="26"/>
                <w:szCs w:val="26"/>
                <w:cs/>
              </w:rPr>
              <w:t xml:space="preserve"> 256</w:t>
            </w:r>
            <w:r w:rsidR="007B7660" w:rsidRPr="00A55BF5">
              <w:rPr>
                <w:rFonts w:ascii="TH Niramit AS" w:hAnsi="TH Niramit AS" w:cs="TH Niramit AS"/>
                <w:color w:val="auto"/>
                <w:sz w:val="26"/>
                <w:szCs w:val="26"/>
                <w:cs/>
              </w:rPr>
              <w:t>8</w:t>
            </w:r>
          </w:p>
        </w:tc>
      </w:tr>
      <w:tr w:rsidR="00021FD7" w:rsidRPr="00A55BF5" w14:paraId="34B7D0EB" w14:textId="77777777" w:rsidTr="0089328A">
        <w:tc>
          <w:tcPr>
            <w:tcW w:w="13598" w:type="dxa"/>
            <w:gridSpan w:val="2"/>
            <w:tcBorders>
              <w:bottom w:val="nil"/>
            </w:tcBorders>
          </w:tcPr>
          <w:p w14:paraId="535D133C" w14:textId="77777777" w:rsidR="00967D6B" w:rsidRPr="00A55BF5" w:rsidRDefault="00967D6B" w:rsidP="00445644">
            <w:pPr>
              <w:spacing w:after="0" w:line="240" w:lineRule="auto"/>
              <w:rPr>
                <w:rFonts w:ascii="TH Niramit AS" w:hAnsi="TH Niramit AS" w:cs="TH Niramit AS"/>
                <w:b/>
                <w:bCs/>
                <w:color w:val="auto"/>
                <w:sz w:val="26"/>
                <w:szCs w:val="26"/>
              </w:rPr>
            </w:pPr>
            <w:r w:rsidRPr="00A55BF5">
              <w:rPr>
                <w:rFonts w:ascii="TH Niramit AS" w:hAnsi="TH Niramit AS" w:cs="TH Niramit AS"/>
                <w:b/>
                <w:bCs/>
                <w:color w:val="auto"/>
                <w:sz w:val="26"/>
                <w:szCs w:val="26"/>
              </w:rPr>
              <w:t xml:space="preserve">Name of </w:t>
            </w:r>
            <w:proofErr w:type="spellStart"/>
            <w:r w:rsidRPr="00A55BF5">
              <w:rPr>
                <w:rFonts w:ascii="TH Niramit AS" w:hAnsi="TH Niramit AS" w:cs="TH Niramit AS"/>
                <w:b/>
                <w:bCs/>
                <w:color w:val="auto"/>
                <w:sz w:val="26"/>
                <w:szCs w:val="26"/>
              </w:rPr>
              <w:t>Programme</w:t>
            </w:r>
            <w:proofErr w:type="spellEnd"/>
            <w:r w:rsidRPr="00A55BF5">
              <w:rPr>
                <w:rFonts w:ascii="TH Niramit AS" w:hAnsi="TH Niramit AS" w:cs="TH Niramit AS"/>
                <w:b/>
                <w:bCs/>
                <w:color w:val="auto"/>
                <w:sz w:val="26"/>
                <w:szCs w:val="26"/>
              </w:rPr>
              <w:t xml:space="preserve"> Assessed </w:t>
            </w:r>
            <w:r w:rsidRPr="00A55BF5">
              <w:rPr>
                <w:rFonts w:ascii="TH Niramit AS" w:hAnsi="TH Niramit AS" w:cs="TH Niramit AS"/>
                <w:b/>
                <w:bCs/>
                <w:color w:val="auto"/>
                <w:sz w:val="26"/>
                <w:szCs w:val="26"/>
                <w:cs/>
              </w:rPr>
              <w:t xml:space="preserve">: </w:t>
            </w:r>
          </w:p>
        </w:tc>
      </w:tr>
      <w:tr w:rsidR="00021FD7" w:rsidRPr="00A55BF5" w14:paraId="67917F2D" w14:textId="77777777" w:rsidTr="0089328A">
        <w:tc>
          <w:tcPr>
            <w:tcW w:w="13598" w:type="dxa"/>
            <w:gridSpan w:val="2"/>
            <w:tcBorders>
              <w:top w:val="nil"/>
              <w:bottom w:val="single" w:sz="4" w:space="0" w:color="auto"/>
            </w:tcBorders>
          </w:tcPr>
          <w:p w14:paraId="0AD6A556" w14:textId="196A0895" w:rsidR="00967D6B" w:rsidRPr="00A55BF5" w:rsidRDefault="00C96D75" w:rsidP="006C3FDF">
            <w:pPr>
              <w:spacing w:after="0" w:line="240" w:lineRule="auto"/>
              <w:rPr>
                <w:rFonts w:ascii="TH Niramit AS" w:hAnsi="TH Niramit AS" w:cs="TH Niramit AS"/>
                <w:color w:val="auto"/>
                <w:sz w:val="26"/>
                <w:szCs w:val="26"/>
                <w:cs/>
              </w:rPr>
            </w:pPr>
            <w:r w:rsidRPr="00A55BF5">
              <w:rPr>
                <w:rFonts w:ascii="TH Niramit AS" w:hAnsi="TH Niramit AS" w:cs="TH Niramit AS"/>
                <w:color w:val="auto"/>
                <w:sz w:val="26"/>
                <w:szCs w:val="26"/>
                <w:cs/>
              </w:rPr>
              <w:t>หลักสูตร</w:t>
            </w:r>
            <w:r w:rsidR="00884D12" w:rsidRPr="00A55BF5">
              <w:rPr>
                <w:rFonts w:ascii="TH Niramit AS" w:hAnsi="TH Niramit AS" w:cs="TH Niramit AS"/>
                <w:color w:val="auto"/>
                <w:sz w:val="26"/>
                <w:szCs w:val="26"/>
                <w:cs/>
              </w:rPr>
              <w:t>ศิลปศาสตร</w:t>
            </w:r>
            <w:r w:rsidRPr="00A55BF5">
              <w:rPr>
                <w:rFonts w:ascii="TH Niramit AS" w:hAnsi="TH Niramit AS" w:cs="TH Niramit AS"/>
                <w:color w:val="auto"/>
                <w:sz w:val="26"/>
                <w:szCs w:val="26"/>
                <w:cs/>
              </w:rPr>
              <w:t>บัณฑิต สาขาวิชา</w:t>
            </w:r>
            <w:r w:rsidR="00884D12" w:rsidRPr="00A55BF5">
              <w:rPr>
                <w:rFonts w:ascii="TH Niramit AS" w:hAnsi="TH Niramit AS" w:cs="TH Niramit AS"/>
                <w:color w:val="auto"/>
                <w:sz w:val="26"/>
                <w:szCs w:val="26"/>
                <w:cs/>
              </w:rPr>
              <w:t>การจัดการธุรกิจท่องเที่ยวและบริการ</w:t>
            </w:r>
            <w:r w:rsidRPr="00A55BF5">
              <w:rPr>
                <w:rFonts w:ascii="TH Niramit AS" w:hAnsi="TH Niramit AS" w:cs="TH Niramit AS"/>
                <w:color w:val="auto"/>
                <w:sz w:val="26"/>
                <w:szCs w:val="26"/>
                <w:cs/>
              </w:rPr>
              <w:t xml:space="preserve">  </w:t>
            </w:r>
          </w:p>
        </w:tc>
      </w:tr>
      <w:tr w:rsidR="00021FD7" w:rsidRPr="00A55BF5" w14:paraId="5737CCCE" w14:textId="77777777" w:rsidTr="0089328A">
        <w:tc>
          <w:tcPr>
            <w:tcW w:w="13598" w:type="dxa"/>
            <w:gridSpan w:val="2"/>
            <w:tcBorders>
              <w:bottom w:val="nil"/>
            </w:tcBorders>
          </w:tcPr>
          <w:p w14:paraId="53C8BE42" w14:textId="77777777" w:rsidR="00967D6B" w:rsidRPr="00A55BF5" w:rsidRDefault="00967D6B" w:rsidP="00445644">
            <w:pPr>
              <w:spacing w:after="0" w:line="240" w:lineRule="auto"/>
              <w:rPr>
                <w:rFonts w:ascii="TH Niramit AS" w:hAnsi="TH Niramit AS" w:cs="TH Niramit AS"/>
                <w:b/>
                <w:bCs/>
                <w:color w:val="auto"/>
                <w:sz w:val="26"/>
                <w:szCs w:val="26"/>
              </w:rPr>
            </w:pPr>
            <w:r w:rsidRPr="00A55BF5">
              <w:rPr>
                <w:rFonts w:ascii="TH Niramit AS" w:hAnsi="TH Niramit AS" w:cs="TH Niramit AS"/>
                <w:b/>
                <w:bCs/>
                <w:color w:val="auto"/>
                <w:sz w:val="26"/>
                <w:szCs w:val="26"/>
              </w:rPr>
              <w:t xml:space="preserve">Name of University </w:t>
            </w:r>
            <w:r w:rsidRPr="00A55BF5">
              <w:rPr>
                <w:rFonts w:ascii="TH Niramit AS" w:hAnsi="TH Niramit AS" w:cs="TH Niramit AS"/>
                <w:b/>
                <w:bCs/>
                <w:color w:val="auto"/>
                <w:sz w:val="26"/>
                <w:szCs w:val="26"/>
                <w:cs/>
              </w:rPr>
              <w:t xml:space="preserve">: </w:t>
            </w:r>
          </w:p>
        </w:tc>
      </w:tr>
      <w:tr w:rsidR="00021FD7" w:rsidRPr="00A55BF5" w14:paraId="5B1F3BDA" w14:textId="77777777" w:rsidTr="0089328A">
        <w:tc>
          <w:tcPr>
            <w:tcW w:w="13598" w:type="dxa"/>
            <w:gridSpan w:val="2"/>
            <w:tcBorders>
              <w:top w:val="nil"/>
              <w:bottom w:val="single" w:sz="4" w:space="0" w:color="auto"/>
            </w:tcBorders>
          </w:tcPr>
          <w:p w14:paraId="12B8EB15" w14:textId="77777777" w:rsidR="00967D6B" w:rsidRPr="00A55BF5" w:rsidRDefault="00967D6B" w:rsidP="00445644">
            <w:pPr>
              <w:spacing w:after="0" w:line="240" w:lineRule="auto"/>
              <w:rPr>
                <w:rFonts w:ascii="TH Niramit AS" w:hAnsi="TH Niramit AS" w:cs="TH Niramit AS"/>
                <w:color w:val="auto"/>
                <w:sz w:val="26"/>
                <w:szCs w:val="26"/>
              </w:rPr>
            </w:pPr>
            <w:r w:rsidRPr="00A55BF5">
              <w:rPr>
                <w:rFonts w:ascii="TH Niramit AS" w:hAnsi="TH Niramit AS" w:cs="TH Niramit AS"/>
                <w:color w:val="auto"/>
                <w:sz w:val="26"/>
                <w:szCs w:val="26"/>
                <w:cs/>
              </w:rPr>
              <w:t>มหาวิทยาลัยแม่โจ้</w:t>
            </w:r>
          </w:p>
        </w:tc>
      </w:tr>
      <w:tr w:rsidR="00021FD7" w:rsidRPr="00A55BF5" w14:paraId="5AA9379B" w14:textId="77777777" w:rsidTr="0089328A">
        <w:tc>
          <w:tcPr>
            <w:tcW w:w="13598" w:type="dxa"/>
            <w:gridSpan w:val="2"/>
            <w:tcBorders>
              <w:bottom w:val="nil"/>
            </w:tcBorders>
          </w:tcPr>
          <w:p w14:paraId="5847EF03" w14:textId="77777777" w:rsidR="00967D6B" w:rsidRPr="00A55BF5" w:rsidRDefault="00967D6B" w:rsidP="00445644">
            <w:pPr>
              <w:spacing w:after="0" w:line="240" w:lineRule="auto"/>
              <w:rPr>
                <w:rFonts w:ascii="TH Niramit AS" w:hAnsi="TH Niramit AS" w:cs="TH Niramit AS"/>
                <w:b/>
                <w:bCs/>
                <w:color w:val="auto"/>
                <w:sz w:val="26"/>
                <w:szCs w:val="26"/>
              </w:rPr>
            </w:pPr>
            <w:r w:rsidRPr="00A55BF5">
              <w:rPr>
                <w:rFonts w:ascii="TH Niramit AS" w:hAnsi="TH Niramit AS" w:cs="TH Niramit AS"/>
                <w:b/>
                <w:bCs/>
                <w:color w:val="auto"/>
                <w:sz w:val="26"/>
                <w:szCs w:val="26"/>
              </w:rPr>
              <w:t>Name of Faculty</w:t>
            </w:r>
            <w:r w:rsidRPr="00A55BF5">
              <w:rPr>
                <w:rFonts w:ascii="TH Niramit AS" w:hAnsi="TH Niramit AS" w:cs="TH Niramit AS"/>
                <w:b/>
                <w:bCs/>
                <w:color w:val="auto"/>
                <w:sz w:val="26"/>
                <w:szCs w:val="26"/>
                <w:cs/>
              </w:rPr>
              <w:t>/</w:t>
            </w:r>
            <w:r w:rsidRPr="00A55BF5">
              <w:rPr>
                <w:rFonts w:ascii="TH Niramit AS" w:hAnsi="TH Niramit AS" w:cs="TH Niramit AS"/>
                <w:b/>
                <w:bCs/>
                <w:color w:val="auto"/>
                <w:sz w:val="26"/>
                <w:szCs w:val="26"/>
              </w:rPr>
              <w:t xml:space="preserve">School </w:t>
            </w:r>
            <w:r w:rsidRPr="00A55BF5">
              <w:rPr>
                <w:rFonts w:ascii="TH Niramit AS" w:hAnsi="TH Niramit AS" w:cs="TH Niramit AS"/>
                <w:b/>
                <w:bCs/>
                <w:color w:val="auto"/>
                <w:sz w:val="26"/>
                <w:szCs w:val="26"/>
                <w:cs/>
              </w:rPr>
              <w:t xml:space="preserve">: </w:t>
            </w:r>
          </w:p>
        </w:tc>
      </w:tr>
      <w:tr w:rsidR="00021FD7" w:rsidRPr="00A55BF5" w14:paraId="78AE0A30" w14:textId="77777777" w:rsidTr="00C617C1">
        <w:tc>
          <w:tcPr>
            <w:tcW w:w="13598" w:type="dxa"/>
            <w:gridSpan w:val="2"/>
            <w:tcBorders>
              <w:top w:val="nil"/>
              <w:bottom w:val="single" w:sz="4" w:space="0" w:color="auto"/>
            </w:tcBorders>
          </w:tcPr>
          <w:p w14:paraId="28C71644" w14:textId="2D932A6C" w:rsidR="00967D6B" w:rsidRPr="00A55BF5" w:rsidRDefault="00407C21" w:rsidP="00445644">
            <w:pPr>
              <w:spacing w:after="0" w:line="240" w:lineRule="auto"/>
              <w:rPr>
                <w:rFonts w:ascii="TH Niramit AS" w:hAnsi="TH Niramit AS" w:cs="TH Niramit AS"/>
                <w:color w:val="auto"/>
                <w:sz w:val="26"/>
                <w:szCs w:val="26"/>
                <w:cs/>
              </w:rPr>
            </w:pPr>
            <w:r w:rsidRPr="00A55BF5">
              <w:rPr>
                <w:rFonts w:ascii="TH Niramit AS" w:hAnsi="TH Niramit AS" w:cs="TH Niramit AS"/>
                <w:color w:val="auto"/>
                <w:sz w:val="26"/>
                <w:szCs w:val="26"/>
                <w:cs/>
              </w:rPr>
              <w:t>คณะ</w:t>
            </w:r>
            <w:r w:rsidR="00884D12" w:rsidRPr="00A55BF5">
              <w:rPr>
                <w:rFonts w:ascii="TH Niramit AS" w:hAnsi="TH Niramit AS" w:cs="TH Niramit AS"/>
                <w:color w:val="auto"/>
                <w:sz w:val="26"/>
                <w:szCs w:val="26"/>
                <w:cs/>
              </w:rPr>
              <w:t>พัฒนาการท่องเที่ยว</w:t>
            </w:r>
          </w:p>
        </w:tc>
      </w:tr>
      <w:tr w:rsidR="00021FD7" w:rsidRPr="00A55BF5" w14:paraId="1C8BB74C" w14:textId="77777777" w:rsidTr="00C617C1">
        <w:tc>
          <w:tcPr>
            <w:tcW w:w="9982" w:type="dxa"/>
            <w:tcBorders>
              <w:bottom w:val="nil"/>
            </w:tcBorders>
          </w:tcPr>
          <w:p w14:paraId="15E2B44A" w14:textId="77777777" w:rsidR="006B531F" w:rsidRPr="00A55BF5" w:rsidRDefault="006B531F" w:rsidP="006B531F">
            <w:pPr>
              <w:spacing w:after="0" w:line="240" w:lineRule="auto"/>
              <w:rPr>
                <w:rFonts w:ascii="TH Niramit AS" w:hAnsi="TH Niramit AS" w:cs="TH Niramit AS"/>
                <w:b/>
                <w:bCs/>
                <w:color w:val="auto"/>
                <w:sz w:val="26"/>
                <w:szCs w:val="26"/>
              </w:rPr>
            </w:pPr>
            <w:r w:rsidRPr="00A55BF5">
              <w:rPr>
                <w:rFonts w:ascii="TH Niramit AS" w:hAnsi="TH Niramit AS" w:cs="TH Niramit AS"/>
                <w:b/>
                <w:bCs/>
                <w:color w:val="auto"/>
                <w:sz w:val="26"/>
                <w:szCs w:val="26"/>
              </w:rPr>
              <w:t>Name of Management Representative</w:t>
            </w:r>
            <w:r w:rsidRPr="00A55BF5">
              <w:rPr>
                <w:rFonts w:ascii="TH Niramit AS" w:hAnsi="TH Niramit AS" w:cs="TH Niramit AS"/>
                <w:b/>
                <w:bCs/>
                <w:color w:val="auto"/>
                <w:sz w:val="26"/>
                <w:szCs w:val="26"/>
                <w:cs/>
              </w:rPr>
              <w:t>/</w:t>
            </w:r>
            <w:r w:rsidRPr="00A55BF5">
              <w:rPr>
                <w:rFonts w:ascii="TH Niramit AS" w:hAnsi="TH Niramit AS" w:cs="TH Niramit AS"/>
                <w:b/>
                <w:bCs/>
                <w:color w:val="auto"/>
                <w:sz w:val="26"/>
                <w:szCs w:val="26"/>
              </w:rPr>
              <w:t xml:space="preserve">Designation </w:t>
            </w:r>
            <w:r w:rsidRPr="00A55BF5">
              <w:rPr>
                <w:rFonts w:ascii="TH Niramit AS" w:hAnsi="TH Niramit AS" w:cs="TH Niramit AS"/>
                <w:b/>
                <w:bCs/>
                <w:color w:val="auto"/>
                <w:sz w:val="26"/>
                <w:szCs w:val="26"/>
                <w:cs/>
              </w:rPr>
              <w:t>:</w:t>
            </w:r>
          </w:p>
          <w:p w14:paraId="0FA677B0" w14:textId="4447E834" w:rsidR="00884D12" w:rsidRPr="00A55BF5" w:rsidRDefault="00EA125C" w:rsidP="009F4FDD">
            <w:pPr>
              <w:pStyle w:val="ListParagraph"/>
              <w:numPr>
                <w:ilvl w:val="0"/>
                <w:numId w:val="49"/>
              </w:numPr>
              <w:spacing w:after="0" w:line="240" w:lineRule="auto"/>
              <w:rPr>
                <w:rFonts w:ascii="TH Niramit AS" w:hAnsi="TH Niramit AS" w:cs="TH Niramit AS"/>
                <w:color w:val="auto"/>
                <w:sz w:val="26"/>
                <w:szCs w:val="26"/>
              </w:rPr>
            </w:pPr>
            <w:r w:rsidRPr="00A55BF5">
              <w:rPr>
                <w:rFonts w:ascii="TH Niramit AS" w:hAnsi="TH Niramit AS" w:cs="TH Niramit AS"/>
                <w:color w:val="auto"/>
                <w:sz w:val="26"/>
                <w:szCs w:val="26"/>
                <w:cs/>
              </w:rPr>
              <w:t>ผู้ช่วยศาสตราจารย์รักธิดา  ศิริ  พิทักษ์กิจนุกูร</w:t>
            </w:r>
          </w:p>
          <w:p w14:paraId="68E45339" w14:textId="7DCF4756" w:rsidR="00884D12" w:rsidRPr="00A55BF5" w:rsidRDefault="00EA125C" w:rsidP="009F4FDD">
            <w:pPr>
              <w:pStyle w:val="ListParagraph"/>
              <w:numPr>
                <w:ilvl w:val="0"/>
                <w:numId w:val="49"/>
              </w:numPr>
              <w:spacing w:after="0" w:line="240" w:lineRule="auto"/>
              <w:rPr>
                <w:rFonts w:ascii="TH Niramit AS" w:hAnsi="TH Niramit AS" w:cs="TH Niramit AS"/>
                <w:color w:val="auto"/>
                <w:sz w:val="26"/>
                <w:szCs w:val="26"/>
              </w:rPr>
            </w:pPr>
            <w:r w:rsidRPr="00A55BF5">
              <w:rPr>
                <w:rFonts w:ascii="TH Niramit AS" w:hAnsi="TH Niramit AS" w:cs="TH Niramit AS"/>
                <w:color w:val="auto"/>
                <w:sz w:val="26"/>
                <w:szCs w:val="26"/>
                <w:cs/>
              </w:rPr>
              <w:t>อาจารย์ ดร.สวิชญา  ศุภอุดมฤกษ์</w:t>
            </w:r>
          </w:p>
          <w:p w14:paraId="56052F4C" w14:textId="34EB0CDA" w:rsidR="00884D12" w:rsidRPr="00A55BF5" w:rsidRDefault="00EA125C" w:rsidP="009F4FDD">
            <w:pPr>
              <w:pStyle w:val="ListParagraph"/>
              <w:numPr>
                <w:ilvl w:val="0"/>
                <w:numId w:val="49"/>
              </w:numPr>
              <w:spacing w:after="0" w:line="240" w:lineRule="auto"/>
              <w:rPr>
                <w:rFonts w:ascii="TH Niramit AS" w:hAnsi="TH Niramit AS" w:cs="TH Niramit AS"/>
                <w:color w:val="auto"/>
                <w:sz w:val="26"/>
                <w:szCs w:val="26"/>
              </w:rPr>
            </w:pPr>
            <w:r w:rsidRPr="00A55BF5">
              <w:rPr>
                <w:rFonts w:ascii="TH Niramit AS" w:hAnsi="TH Niramit AS" w:cs="TH Niramit AS"/>
                <w:color w:val="auto"/>
                <w:sz w:val="26"/>
                <w:szCs w:val="26"/>
                <w:cs/>
              </w:rPr>
              <w:t>อาจารย์ ดร.ปานแพร  เชาวน์ประยูร</w:t>
            </w:r>
            <w:r w:rsidR="007A670E" w:rsidRPr="00A55BF5">
              <w:rPr>
                <w:rFonts w:ascii="TH Niramit AS" w:hAnsi="TH Niramit AS" w:cs="TH Niramit AS"/>
                <w:color w:val="auto"/>
                <w:sz w:val="26"/>
                <w:szCs w:val="26"/>
                <w:cs/>
              </w:rPr>
              <w:t xml:space="preserve"> </w:t>
            </w:r>
            <w:r w:rsidRPr="00A55BF5">
              <w:rPr>
                <w:rFonts w:ascii="TH Niramit AS" w:hAnsi="TH Niramit AS" w:cs="TH Niramit AS"/>
                <w:color w:val="auto"/>
                <w:sz w:val="26"/>
                <w:szCs w:val="26"/>
                <w:cs/>
              </w:rPr>
              <w:t>อุดมรักษาทรัพย์</w:t>
            </w:r>
          </w:p>
          <w:p w14:paraId="7E847685" w14:textId="5F6E2B3C" w:rsidR="00884D12" w:rsidRPr="00A55BF5" w:rsidRDefault="00EA125C" w:rsidP="009F4FDD">
            <w:pPr>
              <w:pStyle w:val="ListParagraph"/>
              <w:numPr>
                <w:ilvl w:val="0"/>
                <w:numId w:val="49"/>
              </w:numPr>
              <w:spacing w:after="0" w:line="240" w:lineRule="auto"/>
              <w:rPr>
                <w:rFonts w:ascii="TH Niramit AS" w:hAnsi="TH Niramit AS" w:cs="TH Niramit AS"/>
                <w:color w:val="auto"/>
                <w:sz w:val="26"/>
                <w:szCs w:val="26"/>
              </w:rPr>
            </w:pPr>
            <w:r w:rsidRPr="00A55BF5">
              <w:rPr>
                <w:rFonts w:ascii="TH Niramit AS" w:hAnsi="TH Niramit AS" w:cs="TH Niramit AS"/>
                <w:color w:val="auto"/>
                <w:sz w:val="26"/>
                <w:szCs w:val="26"/>
                <w:cs/>
              </w:rPr>
              <w:t>อาจารย์อรจนา  แสนไชย จันทรประยูร</w:t>
            </w:r>
          </w:p>
          <w:p w14:paraId="2389FA9B" w14:textId="1648D0BD" w:rsidR="004002D4" w:rsidRPr="00A55BF5" w:rsidRDefault="00EA125C" w:rsidP="009F4FDD">
            <w:pPr>
              <w:pStyle w:val="ListParagraph"/>
              <w:numPr>
                <w:ilvl w:val="0"/>
                <w:numId w:val="49"/>
              </w:numPr>
              <w:spacing w:after="0" w:line="240" w:lineRule="auto"/>
              <w:rPr>
                <w:rFonts w:ascii="TH Niramit AS" w:hAnsi="TH Niramit AS" w:cs="TH Niramit AS"/>
                <w:color w:val="auto"/>
                <w:sz w:val="26"/>
                <w:szCs w:val="26"/>
              </w:rPr>
            </w:pPr>
            <w:r w:rsidRPr="00A55BF5">
              <w:rPr>
                <w:rFonts w:ascii="TH Niramit AS" w:hAnsi="TH Niramit AS" w:cs="TH Niramit AS"/>
                <w:color w:val="auto"/>
                <w:sz w:val="26"/>
                <w:szCs w:val="26"/>
                <w:cs/>
              </w:rPr>
              <w:t>อาจารย์อรุณโรจน์  พวงสุวรรณ</w:t>
            </w:r>
          </w:p>
        </w:tc>
        <w:tc>
          <w:tcPr>
            <w:tcW w:w="3616" w:type="dxa"/>
            <w:tcBorders>
              <w:bottom w:val="nil"/>
            </w:tcBorders>
          </w:tcPr>
          <w:p w14:paraId="7F5FE2C6" w14:textId="77777777" w:rsidR="006B531F" w:rsidRPr="00A55BF5" w:rsidRDefault="006B531F" w:rsidP="006B531F">
            <w:pPr>
              <w:spacing w:after="0" w:line="240" w:lineRule="auto"/>
              <w:rPr>
                <w:rFonts w:ascii="TH Niramit AS" w:hAnsi="TH Niramit AS" w:cs="TH Niramit AS"/>
                <w:b/>
                <w:bCs/>
                <w:color w:val="auto"/>
                <w:sz w:val="26"/>
                <w:szCs w:val="26"/>
              </w:rPr>
            </w:pPr>
            <w:r w:rsidRPr="00A55BF5">
              <w:rPr>
                <w:rFonts w:ascii="TH Niramit AS" w:hAnsi="TH Niramit AS" w:cs="TH Niramit AS"/>
                <w:b/>
                <w:bCs/>
                <w:color w:val="auto"/>
                <w:sz w:val="26"/>
                <w:szCs w:val="26"/>
              </w:rPr>
              <w:t xml:space="preserve">Email </w:t>
            </w:r>
            <w:r w:rsidRPr="00A55BF5">
              <w:rPr>
                <w:rFonts w:ascii="TH Niramit AS" w:hAnsi="TH Niramit AS" w:cs="TH Niramit AS"/>
                <w:b/>
                <w:bCs/>
                <w:color w:val="auto"/>
                <w:sz w:val="26"/>
                <w:szCs w:val="26"/>
                <w:cs/>
              </w:rPr>
              <w:t xml:space="preserve">: </w:t>
            </w:r>
          </w:p>
        </w:tc>
      </w:tr>
      <w:tr w:rsidR="00021FD7" w:rsidRPr="00A55BF5" w14:paraId="035ECA0C" w14:textId="77777777" w:rsidTr="00E91BFE">
        <w:tc>
          <w:tcPr>
            <w:tcW w:w="13598" w:type="dxa"/>
            <w:gridSpan w:val="2"/>
            <w:tcBorders>
              <w:bottom w:val="nil"/>
            </w:tcBorders>
          </w:tcPr>
          <w:p w14:paraId="275502F2" w14:textId="77777777" w:rsidR="00967D6B" w:rsidRPr="00A55BF5" w:rsidRDefault="00967D6B" w:rsidP="00445644">
            <w:pPr>
              <w:spacing w:after="0" w:line="240" w:lineRule="auto"/>
              <w:rPr>
                <w:rFonts w:ascii="TH Niramit AS" w:hAnsi="TH Niramit AS" w:cs="TH Niramit AS"/>
                <w:b/>
                <w:bCs/>
                <w:color w:val="auto"/>
                <w:sz w:val="26"/>
                <w:szCs w:val="26"/>
              </w:rPr>
            </w:pPr>
            <w:r w:rsidRPr="00A55BF5">
              <w:rPr>
                <w:rFonts w:ascii="TH Niramit AS" w:hAnsi="TH Niramit AS" w:cs="TH Niramit AS"/>
                <w:b/>
                <w:bCs/>
                <w:color w:val="auto"/>
                <w:sz w:val="26"/>
                <w:szCs w:val="26"/>
              </w:rPr>
              <w:t xml:space="preserve">Name of Assessors </w:t>
            </w:r>
            <w:r w:rsidRPr="00A55BF5">
              <w:rPr>
                <w:rFonts w:ascii="TH Niramit AS" w:hAnsi="TH Niramit AS" w:cs="TH Niramit AS"/>
                <w:b/>
                <w:bCs/>
                <w:color w:val="auto"/>
                <w:sz w:val="26"/>
                <w:szCs w:val="26"/>
                <w:cs/>
              </w:rPr>
              <w:t>:</w:t>
            </w:r>
          </w:p>
        </w:tc>
      </w:tr>
      <w:tr w:rsidR="00021FD7" w:rsidRPr="00A55BF5" w14:paraId="6A3EBE6A" w14:textId="77777777" w:rsidTr="00E91BFE">
        <w:tc>
          <w:tcPr>
            <w:tcW w:w="13598" w:type="dxa"/>
            <w:gridSpan w:val="2"/>
            <w:tcBorders>
              <w:top w:val="nil"/>
              <w:bottom w:val="nil"/>
            </w:tcBorders>
          </w:tcPr>
          <w:p w14:paraId="6679D073" w14:textId="72F5533C" w:rsidR="00967D6B" w:rsidRPr="00A55BF5" w:rsidRDefault="00202C99" w:rsidP="00F227D5">
            <w:pPr>
              <w:pStyle w:val="ListParagraph"/>
              <w:numPr>
                <w:ilvl w:val="0"/>
                <w:numId w:val="2"/>
              </w:numPr>
              <w:spacing w:after="0" w:line="240" w:lineRule="auto"/>
              <w:ind w:hanging="436"/>
              <w:rPr>
                <w:rFonts w:ascii="TH Niramit AS" w:hAnsi="TH Niramit AS" w:cs="TH Niramit AS"/>
                <w:color w:val="auto"/>
                <w:sz w:val="26"/>
                <w:szCs w:val="26"/>
              </w:rPr>
            </w:pPr>
            <w:r w:rsidRPr="00A55BF5">
              <w:rPr>
                <w:rFonts w:ascii="TH Niramit AS" w:hAnsi="TH Niramit AS" w:cs="TH Niramit AS"/>
                <w:color w:val="auto"/>
                <w:sz w:val="26"/>
                <w:szCs w:val="26"/>
                <w:cs/>
              </w:rPr>
              <w:t>ผู้ช่วยศาสตราจารย์ ดร.</w:t>
            </w:r>
            <w:r w:rsidR="007B7660" w:rsidRPr="00A55BF5">
              <w:rPr>
                <w:rFonts w:ascii="TH Niramit AS" w:hAnsi="TH Niramit AS" w:cs="TH Niramit AS"/>
                <w:color w:val="auto"/>
                <w:sz w:val="26"/>
                <w:szCs w:val="26"/>
                <w:cs/>
              </w:rPr>
              <w:t>อัจฉราพร  ศรีภูษณาพรรณ</w:t>
            </w:r>
            <w:r w:rsidR="00C96D75" w:rsidRPr="00A55BF5">
              <w:rPr>
                <w:rFonts w:ascii="TH Niramit AS" w:hAnsi="TH Niramit AS" w:cs="TH Niramit AS"/>
                <w:color w:val="auto"/>
                <w:sz w:val="26"/>
                <w:szCs w:val="26"/>
                <w:cs/>
              </w:rPr>
              <w:t xml:space="preserve"> </w:t>
            </w:r>
            <w:r w:rsidR="007B7660" w:rsidRPr="00A55BF5">
              <w:rPr>
                <w:rFonts w:ascii="TH Niramit AS" w:hAnsi="TH Niramit AS" w:cs="TH Niramit AS"/>
                <w:color w:val="auto"/>
                <w:sz w:val="26"/>
                <w:szCs w:val="26"/>
                <w:cs/>
              </w:rPr>
              <w:t xml:space="preserve"> </w:t>
            </w:r>
            <w:r w:rsidR="00F227D5" w:rsidRPr="00A55BF5">
              <w:rPr>
                <w:rFonts w:ascii="TH Niramit AS" w:hAnsi="TH Niramit AS" w:cs="TH Niramit AS"/>
                <w:color w:val="auto"/>
                <w:sz w:val="26"/>
                <w:szCs w:val="26"/>
                <w:cs/>
              </w:rPr>
              <w:t xml:space="preserve"> </w:t>
            </w:r>
            <w:r w:rsidR="00967D6B" w:rsidRPr="00A55BF5">
              <w:rPr>
                <w:rFonts w:ascii="TH Niramit AS" w:hAnsi="TH Niramit AS" w:cs="TH Niramit AS"/>
                <w:color w:val="auto"/>
                <w:sz w:val="26"/>
                <w:szCs w:val="26"/>
                <w:cs/>
              </w:rPr>
              <w:t>ประธานกรรมการ</w:t>
            </w:r>
          </w:p>
        </w:tc>
      </w:tr>
      <w:tr w:rsidR="00021FD7" w:rsidRPr="00A55BF5" w14:paraId="3D3725BD" w14:textId="77777777" w:rsidTr="00E91BFE">
        <w:tc>
          <w:tcPr>
            <w:tcW w:w="13598" w:type="dxa"/>
            <w:gridSpan w:val="2"/>
            <w:tcBorders>
              <w:top w:val="nil"/>
              <w:bottom w:val="nil"/>
            </w:tcBorders>
          </w:tcPr>
          <w:p w14:paraId="041BE544" w14:textId="3AE055E8" w:rsidR="00C617C1" w:rsidRPr="00A55BF5" w:rsidRDefault="00884D12" w:rsidP="00F227D5">
            <w:pPr>
              <w:pStyle w:val="ListParagraph"/>
              <w:numPr>
                <w:ilvl w:val="0"/>
                <w:numId w:val="2"/>
              </w:numPr>
              <w:spacing w:after="0" w:line="240" w:lineRule="auto"/>
              <w:ind w:hanging="436"/>
              <w:rPr>
                <w:rFonts w:ascii="TH Niramit AS" w:hAnsi="TH Niramit AS" w:cs="TH Niramit AS"/>
                <w:color w:val="auto"/>
                <w:sz w:val="26"/>
                <w:szCs w:val="26"/>
                <w:cs/>
              </w:rPr>
            </w:pPr>
            <w:r w:rsidRPr="00A55BF5">
              <w:rPr>
                <w:rFonts w:ascii="TH Niramit AS" w:hAnsi="TH Niramit AS" w:cs="TH Niramit AS"/>
                <w:color w:val="auto"/>
                <w:sz w:val="26"/>
                <w:szCs w:val="26"/>
                <w:cs/>
              </w:rPr>
              <w:t>อาจารย์ ดร.ปิยะพันธุ์  นันตา</w:t>
            </w:r>
            <w:r w:rsidR="007B7660" w:rsidRPr="00A55BF5">
              <w:rPr>
                <w:rFonts w:ascii="TH Niramit AS" w:hAnsi="TH Niramit AS" w:cs="TH Niramit AS"/>
                <w:color w:val="auto"/>
                <w:sz w:val="26"/>
                <w:szCs w:val="26"/>
                <w:cs/>
              </w:rPr>
              <w:t xml:space="preserve"> </w:t>
            </w:r>
            <w:r w:rsidR="009872AB" w:rsidRPr="00A55BF5">
              <w:rPr>
                <w:rFonts w:ascii="TH Niramit AS" w:hAnsi="TH Niramit AS" w:cs="TH Niramit AS"/>
                <w:color w:val="auto"/>
                <w:sz w:val="26"/>
                <w:szCs w:val="26"/>
                <w:cs/>
              </w:rPr>
              <w:t xml:space="preserve">         </w:t>
            </w:r>
            <w:r w:rsidRPr="00A55BF5">
              <w:rPr>
                <w:rFonts w:ascii="TH Niramit AS" w:hAnsi="TH Niramit AS" w:cs="TH Niramit AS"/>
                <w:color w:val="auto"/>
                <w:sz w:val="26"/>
                <w:szCs w:val="26"/>
                <w:cs/>
              </w:rPr>
              <w:t xml:space="preserve">                      </w:t>
            </w:r>
            <w:r w:rsidR="00C617C1" w:rsidRPr="00A55BF5">
              <w:rPr>
                <w:rFonts w:ascii="TH Niramit AS" w:hAnsi="TH Niramit AS" w:cs="TH Niramit AS"/>
                <w:color w:val="auto"/>
                <w:sz w:val="26"/>
                <w:szCs w:val="26"/>
                <w:cs/>
              </w:rPr>
              <w:t>กรรมการ</w:t>
            </w:r>
          </w:p>
        </w:tc>
      </w:tr>
      <w:tr w:rsidR="00021FD7" w:rsidRPr="00A55BF5" w14:paraId="76D28DD3" w14:textId="77777777" w:rsidTr="00E91BFE">
        <w:tc>
          <w:tcPr>
            <w:tcW w:w="13598" w:type="dxa"/>
            <w:gridSpan w:val="2"/>
            <w:tcBorders>
              <w:top w:val="nil"/>
              <w:bottom w:val="nil"/>
            </w:tcBorders>
          </w:tcPr>
          <w:p w14:paraId="07AF9ACE" w14:textId="3DD7A195" w:rsidR="00C617C1" w:rsidRPr="00A55BF5" w:rsidRDefault="009A72FC" w:rsidP="006C3FDF">
            <w:pPr>
              <w:pStyle w:val="ListParagraph"/>
              <w:numPr>
                <w:ilvl w:val="0"/>
                <w:numId w:val="2"/>
              </w:numPr>
              <w:spacing w:after="0" w:line="240" w:lineRule="auto"/>
              <w:ind w:hanging="436"/>
              <w:rPr>
                <w:rFonts w:ascii="TH Niramit AS" w:hAnsi="TH Niramit AS" w:cs="TH Niramit AS"/>
                <w:color w:val="auto"/>
                <w:sz w:val="26"/>
                <w:szCs w:val="26"/>
                <w:cs/>
              </w:rPr>
            </w:pPr>
            <w:r w:rsidRPr="00A55BF5">
              <w:rPr>
                <w:rFonts w:ascii="TH Niramit AS" w:hAnsi="TH Niramit AS" w:cs="TH Niramit AS"/>
                <w:color w:val="auto"/>
                <w:sz w:val="26"/>
                <w:szCs w:val="26"/>
                <w:cs/>
              </w:rPr>
              <w:t>อาจารย์ ดร.</w:t>
            </w:r>
            <w:r w:rsidR="00884D12" w:rsidRPr="00A55BF5">
              <w:rPr>
                <w:rFonts w:ascii="TH Niramit AS" w:hAnsi="TH Niramit AS" w:cs="TH Niramit AS"/>
                <w:color w:val="auto"/>
                <w:sz w:val="26"/>
                <w:szCs w:val="26"/>
                <w:cs/>
              </w:rPr>
              <w:t xml:space="preserve">เกศินี  วีรศิลป์             </w:t>
            </w:r>
            <w:r w:rsidR="000B15CC" w:rsidRPr="00A55BF5">
              <w:rPr>
                <w:rFonts w:ascii="TH Niramit AS" w:hAnsi="TH Niramit AS" w:cs="TH Niramit AS"/>
                <w:color w:val="auto"/>
                <w:sz w:val="26"/>
                <w:szCs w:val="26"/>
                <w:cs/>
              </w:rPr>
              <w:t xml:space="preserve">  </w:t>
            </w:r>
            <w:r w:rsidRPr="00A55BF5">
              <w:rPr>
                <w:rFonts w:ascii="TH Niramit AS" w:hAnsi="TH Niramit AS" w:cs="TH Niramit AS"/>
                <w:color w:val="auto"/>
                <w:sz w:val="26"/>
                <w:szCs w:val="26"/>
                <w:cs/>
              </w:rPr>
              <w:t xml:space="preserve">    </w:t>
            </w:r>
            <w:r w:rsidR="00C617C1" w:rsidRPr="00A55BF5">
              <w:rPr>
                <w:rFonts w:ascii="TH Niramit AS" w:hAnsi="TH Niramit AS" w:cs="TH Niramit AS"/>
                <w:color w:val="auto"/>
                <w:sz w:val="26"/>
                <w:szCs w:val="26"/>
                <w:cs/>
              </w:rPr>
              <w:t xml:space="preserve">  </w:t>
            </w:r>
            <w:r w:rsidR="00C84690" w:rsidRPr="00A55BF5">
              <w:rPr>
                <w:rFonts w:ascii="TH Niramit AS" w:hAnsi="TH Niramit AS" w:cs="TH Niramit AS"/>
                <w:color w:val="auto"/>
                <w:sz w:val="26"/>
                <w:szCs w:val="26"/>
                <w:cs/>
              </w:rPr>
              <w:t xml:space="preserve">    </w:t>
            </w:r>
            <w:r w:rsidR="00F9103D" w:rsidRPr="00A55BF5">
              <w:rPr>
                <w:rFonts w:ascii="TH Niramit AS" w:hAnsi="TH Niramit AS" w:cs="TH Niramit AS"/>
                <w:color w:val="auto"/>
                <w:sz w:val="26"/>
                <w:szCs w:val="26"/>
                <w:cs/>
              </w:rPr>
              <w:t xml:space="preserve">          </w:t>
            </w:r>
            <w:r w:rsidR="00C617C1" w:rsidRPr="00A55BF5">
              <w:rPr>
                <w:rFonts w:ascii="TH Niramit AS" w:hAnsi="TH Niramit AS" w:cs="TH Niramit AS"/>
                <w:color w:val="auto"/>
                <w:sz w:val="26"/>
                <w:szCs w:val="26"/>
                <w:cs/>
              </w:rPr>
              <w:t>กรรมการ</w:t>
            </w:r>
          </w:p>
        </w:tc>
      </w:tr>
      <w:tr w:rsidR="00021FD7" w:rsidRPr="00A55BF5" w14:paraId="096C07E1" w14:textId="77777777" w:rsidTr="00E91BFE">
        <w:tc>
          <w:tcPr>
            <w:tcW w:w="13598" w:type="dxa"/>
            <w:gridSpan w:val="2"/>
            <w:tcBorders>
              <w:top w:val="nil"/>
              <w:bottom w:val="single" w:sz="4" w:space="0" w:color="auto"/>
            </w:tcBorders>
          </w:tcPr>
          <w:p w14:paraId="0697D250" w14:textId="37742B49" w:rsidR="00C617C1" w:rsidRPr="00A55BF5" w:rsidRDefault="00C617C1" w:rsidP="00F227D5">
            <w:pPr>
              <w:pStyle w:val="ListParagraph"/>
              <w:numPr>
                <w:ilvl w:val="0"/>
                <w:numId w:val="2"/>
              </w:numPr>
              <w:spacing w:after="0" w:line="240" w:lineRule="auto"/>
              <w:ind w:hanging="436"/>
              <w:rPr>
                <w:rFonts w:ascii="TH Niramit AS" w:hAnsi="TH Niramit AS" w:cs="TH Niramit AS"/>
                <w:color w:val="auto"/>
                <w:sz w:val="26"/>
                <w:szCs w:val="26"/>
                <w:cs/>
              </w:rPr>
            </w:pPr>
            <w:r w:rsidRPr="00A55BF5">
              <w:rPr>
                <w:rFonts w:ascii="TH Niramit AS" w:hAnsi="TH Niramit AS" w:cs="TH Niramit AS"/>
                <w:color w:val="auto"/>
                <w:sz w:val="26"/>
                <w:szCs w:val="26"/>
                <w:cs/>
              </w:rPr>
              <w:t>นางสาว</w:t>
            </w:r>
            <w:r w:rsidR="00F227D5" w:rsidRPr="00A55BF5">
              <w:rPr>
                <w:rFonts w:ascii="TH Niramit AS" w:hAnsi="TH Niramit AS" w:cs="TH Niramit AS"/>
                <w:color w:val="auto"/>
                <w:sz w:val="26"/>
                <w:szCs w:val="26"/>
                <w:cs/>
              </w:rPr>
              <w:t>ทวีพร  อดเหนีย</w:t>
            </w:r>
            <w:r w:rsidR="0031034A" w:rsidRPr="00A55BF5">
              <w:rPr>
                <w:rFonts w:ascii="TH Niramit AS" w:hAnsi="TH Niramit AS" w:cs="TH Niramit AS"/>
                <w:color w:val="auto"/>
                <w:sz w:val="26"/>
                <w:szCs w:val="26"/>
                <w:cs/>
              </w:rPr>
              <w:t>ว</w:t>
            </w:r>
            <w:r w:rsidRPr="00A55BF5">
              <w:rPr>
                <w:rFonts w:ascii="TH Niramit AS" w:hAnsi="TH Niramit AS" w:cs="TH Niramit AS"/>
                <w:color w:val="auto"/>
                <w:sz w:val="26"/>
                <w:szCs w:val="26"/>
                <w:cs/>
              </w:rPr>
              <w:t xml:space="preserve">                           </w:t>
            </w:r>
            <w:r w:rsidR="00F9103D" w:rsidRPr="00A55BF5">
              <w:rPr>
                <w:rFonts w:ascii="TH Niramit AS" w:hAnsi="TH Niramit AS" w:cs="TH Niramit AS"/>
                <w:color w:val="auto"/>
                <w:sz w:val="26"/>
                <w:szCs w:val="26"/>
                <w:cs/>
              </w:rPr>
              <w:t xml:space="preserve">         </w:t>
            </w:r>
            <w:r w:rsidR="00F227D5" w:rsidRPr="00A55BF5">
              <w:rPr>
                <w:rFonts w:ascii="TH Niramit AS" w:hAnsi="TH Niramit AS" w:cs="TH Niramit AS"/>
                <w:color w:val="auto"/>
                <w:sz w:val="26"/>
                <w:szCs w:val="26"/>
                <w:cs/>
              </w:rPr>
              <w:t xml:space="preserve"> </w:t>
            </w:r>
            <w:r w:rsidRPr="00A55BF5">
              <w:rPr>
                <w:rFonts w:ascii="TH Niramit AS" w:hAnsi="TH Niramit AS" w:cs="TH Niramit AS"/>
                <w:color w:val="auto"/>
                <w:sz w:val="26"/>
                <w:szCs w:val="26"/>
                <w:cs/>
              </w:rPr>
              <w:t>เลขานุการ</w:t>
            </w:r>
          </w:p>
        </w:tc>
      </w:tr>
    </w:tbl>
    <w:p w14:paraId="1076FACA" w14:textId="7802B793" w:rsidR="00B32C91" w:rsidRPr="00A55BF5" w:rsidRDefault="00967D6B" w:rsidP="00445644">
      <w:pPr>
        <w:spacing w:after="0" w:line="240" w:lineRule="auto"/>
        <w:rPr>
          <w:rFonts w:ascii="TH Niramit AS" w:hAnsi="TH Niramit AS" w:cs="TH Niramit AS"/>
          <w:b/>
          <w:bCs/>
          <w:sz w:val="36"/>
          <w:szCs w:val="36"/>
        </w:rPr>
      </w:pPr>
      <w:r w:rsidRPr="00A55BF5">
        <w:rPr>
          <w:rFonts w:ascii="TH Niramit AS" w:hAnsi="TH Niramit AS" w:cs="TH Niramit AS"/>
          <w:b/>
          <w:bCs/>
          <w:sz w:val="36"/>
          <w:szCs w:val="36"/>
        </w:rPr>
        <w:lastRenderedPageBreak/>
        <w:t>Report Summary</w:t>
      </w:r>
    </w:p>
    <w:p w14:paraId="3F7FC5C4" w14:textId="19C49D94" w:rsidR="00967D6B" w:rsidRPr="00A55BF5" w:rsidRDefault="00967D6B" w:rsidP="00445644">
      <w:pPr>
        <w:spacing w:after="0" w:line="240" w:lineRule="auto"/>
        <w:jc w:val="thaiDistribute"/>
        <w:rPr>
          <w:rFonts w:ascii="TH Niramit AS" w:hAnsi="TH Niramit AS" w:cs="TH Niramit AS"/>
          <w:color w:val="000000"/>
          <w:sz w:val="32"/>
          <w:szCs w:val="32"/>
        </w:rPr>
      </w:pPr>
      <w:r w:rsidRPr="00A55BF5">
        <w:rPr>
          <w:rFonts w:ascii="TH Niramit AS" w:hAnsi="TH Niramit AS" w:cs="TH Niramit AS"/>
          <w:color w:val="000000"/>
          <w:sz w:val="32"/>
          <w:szCs w:val="32"/>
        </w:rPr>
        <w:t>This report is based on the information provided in the self</w:t>
      </w:r>
      <w:r w:rsidRPr="00A55BF5">
        <w:rPr>
          <w:rFonts w:ascii="TH Niramit AS" w:hAnsi="TH Niramit AS" w:cs="TH Niramit AS"/>
          <w:color w:val="000000"/>
          <w:sz w:val="32"/>
          <w:szCs w:val="32"/>
          <w:cs/>
        </w:rPr>
        <w:t>-</w:t>
      </w:r>
      <w:r w:rsidRPr="00A55BF5">
        <w:rPr>
          <w:rFonts w:ascii="TH Niramit AS" w:hAnsi="TH Niramit AS" w:cs="TH Niramit AS"/>
          <w:color w:val="000000"/>
          <w:sz w:val="32"/>
          <w:szCs w:val="32"/>
        </w:rPr>
        <w:t xml:space="preserve">assessment report </w:t>
      </w:r>
      <w:r w:rsidRPr="00A55BF5">
        <w:rPr>
          <w:rFonts w:ascii="TH Niramit AS" w:hAnsi="TH Niramit AS" w:cs="TH Niramit AS"/>
          <w:color w:val="000000"/>
          <w:sz w:val="32"/>
          <w:szCs w:val="32"/>
          <w:cs/>
        </w:rPr>
        <w:t>(</w:t>
      </w:r>
      <w:r w:rsidRPr="00A55BF5">
        <w:rPr>
          <w:rFonts w:ascii="TH Niramit AS" w:hAnsi="TH Niramit AS" w:cs="TH Niramit AS"/>
          <w:color w:val="000000"/>
          <w:sz w:val="32"/>
          <w:szCs w:val="32"/>
        </w:rPr>
        <w:t>SAR</w:t>
      </w:r>
      <w:r w:rsidRPr="00A55BF5">
        <w:rPr>
          <w:rFonts w:ascii="TH Niramit AS" w:hAnsi="TH Niramit AS" w:cs="TH Niramit AS"/>
          <w:color w:val="000000"/>
          <w:sz w:val="32"/>
          <w:szCs w:val="32"/>
          <w:cs/>
        </w:rPr>
        <w:t>)</w:t>
      </w:r>
      <w:r w:rsidR="005A0DD9" w:rsidRPr="00A55BF5">
        <w:rPr>
          <w:rFonts w:ascii="TH Niramit AS" w:hAnsi="TH Niramit AS" w:cs="TH Niramit AS"/>
          <w:color w:val="000000"/>
          <w:sz w:val="32"/>
          <w:szCs w:val="32"/>
        </w:rPr>
        <w:t>, evidences, site tour and interview with selected stakeholders including academic and support staff, students, alumni and employers</w:t>
      </w:r>
      <w:r w:rsidR="005A0DD9" w:rsidRPr="00A55BF5">
        <w:rPr>
          <w:rFonts w:ascii="TH Niramit AS" w:hAnsi="TH Niramit AS" w:cs="TH Niramit AS"/>
          <w:color w:val="000000"/>
          <w:sz w:val="32"/>
          <w:szCs w:val="32"/>
          <w:cs/>
        </w:rPr>
        <w:t xml:space="preserve">. </w:t>
      </w:r>
      <w:r w:rsidRPr="00A55BF5">
        <w:rPr>
          <w:rFonts w:ascii="TH Niramit AS" w:hAnsi="TH Niramit AS" w:cs="TH Niramit AS"/>
          <w:color w:val="000000"/>
          <w:sz w:val="32"/>
          <w:szCs w:val="32"/>
        </w:rPr>
        <w:t xml:space="preserve">It should be </w:t>
      </w:r>
      <w:r w:rsidR="005A0DD9" w:rsidRPr="00A55BF5">
        <w:rPr>
          <w:rFonts w:ascii="TH Niramit AS" w:hAnsi="TH Niramit AS" w:cs="TH Niramit AS"/>
          <w:color w:val="000000"/>
          <w:sz w:val="32"/>
          <w:szCs w:val="32"/>
        </w:rPr>
        <w:t>read together with the preliminary findings presented at the closing ceremony where the key strengths and areas for improvement were highlighted</w:t>
      </w:r>
      <w:r w:rsidR="005A0DD9" w:rsidRPr="00A55BF5">
        <w:rPr>
          <w:rFonts w:ascii="TH Niramit AS" w:hAnsi="TH Niramit AS" w:cs="TH Niramit AS"/>
          <w:color w:val="000000"/>
          <w:sz w:val="32"/>
          <w:szCs w:val="32"/>
          <w:cs/>
        </w:rPr>
        <w:t xml:space="preserve">. </w:t>
      </w:r>
    </w:p>
    <w:p w14:paraId="23D2B464" w14:textId="77777777" w:rsidR="005A0DD9" w:rsidRPr="00A55BF5" w:rsidRDefault="005A0DD9" w:rsidP="00445644">
      <w:pPr>
        <w:spacing w:after="0" w:line="240" w:lineRule="auto"/>
        <w:rPr>
          <w:rFonts w:ascii="TH Niramit AS" w:hAnsi="TH Niramit AS" w:cs="TH Niramit AS"/>
          <w:color w:val="000000"/>
          <w:sz w:val="32"/>
          <w:szCs w:val="32"/>
        </w:rPr>
      </w:pPr>
    </w:p>
    <w:p w14:paraId="655F1F0B" w14:textId="41559F43" w:rsidR="00B32C91" w:rsidRPr="00A55BF5" w:rsidRDefault="00967D6B" w:rsidP="00AA07E6">
      <w:pPr>
        <w:spacing w:after="0" w:line="240" w:lineRule="auto"/>
        <w:jc w:val="thaiDistribute"/>
        <w:rPr>
          <w:rFonts w:ascii="TH Niramit AS" w:hAnsi="TH Niramit AS" w:cs="TH Niramit AS"/>
          <w:sz w:val="32"/>
          <w:szCs w:val="32"/>
        </w:rPr>
      </w:pPr>
      <w:r w:rsidRPr="00A55BF5">
        <w:rPr>
          <w:rFonts w:ascii="TH Niramit AS" w:hAnsi="TH Niramit AS" w:cs="TH Niramit AS"/>
          <w:color w:val="000000"/>
          <w:sz w:val="32"/>
          <w:szCs w:val="32"/>
        </w:rPr>
        <w:t>The AUN</w:t>
      </w:r>
      <w:r w:rsidRPr="00A55BF5">
        <w:rPr>
          <w:rFonts w:ascii="TH Niramit AS" w:hAnsi="TH Niramit AS" w:cs="TH Niramit AS"/>
          <w:color w:val="000000"/>
          <w:sz w:val="32"/>
          <w:szCs w:val="32"/>
          <w:cs/>
        </w:rPr>
        <w:t>-</w:t>
      </w:r>
      <w:r w:rsidRPr="00A55BF5">
        <w:rPr>
          <w:rFonts w:ascii="TH Niramit AS" w:hAnsi="TH Niramit AS" w:cs="TH Niramit AS"/>
          <w:color w:val="000000"/>
          <w:sz w:val="32"/>
          <w:szCs w:val="32"/>
        </w:rPr>
        <w:t xml:space="preserve">QA assessment at </w:t>
      </w:r>
      <w:proofErr w:type="spellStart"/>
      <w:r w:rsidRPr="00A55BF5">
        <w:rPr>
          <w:rFonts w:ascii="TH Niramit AS" w:hAnsi="TH Niramit AS" w:cs="TH Niramit AS"/>
          <w:color w:val="000000"/>
          <w:sz w:val="32"/>
          <w:szCs w:val="32"/>
        </w:rPr>
        <w:t>programme</w:t>
      </w:r>
      <w:proofErr w:type="spellEnd"/>
      <w:r w:rsidRPr="00A55BF5">
        <w:rPr>
          <w:rFonts w:ascii="TH Niramit AS" w:hAnsi="TH Niramit AS" w:cs="TH Niramit AS"/>
          <w:color w:val="000000"/>
          <w:sz w:val="32"/>
          <w:szCs w:val="32"/>
        </w:rPr>
        <w:t xml:space="preserve"> level covers </w:t>
      </w:r>
      <w:r w:rsidR="009872AB" w:rsidRPr="00A55BF5">
        <w:rPr>
          <w:rFonts w:ascii="TH Niramit AS" w:hAnsi="TH Niramit AS" w:cs="TH Niramit AS"/>
          <w:color w:val="000000"/>
          <w:sz w:val="32"/>
          <w:szCs w:val="32"/>
          <w:cs/>
        </w:rPr>
        <w:t>8</w:t>
      </w:r>
      <w:r w:rsidRPr="00A55BF5">
        <w:rPr>
          <w:rFonts w:ascii="TH Niramit AS" w:hAnsi="TH Niramit AS" w:cs="TH Niramit AS"/>
          <w:color w:val="000000"/>
          <w:sz w:val="32"/>
          <w:szCs w:val="32"/>
        </w:rPr>
        <w:t xml:space="preserve"> criteria and each criterion is assessed based on a 7</w:t>
      </w:r>
      <w:r w:rsidRPr="00A55BF5">
        <w:rPr>
          <w:rFonts w:ascii="TH Niramit AS" w:hAnsi="TH Niramit AS" w:cs="TH Niramit AS"/>
          <w:color w:val="000000"/>
          <w:sz w:val="32"/>
          <w:szCs w:val="32"/>
          <w:cs/>
        </w:rPr>
        <w:t>-</w:t>
      </w:r>
      <w:r w:rsidRPr="00A55BF5">
        <w:rPr>
          <w:rFonts w:ascii="TH Niramit AS" w:hAnsi="TH Niramit AS" w:cs="TH Niramit AS"/>
          <w:color w:val="000000"/>
          <w:sz w:val="32"/>
          <w:szCs w:val="32"/>
        </w:rPr>
        <w:t>point scale</w:t>
      </w:r>
      <w:r w:rsidRPr="00A55BF5">
        <w:rPr>
          <w:rFonts w:ascii="TH Niramit AS" w:hAnsi="TH Niramit AS" w:cs="TH Niramit AS"/>
          <w:color w:val="000000"/>
          <w:sz w:val="32"/>
          <w:szCs w:val="32"/>
          <w:cs/>
        </w:rPr>
        <w:t xml:space="preserve">. </w:t>
      </w:r>
      <w:r w:rsidRPr="00A55BF5">
        <w:rPr>
          <w:rFonts w:ascii="TH Niramit AS" w:hAnsi="TH Niramit AS" w:cs="TH Niramit AS"/>
          <w:color w:val="000000"/>
          <w:sz w:val="32"/>
          <w:szCs w:val="32"/>
        </w:rPr>
        <w:t>The summary of the assessment results is as follows</w:t>
      </w:r>
      <w:r w:rsidRPr="00A55BF5">
        <w:rPr>
          <w:rFonts w:ascii="TH Niramit AS" w:hAnsi="TH Niramit AS" w:cs="TH Niramit AS"/>
          <w:color w:val="000000"/>
          <w:sz w:val="32"/>
          <w:szCs w:val="32"/>
          <w:cs/>
        </w:rPr>
        <w:t>:</w:t>
      </w:r>
    </w:p>
    <w:tbl>
      <w:tblPr>
        <w:tblStyle w:val="TableGrid"/>
        <w:tblW w:w="0" w:type="auto"/>
        <w:tblLook w:val="04A0" w:firstRow="1" w:lastRow="0" w:firstColumn="1" w:lastColumn="0" w:noHBand="0" w:noVBand="1"/>
      </w:tblPr>
      <w:tblGrid>
        <w:gridCol w:w="846"/>
        <w:gridCol w:w="11056"/>
        <w:gridCol w:w="1560"/>
      </w:tblGrid>
      <w:tr w:rsidR="00967D6B" w:rsidRPr="00A55BF5" w14:paraId="02028D0B" w14:textId="77777777" w:rsidTr="005A0DD9">
        <w:tc>
          <w:tcPr>
            <w:tcW w:w="11902" w:type="dxa"/>
            <w:gridSpan w:val="2"/>
            <w:tcBorders>
              <w:bottom w:val="single" w:sz="4" w:space="0" w:color="auto"/>
            </w:tcBorders>
          </w:tcPr>
          <w:p w14:paraId="0D36C41D" w14:textId="77777777" w:rsidR="00967D6B" w:rsidRPr="00A55BF5" w:rsidRDefault="00967D6B" w:rsidP="00445644">
            <w:pPr>
              <w:spacing w:after="0" w:line="240" w:lineRule="auto"/>
              <w:jc w:val="center"/>
              <w:rPr>
                <w:rFonts w:ascii="TH Niramit AS" w:hAnsi="TH Niramit AS" w:cs="TH Niramit AS"/>
                <w:b/>
                <w:bCs/>
                <w:sz w:val="32"/>
                <w:szCs w:val="32"/>
              </w:rPr>
            </w:pPr>
            <w:r w:rsidRPr="00A55BF5">
              <w:rPr>
                <w:rFonts w:ascii="TH Niramit AS" w:hAnsi="TH Niramit AS" w:cs="TH Niramit AS"/>
                <w:b/>
                <w:bCs/>
                <w:sz w:val="32"/>
                <w:szCs w:val="32"/>
              </w:rPr>
              <w:t>Criteria</w:t>
            </w:r>
          </w:p>
        </w:tc>
        <w:tc>
          <w:tcPr>
            <w:tcW w:w="1560" w:type="dxa"/>
          </w:tcPr>
          <w:p w14:paraId="090E3B38" w14:textId="77777777" w:rsidR="00967D6B" w:rsidRPr="00A55BF5" w:rsidRDefault="00967D6B" w:rsidP="00445644">
            <w:pPr>
              <w:spacing w:after="0" w:line="240" w:lineRule="auto"/>
              <w:jc w:val="center"/>
              <w:rPr>
                <w:rFonts w:ascii="TH Niramit AS" w:hAnsi="TH Niramit AS" w:cs="TH Niramit AS"/>
                <w:b/>
                <w:bCs/>
                <w:sz w:val="32"/>
                <w:szCs w:val="32"/>
              </w:rPr>
            </w:pPr>
            <w:r w:rsidRPr="00A55BF5">
              <w:rPr>
                <w:rFonts w:ascii="TH Niramit AS" w:hAnsi="TH Niramit AS" w:cs="TH Niramit AS"/>
                <w:b/>
                <w:bCs/>
                <w:sz w:val="32"/>
                <w:szCs w:val="32"/>
              </w:rPr>
              <w:t>Score</w:t>
            </w:r>
          </w:p>
        </w:tc>
      </w:tr>
      <w:tr w:rsidR="00967D6B" w:rsidRPr="00A55BF5" w14:paraId="657B2A11" w14:textId="77777777" w:rsidTr="005A0DD9">
        <w:tc>
          <w:tcPr>
            <w:tcW w:w="846" w:type="dxa"/>
            <w:tcBorders>
              <w:right w:val="nil"/>
            </w:tcBorders>
          </w:tcPr>
          <w:p w14:paraId="36E98D3A" w14:textId="77777777" w:rsidR="00967D6B" w:rsidRPr="00A55BF5" w:rsidRDefault="00967D6B" w:rsidP="00445644">
            <w:pPr>
              <w:spacing w:after="0" w:line="240" w:lineRule="auto"/>
              <w:jc w:val="center"/>
              <w:rPr>
                <w:rFonts w:ascii="TH Niramit AS" w:hAnsi="TH Niramit AS" w:cs="TH Niramit AS"/>
                <w:sz w:val="32"/>
                <w:szCs w:val="32"/>
              </w:rPr>
            </w:pPr>
            <w:r w:rsidRPr="00A55BF5">
              <w:rPr>
                <w:rFonts w:ascii="TH Niramit AS" w:hAnsi="TH Niramit AS" w:cs="TH Niramit AS"/>
                <w:sz w:val="32"/>
                <w:szCs w:val="32"/>
              </w:rPr>
              <w:t>1</w:t>
            </w:r>
            <w:r w:rsidRPr="00A55BF5">
              <w:rPr>
                <w:rFonts w:ascii="TH Niramit AS" w:hAnsi="TH Niramit AS" w:cs="TH Niramit AS"/>
                <w:sz w:val="32"/>
                <w:szCs w:val="32"/>
                <w:cs/>
              </w:rPr>
              <w:t>.</w:t>
            </w:r>
          </w:p>
        </w:tc>
        <w:tc>
          <w:tcPr>
            <w:tcW w:w="11056" w:type="dxa"/>
            <w:tcBorders>
              <w:left w:val="nil"/>
            </w:tcBorders>
          </w:tcPr>
          <w:p w14:paraId="38DBC6AF" w14:textId="77777777" w:rsidR="00967D6B" w:rsidRPr="00A55BF5" w:rsidRDefault="005A0DD9" w:rsidP="00445644">
            <w:pPr>
              <w:spacing w:after="0" w:line="240" w:lineRule="auto"/>
              <w:rPr>
                <w:rFonts w:ascii="TH Niramit AS" w:hAnsi="TH Niramit AS" w:cs="TH Niramit AS"/>
                <w:sz w:val="32"/>
                <w:szCs w:val="32"/>
              </w:rPr>
            </w:pPr>
            <w:r w:rsidRPr="00A55BF5">
              <w:rPr>
                <w:rFonts w:ascii="TH Niramit AS" w:hAnsi="TH Niramit AS" w:cs="TH Niramit AS"/>
                <w:sz w:val="32"/>
                <w:szCs w:val="32"/>
              </w:rPr>
              <w:t>Expected Learning Outcomes</w:t>
            </w:r>
          </w:p>
        </w:tc>
        <w:tc>
          <w:tcPr>
            <w:tcW w:w="1560" w:type="dxa"/>
          </w:tcPr>
          <w:p w14:paraId="62620588" w14:textId="12847C46" w:rsidR="00967D6B" w:rsidRPr="00A55BF5" w:rsidRDefault="00360AA8" w:rsidP="002926BE">
            <w:pPr>
              <w:spacing w:after="0" w:line="240" w:lineRule="auto"/>
              <w:jc w:val="center"/>
              <w:rPr>
                <w:rFonts w:ascii="TH Niramit AS" w:hAnsi="TH Niramit AS" w:cs="TH Niramit AS"/>
                <w:sz w:val="32"/>
                <w:szCs w:val="32"/>
              </w:rPr>
            </w:pPr>
            <w:r>
              <w:rPr>
                <w:rFonts w:ascii="TH Niramit AS" w:hAnsi="TH Niramit AS" w:cs="TH Niramit AS"/>
                <w:sz w:val="32"/>
                <w:szCs w:val="32"/>
              </w:rPr>
              <w:t>4</w:t>
            </w:r>
          </w:p>
        </w:tc>
      </w:tr>
      <w:tr w:rsidR="00967D6B" w:rsidRPr="00A55BF5" w14:paraId="59257BFE" w14:textId="77777777" w:rsidTr="005A0DD9">
        <w:tc>
          <w:tcPr>
            <w:tcW w:w="846" w:type="dxa"/>
            <w:tcBorders>
              <w:right w:val="nil"/>
            </w:tcBorders>
          </w:tcPr>
          <w:p w14:paraId="4109AB16" w14:textId="77777777" w:rsidR="00967D6B" w:rsidRPr="00A55BF5" w:rsidRDefault="00967D6B" w:rsidP="00445644">
            <w:pPr>
              <w:spacing w:after="0" w:line="240" w:lineRule="auto"/>
              <w:jc w:val="center"/>
              <w:rPr>
                <w:rFonts w:ascii="TH Niramit AS" w:hAnsi="TH Niramit AS" w:cs="TH Niramit AS"/>
                <w:sz w:val="32"/>
                <w:szCs w:val="32"/>
              </w:rPr>
            </w:pPr>
            <w:r w:rsidRPr="00A55BF5">
              <w:rPr>
                <w:rFonts w:ascii="TH Niramit AS" w:hAnsi="TH Niramit AS" w:cs="TH Niramit AS"/>
                <w:sz w:val="32"/>
                <w:szCs w:val="32"/>
              </w:rPr>
              <w:t>2</w:t>
            </w:r>
            <w:r w:rsidRPr="00A55BF5">
              <w:rPr>
                <w:rFonts w:ascii="TH Niramit AS" w:hAnsi="TH Niramit AS" w:cs="TH Niramit AS"/>
                <w:sz w:val="32"/>
                <w:szCs w:val="32"/>
                <w:cs/>
              </w:rPr>
              <w:t>.</w:t>
            </w:r>
          </w:p>
        </w:tc>
        <w:tc>
          <w:tcPr>
            <w:tcW w:w="11056" w:type="dxa"/>
            <w:tcBorders>
              <w:left w:val="nil"/>
            </w:tcBorders>
          </w:tcPr>
          <w:p w14:paraId="2AF54DD3" w14:textId="6C3014C1" w:rsidR="00967D6B" w:rsidRPr="00A55BF5" w:rsidRDefault="00021FD7" w:rsidP="00445644">
            <w:pPr>
              <w:spacing w:after="0" w:line="240" w:lineRule="auto"/>
              <w:rPr>
                <w:rFonts w:ascii="TH Niramit AS" w:hAnsi="TH Niramit AS" w:cs="TH Niramit AS"/>
                <w:sz w:val="32"/>
                <w:szCs w:val="32"/>
              </w:rPr>
            </w:pPr>
            <w:proofErr w:type="spellStart"/>
            <w:r w:rsidRPr="00A55BF5">
              <w:rPr>
                <w:rFonts w:ascii="TH Niramit AS" w:hAnsi="TH Niramit AS" w:cs="TH Niramit AS"/>
                <w:sz w:val="32"/>
                <w:szCs w:val="32"/>
              </w:rPr>
              <w:t>Programme</w:t>
            </w:r>
            <w:proofErr w:type="spellEnd"/>
            <w:r w:rsidRPr="00A55BF5">
              <w:rPr>
                <w:rFonts w:ascii="TH Niramit AS" w:hAnsi="TH Niramit AS" w:cs="TH Niramit AS"/>
                <w:sz w:val="32"/>
                <w:szCs w:val="32"/>
              </w:rPr>
              <w:t xml:space="preserve"> Structure and Content</w:t>
            </w:r>
          </w:p>
        </w:tc>
        <w:tc>
          <w:tcPr>
            <w:tcW w:w="1560" w:type="dxa"/>
          </w:tcPr>
          <w:p w14:paraId="1FB76189" w14:textId="7FA03F60" w:rsidR="00967D6B" w:rsidRPr="00A55BF5" w:rsidRDefault="00360AA8" w:rsidP="002926BE">
            <w:pPr>
              <w:spacing w:after="0" w:line="240" w:lineRule="auto"/>
              <w:jc w:val="center"/>
              <w:rPr>
                <w:rFonts w:ascii="TH Niramit AS" w:hAnsi="TH Niramit AS" w:cs="TH Niramit AS"/>
                <w:sz w:val="32"/>
                <w:szCs w:val="32"/>
              </w:rPr>
            </w:pPr>
            <w:r>
              <w:rPr>
                <w:rFonts w:ascii="TH Niramit AS" w:hAnsi="TH Niramit AS" w:cs="TH Niramit AS"/>
                <w:sz w:val="32"/>
                <w:szCs w:val="32"/>
              </w:rPr>
              <w:t>4</w:t>
            </w:r>
          </w:p>
        </w:tc>
      </w:tr>
      <w:tr w:rsidR="00967D6B" w:rsidRPr="00A55BF5" w14:paraId="5616E3BB" w14:textId="77777777" w:rsidTr="005A0DD9">
        <w:tc>
          <w:tcPr>
            <w:tcW w:w="846" w:type="dxa"/>
            <w:tcBorders>
              <w:right w:val="nil"/>
            </w:tcBorders>
          </w:tcPr>
          <w:p w14:paraId="0E129418" w14:textId="77777777" w:rsidR="00967D6B" w:rsidRPr="00A55BF5" w:rsidRDefault="00967D6B" w:rsidP="00445644">
            <w:pPr>
              <w:spacing w:after="0" w:line="240" w:lineRule="auto"/>
              <w:jc w:val="center"/>
              <w:rPr>
                <w:rFonts w:ascii="TH Niramit AS" w:hAnsi="TH Niramit AS" w:cs="TH Niramit AS"/>
                <w:sz w:val="32"/>
                <w:szCs w:val="32"/>
              </w:rPr>
            </w:pPr>
            <w:r w:rsidRPr="00A55BF5">
              <w:rPr>
                <w:rFonts w:ascii="TH Niramit AS" w:hAnsi="TH Niramit AS" w:cs="TH Niramit AS"/>
                <w:sz w:val="32"/>
                <w:szCs w:val="32"/>
              </w:rPr>
              <w:t>3</w:t>
            </w:r>
            <w:r w:rsidRPr="00A55BF5">
              <w:rPr>
                <w:rFonts w:ascii="TH Niramit AS" w:hAnsi="TH Niramit AS" w:cs="TH Niramit AS"/>
                <w:sz w:val="32"/>
                <w:szCs w:val="32"/>
                <w:cs/>
              </w:rPr>
              <w:t>.</w:t>
            </w:r>
          </w:p>
        </w:tc>
        <w:tc>
          <w:tcPr>
            <w:tcW w:w="11056" w:type="dxa"/>
            <w:tcBorders>
              <w:left w:val="nil"/>
            </w:tcBorders>
          </w:tcPr>
          <w:p w14:paraId="79C827DE" w14:textId="74A10F29" w:rsidR="00967D6B" w:rsidRPr="00A55BF5" w:rsidRDefault="00021FD7" w:rsidP="00445644">
            <w:pPr>
              <w:spacing w:after="0" w:line="240" w:lineRule="auto"/>
              <w:rPr>
                <w:rFonts w:ascii="TH Niramit AS" w:hAnsi="TH Niramit AS" w:cs="TH Niramit AS"/>
                <w:sz w:val="32"/>
                <w:szCs w:val="32"/>
              </w:rPr>
            </w:pPr>
            <w:r w:rsidRPr="00A55BF5">
              <w:rPr>
                <w:rFonts w:ascii="TH Niramit AS" w:hAnsi="TH Niramit AS" w:cs="TH Niramit AS"/>
                <w:sz w:val="32"/>
                <w:szCs w:val="32"/>
              </w:rPr>
              <w:t>Teaching and Learning Approach</w:t>
            </w:r>
          </w:p>
        </w:tc>
        <w:tc>
          <w:tcPr>
            <w:tcW w:w="1560" w:type="dxa"/>
          </w:tcPr>
          <w:p w14:paraId="0EAE76F9" w14:textId="5AC023C0" w:rsidR="00967D6B" w:rsidRPr="00A55BF5" w:rsidRDefault="00495014" w:rsidP="002926BE">
            <w:pPr>
              <w:spacing w:after="0" w:line="240" w:lineRule="auto"/>
              <w:jc w:val="center"/>
              <w:rPr>
                <w:rFonts w:ascii="TH Niramit AS" w:hAnsi="TH Niramit AS" w:cs="TH Niramit AS"/>
                <w:sz w:val="32"/>
                <w:szCs w:val="32"/>
              </w:rPr>
            </w:pPr>
            <w:r>
              <w:rPr>
                <w:rFonts w:ascii="TH Niramit AS" w:hAnsi="TH Niramit AS" w:cs="TH Niramit AS"/>
                <w:sz w:val="32"/>
                <w:szCs w:val="32"/>
              </w:rPr>
              <w:t>4</w:t>
            </w:r>
          </w:p>
        </w:tc>
      </w:tr>
      <w:tr w:rsidR="00967D6B" w:rsidRPr="00A55BF5" w14:paraId="5A5E1CAC" w14:textId="77777777" w:rsidTr="005A0DD9">
        <w:tc>
          <w:tcPr>
            <w:tcW w:w="846" w:type="dxa"/>
            <w:tcBorders>
              <w:right w:val="nil"/>
            </w:tcBorders>
          </w:tcPr>
          <w:p w14:paraId="472B5C64" w14:textId="77777777" w:rsidR="00967D6B" w:rsidRPr="00A55BF5" w:rsidRDefault="00967D6B" w:rsidP="00445644">
            <w:pPr>
              <w:spacing w:after="0" w:line="240" w:lineRule="auto"/>
              <w:jc w:val="center"/>
              <w:rPr>
                <w:rFonts w:ascii="TH Niramit AS" w:hAnsi="TH Niramit AS" w:cs="TH Niramit AS"/>
                <w:sz w:val="32"/>
                <w:szCs w:val="32"/>
              </w:rPr>
            </w:pPr>
            <w:r w:rsidRPr="00A55BF5">
              <w:rPr>
                <w:rFonts w:ascii="TH Niramit AS" w:hAnsi="TH Niramit AS" w:cs="TH Niramit AS"/>
                <w:sz w:val="32"/>
                <w:szCs w:val="32"/>
              </w:rPr>
              <w:t>4</w:t>
            </w:r>
            <w:r w:rsidRPr="00A55BF5">
              <w:rPr>
                <w:rFonts w:ascii="TH Niramit AS" w:hAnsi="TH Niramit AS" w:cs="TH Niramit AS"/>
                <w:sz w:val="32"/>
                <w:szCs w:val="32"/>
                <w:cs/>
              </w:rPr>
              <w:t>.</w:t>
            </w:r>
          </w:p>
        </w:tc>
        <w:tc>
          <w:tcPr>
            <w:tcW w:w="11056" w:type="dxa"/>
            <w:tcBorders>
              <w:left w:val="nil"/>
            </w:tcBorders>
          </w:tcPr>
          <w:p w14:paraId="658451E6" w14:textId="2A80DC80" w:rsidR="00967D6B" w:rsidRPr="00A55BF5" w:rsidRDefault="00021FD7" w:rsidP="00445644">
            <w:pPr>
              <w:spacing w:after="0" w:line="240" w:lineRule="auto"/>
              <w:rPr>
                <w:rFonts w:ascii="TH Niramit AS" w:hAnsi="TH Niramit AS" w:cs="TH Niramit AS"/>
                <w:sz w:val="32"/>
                <w:szCs w:val="32"/>
              </w:rPr>
            </w:pPr>
            <w:r w:rsidRPr="00A55BF5">
              <w:rPr>
                <w:rFonts w:ascii="TH Niramit AS" w:hAnsi="TH Niramit AS" w:cs="TH Niramit AS"/>
                <w:sz w:val="32"/>
                <w:szCs w:val="32"/>
              </w:rPr>
              <w:t>Student Assessment</w:t>
            </w:r>
          </w:p>
        </w:tc>
        <w:tc>
          <w:tcPr>
            <w:tcW w:w="1560" w:type="dxa"/>
          </w:tcPr>
          <w:p w14:paraId="2046E223" w14:textId="18285EFC" w:rsidR="00967D6B" w:rsidRPr="00A55BF5" w:rsidRDefault="00495014" w:rsidP="002926BE">
            <w:pPr>
              <w:spacing w:after="0" w:line="240" w:lineRule="auto"/>
              <w:jc w:val="center"/>
              <w:rPr>
                <w:rFonts w:ascii="TH Niramit AS" w:hAnsi="TH Niramit AS" w:cs="TH Niramit AS"/>
                <w:sz w:val="32"/>
                <w:szCs w:val="32"/>
              </w:rPr>
            </w:pPr>
            <w:r>
              <w:rPr>
                <w:rFonts w:ascii="TH Niramit AS" w:hAnsi="TH Niramit AS" w:cs="TH Niramit AS"/>
                <w:sz w:val="32"/>
                <w:szCs w:val="32"/>
              </w:rPr>
              <w:t>4</w:t>
            </w:r>
          </w:p>
        </w:tc>
      </w:tr>
      <w:tr w:rsidR="00967D6B" w:rsidRPr="00A55BF5" w14:paraId="26DD0EE2" w14:textId="77777777" w:rsidTr="005A0DD9">
        <w:tc>
          <w:tcPr>
            <w:tcW w:w="846" w:type="dxa"/>
            <w:tcBorders>
              <w:right w:val="nil"/>
            </w:tcBorders>
          </w:tcPr>
          <w:p w14:paraId="677EE905" w14:textId="77777777" w:rsidR="00967D6B" w:rsidRPr="00A55BF5" w:rsidRDefault="00967D6B" w:rsidP="00445644">
            <w:pPr>
              <w:spacing w:after="0" w:line="240" w:lineRule="auto"/>
              <w:jc w:val="center"/>
              <w:rPr>
                <w:rFonts w:ascii="TH Niramit AS" w:hAnsi="TH Niramit AS" w:cs="TH Niramit AS"/>
                <w:sz w:val="32"/>
                <w:szCs w:val="32"/>
              </w:rPr>
            </w:pPr>
            <w:r w:rsidRPr="00A55BF5">
              <w:rPr>
                <w:rFonts w:ascii="TH Niramit AS" w:hAnsi="TH Niramit AS" w:cs="TH Niramit AS"/>
                <w:sz w:val="32"/>
                <w:szCs w:val="32"/>
              </w:rPr>
              <w:t>5</w:t>
            </w:r>
            <w:r w:rsidRPr="00A55BF5">
              <w:rPr>
                <w:rFonts w:ascii="TH Niramit AS" w:hAnsi="TH Niramit AS" w:cs="TH Niramit AS"/>
                <w:sz w:val="32"/>
                <w:szCs w:val="32"/>
                <w:cs/>
              </w:rPr>
              <w:t>.</w:t>
            </w:r>
          </w:p>
        </w:tc>
        <w:tc>
          <w:tcPr>
            <w:tcW w:w="11056" w:type="dxa"/>
            <w:tcBorders>
              <w:left w:val="nil"/>
            </w:tcBorders>
          </w:tcPr>
          <w:p w14:paraId="0ABE4C4C" w14:textId="4B0BCBEC" w:rsidR="00967D6B" w:rsidRPr="00A55BF5" w:rsidRDefault="00021FD7" w:rsidP="00445644">
            <w:pPr>
              <w:spacing w:after="0" w:line="240" w:lineRule="auto"/>
              <w:rPr>
                <w:rFonts w:ascii="TH Niramit AS" w:hAnsi="TH Niramit AS" w:cs="TH Niramit AS"/>
                <w:sz w:val="32"/>
                <w:szCs w:val="32"/>
              </w:rPr>
            </w:pPr>
            <w:r w:rsidRPr="00A55BF5">
              <w:rPr>
                <w:rFonts w:ascii="TH Niramit AS" w:hAnsi="TH Niramit AS" w:cs="TH Niramit AS"/>
                <w:sz w:val="32"/>
                <w:szCs w:val="32"/>
              </w:rPr>
              <w:t>Academic Staff</w:t>
            </w:r>
          </w:p>
        </w:tc>
        <w:tc>
          <w:tcPr>
            <w:tcW w:w="1560" w:type="dxa"/>
          </w:tcPr>
          <w:p w14:paraId="4181AD2A" w14:textId="5FD0A20B" w:rsidR="00967D6B" w:rsidRPr="00A55BF5" w:rsidRDefault="00495014" w:rsidP="002926BE">
            <w:pPr>
              <w:spacing w:after="0" w:line="240" w:lineRule="auto"/>
              <w:jc w:val="center"/>
              <w:rPr>
                <w:rFonts w:ascii="TH Niramit AS" w:hAnsi="TH Niramit AS" w:cs="TH Niramit AS"/>
                <w:sz w:val="32"/>
                <w:szCs w:val="32"/>
              </w:rPr>
            </w:pPr>
            <w:r>
              <w:rPr>
                <w:rFonts w:ascii="TH Niramit AS" w:hAnsi="TH Niramit AS" w:cs="TH Niramit AS"/>
                <w:sz w:val="32"/>
                <w:szCs w:val="32"/>
              </w:rPr>
              <w:t>4</w:t>
            </w:r>
          </w:p>
        </w:tc>
      </w:tr>
      <w:tr w:rsidR="00967D6B" w:rsidRPr="00A55BF5" w14:paraId="395842C4" w14:textId="77777777" w:rsidTr="005A0DD9">
        <w:tc>
          <w:tcPr>
            <w:tcW w:w="846" w:type="dxa"/>
            <w:tcBorders>
              <w:right w:val="nil"/>
            </w:tcBorders>
          </w:tcPr>
          <w:p w14:paraId="0990B9CA" w14:textId="77777777" w:rsidR="00967D6B" w:rsidRPr="00A55BF5" w:rsidRDefault="00967D6B" w:rsidP="00445644">
            <w:pPr>
              <w:spacing w:after="0" w:line="240" w:lineRule="auto"/>
              <w:jc w:val="center"/>
              <w:rPr>
                <w:rFonts w:ascii="TH Niramit AS" w:hAnsi="TH Niramit AS" w:cs="TH Niramit AS"/>
                <w:sz w:val="32"/>
                <w:szCs w:val="32"/>
              </w:rPr>
            </w:pPr>
            <w:r w:rsidRPr="00A55BF5">
              <w:rPr>
                <w:rFonts w:ascii="TH Niramit AS" w:hAnsi="TH Niramit AS" w:cs="TH Niramit AS"/>
                <w:sz w:val="32"/>
                <w:szCs w:val="32"/>
              </w:rPr>
              <w:t>6</w:t>
            </w:r>
            <w:r w:rsidRPr="00A55BF5">
              <w:rPr>
                <w:rFonts w:ascii="TH Niramit AS" w:hAnsi="TH Niramit AS" w:cs="TH Niramit AS"/>
                <w:sz w:val="32"/>
                <w:szCs w:val="32"/>
                <w:cs/>
              </w:rPr>
              <w:t>.</w:t>
            </w:r>
          </w:p>
        </w:tc>
        <w:tc>
          <w:tcPr>
            <w:tcW w:w="11056" w:type="dxa"/>
            <w:tcBorders>
              <w:left w:val="nil"/>
            </w:tcBorders>
          </w:tcPr>
          <w:p w14:paraId="10342B04" w14:textId="1A03E353" w:rsidR="00967D6B" w:rsidRPr="00A55BF5" w:rsidRDefault="00021FD7" w:rsidP="00445644">
            <w:pPr>
              <w:spacing w:after="0" w:line="240" w:lineRule="auto"/>
              <w:rPr>
                <w:rFonts w:ascii="TH Niramit AS" w:hAnsi="TH Niramit AS" w:cs="TH Niramit AS"/>
                <w:sz w:val="32"/>
                <w:szCs w:val="32"/>
              </w:rPr>
            </w:pPr>
            <w:r w:rsidRPr="00A55BF5">
              <w:rPr>
                <w:rFonts w:ascii="TH Niramit AS" w:hAnsi="TH Niramit AS" w:cs="TH Niramit AS"/>
                <w:sz w:val="32"/>
                <w:szCs w:val="32"/>
              </w:rPr>
              <w:t>Student Support Service</w:t>
            </w:r>
          </w:p>
        </w:tc>
        <w:tc>
          <w:tcPr>
            <w:tcW w:w="1560" w:type="dxa"/>
          </w:tcPr>
          <w:p w14:paraId="3C62E782" w14:textId="61E5582F" w:rsidR="00967D6B" w:rsidRPr="00A55BF5" w:rsidRDefault="00495014" w:rsidP="002926BE">
            <w:pPr>
              <w:spacing w:after="0" w:line="240" w:lineRule="auto"/>
              <w:jc w:val="center"/>
              <w:rPr>
                <w:rFonts w:ascii="TH Niramit AS" w:hAnsi="TH Niramit AS" w:cs="TH Niramit AS"/>
                <w:sz w:val="32"/>
                <w:szCs w:val="32"/>
              </w:rPr>
            </w:pPr>
            <w:r>
              <w:rPr>
                <w:rFonts w:ascii="TH Niramit AS" w:hAnsi="TH Niramit AS" w:cs="TH Niramit AS"/>
                <w:sz w:val="32"/>
                <w:szCs w:val="32"/>
              </w:rPr>
              <w:t>4</w:t>
            </w:r>
          </w:p>
        </w:tc>
      </w:tr>
      <w:tr w:rsidR="00967D6B" w:rsidRPr="00A55BF5" w14:paraId="0465BCDD" w14:textId="77777777" w:rsidTr="005A0DD9">
        <w:tc>
          <w:tcPr>
            <w:tcW w:w="846" w:type="dxa"/>
            <w:tcBorders>
              <w:right w:val="nil"/>
            </w:tcBorders>
          </w:tcPr>
          <w:p w14:paraId="0A061932" w14:textId="77777777" w:rsidR="00967D6B" w:rsidRPr="00A55BF5" w:rsidRDefault="00967D6B" w:rsidP="00445644">
            <w:pPr>
              <w:spacing w:after="0" w:line="240" w:lineRule="auto"/>
              <w:jc w:val="center"/>
              <w:rPr>
                <w:rFonts w:ascii="TH Niramit AS" w:hAnsi="TH Niramit AS" w:cs="TH Niramit AS"/>
                <w:sz w:val="32"/>
                <w:szCs w:val="32"/>
              </w:rPr>
            </w:pPr>
            <w:r w:rsidRPr="00A55BF5">
              <w:rPr>
                <w:rFonts w:ascii="TH Niramit AS" w:hAnsi="TH Niramit AS" w:cs="TH Niramit AS"/>
                <w:sz w:val="32"/>
                <w:szCs w:val="32"/>
              </w:rPr>
              <w:t>7</w:t>
            </w:r>
            <w:r w:rsidRPr="00A55BF5">
              <w:rPr>
                <w:rFonts w:ascii="TH Niramit AS" w:hAnsi="TH Niramit AS" w:cs="TH Niramit AS"/>
                <w:sz w:val="32"/>
                <w:szCs w:val="32"/>
                <w:cs/>
              </w:rPr>
              <w:t>.</w:t>
            </w:r>
          </w:p>
        </w:tc>
        <w:tc>
          <w:tcPr>
            <w:tcW w:w="11056" w:type="dxa"/>
            <w:tcBorders>
              <w:left w:val="nil"/>
            </w:tcBorders>
          </w:tcPr>
          <w:p w14:paraId="27014B4A" w14:textId="2964B5E0" w:rsidR="00967D6B" w:rsidRPr="00A55BF5" w:rsidRDefault="00021FD7" w:rsidP="00445644">
            <w:pPr>
              <w:spacing w:after="0" w:line="240" w:lineRule="auto"/>
              <w:rPr>
                <w:rFonts w:ascii="TH Niramit AS" w:hAnsi="TH Niramit AS" w:cs="TH Niramit AS"/>
                <w:sz w:val="32"/>
                <w:szCs w:val="32"/>
              </w:rPr>
            </w:pPr>
            <w:r w:rsidRPr="00A55BF5">
              <w:rPr>
                <w:rFonts w:ascii="TH Niramit AS" w:hAnsi="TH Niramit AS" w:cs="TH Niramit AS"/>
                <w:sz w:val="32"/>
                <w:szCs w:val="32"/>
              </w:rPr>
              <w:t>Facilities and Infrastructure</w:t>
            </w:r>
          </w:p>
        </w:tc>
        <w:tc>
          <w:tcPr>
            <w:tcW w:w="1560" w:type="dxa"/>
          </w:tcPr>
          <w:p w14:paraId="77B20B3B" w14:textId="3674FB43" w:rsidR="00967D6B" w:rsidRPr="00A55BF5" w:rsidRDefault="00495014" w:rsidP="002926BE">
            <w:pPr>
              <w:spacing w:after="0" w:line="240" w:lineRule="auto"/>
              <w:jc w:val="center"/>
              <w:rPr>
                <w:rFonts w:ascii="TH Niramit AS" w:hAnsi="TH Niramit AS" w:cs="TH Niramit AS"/>
                <w:sz w:val="32"/>
                <w:szCs w:val="32"/>
                <w:cs/>
              </w:rPr>
            </w:pPr>
            <w:r>
              <w:rPr>
                <w:rFonts w:ascii="TH Niramit AS" w:hAnsi="TH Niramit AS" w:cs="TH Niramit AS"/>
                <w:sz w:val="32"/>
                <w:szCs w:val="32"/>
              </w:rPr>
              <w:t>4</w:t>
            </w:r>
          </w:p>
        </w:tc>
      </w:tr>
      <w:tr w:rsidR="00967D6B" w:rsidRPr="00A55BF5" w14:paraId="39DF080A" w14:textId="77777777" w:rsidTr="005A0DD9">
        <w:tc>
          <w:tcPr>
            <w:tcW w:w="846" w:type="dxa"/>
            <w:tcBorders>
              <w:right w:val="nil"/>
            </w:tcBorders>
          </w:tcPr>
          <w:p w14:paraId="4E0B2973" w14:textId="77777777" w:rsidR="00967D6B" w:rsidRPr="00A55BF5" w:rsidRDefault="00967D6B" w:rsidP="00445644">
            <w:pPr>
              <w:spacing w:after="0" w:line="240" w:lineRule="auto"/>
              <w:jc w:val="center"/>
              <w:rPr>
                <w:rFonts w:ascii="TH Niramit AS" w:hAnsi="TH Niramit AS" w:cs="TH Niramit AS"/>
                <w:sz w:val="32"/>
                <w:szCs w:val="32"/>
              </w:rPr>
            </w:pPr>
            <w:r w:rsidRPr="00A55BF5">
              <w:rPr>
                <w:rFonts w:ascii="TH Niramit AS" w:hAnsi="TH Niramit AS" w:cs="TH Niramit AS"/>
                <w:sz w:val="32"/>
                <w:szCs w:val="32"/>
              </w:rPr>
              <w:t>8</w:t>
            </w:r>
            <w:r w:rsidRPr="00A55BF5">
              <w:rPr>
                <w:rFonts w:ascii="TH Niramit AS" w:hAnsi="TH Niramit AS" w:cs="TH Niramit AS"/>
                <w:sz w:val="32"/>
                <w:szCs w:val="32"/>
                <w:cs/>
              </w:rPr>
              <w:t>.</w:t>
            </w:r>
          </w:p>
        </w:tc>
        <w:tc>
          <w:tcPr>
            <w:tcW w:w="11056" w:type="dxa"/>
            <w:tcBorders>
              <w:left w:val="nil"/>
            </w:tcBorders>
          </w:tcPr>
          <w:p w14:paraId="1D41FF57" w14:textId="54686343" w:rsidR="00967D6B" w:rsidRPr="00A55BF5" w:rsidRDefault="00021FD7" w:rsidP="00445644">
            <w:pPr>
              <w:spacing w:after="0" w:line="240" w:lineRule="auto"/>
              <w:rPr>
                <w:rFonts w:ascii="TH Niramit AS" w:hAnsi="TH Niramit AS" w:cs="TH Niramit AS"/>
                <w:sz w:val="32"/>
                <w:szCs w:val="32"/>
              </w:rPr>
            </w:pPr>
            <w:r w:rsidRPr="00A55BF5">
              <w:rPr>
                <w:rFonts w:ascii="TH Niramit AS" w:hAnsi="TH Niramit AS" w:cs="TH Niramit AS"/>
                <w:sz w:val="32"/>
                <w:szCs w:val="32"/>
              </w:rPr>
              <w:t>Output and Outcomes</w:t>
            </w:r>
          </w:p>
        </w:tc>
        <w:tc>
          <w:tcPr>
            <w:tcW w:w="1560" w:type="dxa"/>
          </w:tcPr>
          <w:p w14:paraId="07ED68ED" w14:textId="40D7FA4E" w:rsidR="00967D6B" w:rsidRPr="00A55BF5" w:rsidRDefault="00495014" w:rsidP="002926BE">
            <w:pPr>
              <w:spacing w:after="0" w:line="240" w:lineRule="auto"/>
              <w:jc w:val="center"/>
              <w:rPr>
                <w:rFonts w:ascii="TH Niramit AS" w:hAnsi="TH Niramit AS" w:cs="TH Niramit AS"/>
                <w:sz w:val="32"/>
                <w:szCs w:val="32"/>
              </w:rPr>
            </w:pPr>
            <w:r>
              <w:rPr>
                <w:rFonts w:ascii="TH Niramit AS" w:hAnsi="TH Niramit AS" w:cs="TH Niramit AS"/>
                <w:sz w:val="32"/>
                <w:szCs w:val="32"/>
              </w:rPr>
              <w:t>4</w:t>
            </w:r>
          </w:p>
        </w:tc>
      </w:tr>
      <w:tr w:rsidR="00AA07E6" w:rsidRPr="00A55BF5" w14:paraId="5C0B5596" w14:textId="77777777" w:rsidTr="005A0DD9">
        <w:tc>
          <w:tcPr>
            <w:tcW w:w="846" w:type="dxa"/>
            <w:tcBorders>
              <w:right w:val="nil"/>
            </w:tcBorders>
          </w:tcPr>
          <w:p w14:paraId="2B804E08" w14:textId="77777777" w:rsidR="00AA07E6" w:rsidRPr="00A55BF5" w:rsidRDefault="00AA07E6" w:rsidP="00445644">
            <w:pPr>
              <w:spacing w:after="0" w:line="240" w:lineRule="auto"/>
              <w:jc w:val="center"/>
              <w:rPr>
                <w:rFonts w:ascii="TH Niramit AS" w:hAnsi="TH Niramit AS" w:cs="TH Niramit AS"/>
                <w:sz w:val="32"/>
                <w:szCs w:val="32"/>
              </w:rPr>
            </w:pPr>
          </w:p>
        </w:tc>
        <w:tc>
          <w:tcPr>
            <w:tcW w:w="11056" w:type="dxa"/>
            <w:tcBorders>
              <w:left w:val="nil"/>
            </w:tcBorders>
          </w:tcPr>
          <w:p w14:paraId="743E62F8" w14:textId="77777777" w:rsidR="00AA07E6" w:rsidRPr="00A55BF5" w:rsidRDefault="00AA07E6" w:rsidP="00445644">
            <w:pPr>
              <w:spacing w:after="0" w:line="240" w:lineRule="auto"/>
              <w:jc w:val="center"/>
              <w:rPr>
                <w:rFonts w:ascii="TH Niramit AS" w:hAnsi="TH Niramit AS" w:cs="TH Niramit AS"/>
                <w:b/>
                <w:bCs/>
                <w:sz w:val="32"/>
                <w:szCs w:val="32"/>
              </w:rPr>
            </w:pPr>
            <w:r w:rsidRPr="00A55BF5">
              <w:rPr>
                <w:rFonts w:ascii="TH Niramit AS" w:hAnsi="TH Niramit AS" w:cs="TH Niramit AS"/>
                <w:b/>
                <w:bCs/>
                <w:sz w:val="32"/>
                <w:szCs w:val="32"/>
              </w:rPr>
              <w:t>Overall Verdict</w:t>
            </w:r>
          </w:p>
        </w:tc>
        <w:tc>
          <w:tcPr>
            <w:tcW w:w="1560" w:type="dxa"/>
          </w:tcPr>
          <w:p w14:paraId="1867AAAC" w14:textId="38AA4852" w:rsidR="00AA07E6" w:rsidRPr="00A55BF5" w:rsidRDefault="00495014" w:rsidP="002926BE">
            <w:pPr>
              <w:spacing w:after="0" w:line="240" w:lineRule="auto"/>
              <w:jc w:val="center"/>
              <w:rPr>
                <w:rFonts w:ascii="TH Niramit AS" w:hAnsi="TH Niramit AS" w:cs="TH Niramit AS"/>
                <w:b/>
                <w:bCs/>
                <w:sz w:val="32"/>
                <w:szCs w:val="32"/>
              </w:rPr>
            </w:pPr>
            <w:r>
              <w:rPr>
                <w:rFonts w:ascii="TH Niramit AS" w:hAnsi="TH Niramit AS" w:cs="TH Niramit AS"/>
                <w:b/>
                <w:bCs/>
                <w:sz w:val="32"/>
                <w:szCs w:val="32"/>
              </w:rPr>
              <w:t>4</w:t>
            </w:r>
          </w:p>
        </w:tc>
      </w:tr>
    </w:tbl>
    <w:p w14:paraId="6BECC9E7" w14:textId="43B4DF73" w:rsidR="00E66625" w:rsidRPr="00A55BF5" w:rsidRDefault="00E66625" w:rsidP="00B822B1">
      <w:pPr>
        <w:pStyle w:val="NoSpacing"/>
        <w:ind w:left="360" w:hanging="360"/>
        <w:rPr>
          <w:rFonts w:ascii="TH Niramit AS" w:hAnsi="TH Niramit AS" w:cs="TH Niramit AS"/>
          <w:b/>
          <w:bCs/>
          <w:sz w:val="32"/>
          <w:szCs w:val="32"/>
        </w:rPr>
      </w:pPr>
    </w:p>
    <w:p w14:paraId="0CED1E04" w14:textId="7FA52DC1" w:rsidR="00021FD7" w:rsidRPr="00A55BF5" w:rsidRDefault="00021FD7" w:rsidP="00B822B1">
      <w:pPr>
        <w:pStyle w:val="NoSpacing"/>
        <w:ind w:left="360" w:hanging="360"/>
        <w:rPr>
          <w:rFonts w:ascii="TH Niramit AS" w:hAnsi="TH Niramit AS" w:cs="TH Niramit AS"/>
          <w:b/>
          <w:bCs/>
          <w:sz w:val="32"/>
          <w:szCs w:val="32"/>
        </w:rPr>
      </w:pPr>
    </w:p>
    <w:p w14:paraId="7ED94F0E" w14:textId="71BAB55C" w:rsidR="00021FD7" w:rsidRPr="00A55BF5" w:rsidRDefault="00021FD7" w:rsidP="00B822B1">
      <w:pPr>
        <w:pStyle w:val="NoSpacing"/>
        <w:ind w:left="360" w:hanging="360"/>
        <w:rPr>
          <w:rFonts w:ascii="TH Niramit AS" w:hAnsi="TH Niramit AS" w:cs="TH Niramit AS"/>
          <w:b/>
          <w:bCs/>
          <w:sz w:val="32"/>
          <w:szCs w:val="32"/>
        </w:rPr>
      </w:pPr>
    </w:p>
    <w:p w14:paraId="22CC6C35" w14:textId="77777777" w:rsidR="00021FD7" w:rsidRPr="00A55BF5" w:rsidRDefault="00021FD7" w:rsidP="00B822B1">
      <w:pPr>
        <w:pStyle w:val="NoSpacing"/>
        <w:ind w:left="360" w:hanging="360"/>
        <w:rPr>
          <w:rFonts w:ascii="TH Niramit AS" w:hAnsi="TH Niramit AS" w:cs="TH Niramit AS"/>
          <w:b/>
          <w:bCs/>
          <w:sz w:val="32"/>
          <w:szCs w:val="32"/>
        </w:rPr>
      </w:pPr>
    </w:p>
    <w:p w14:paraId="39DF31CF" w14:textId="5588608C" w:rsidR="00521203" w:rsidRPr="00A55BF5" w:rsidRDefault="00521203" w:rsidP="00B822B1">
      <w:pPr>
        <w:pStyle w:val="NoSpacing"/>
        <w:ind w:left="360" w:hanging="360"/>
        <w:rPr>
          <w:rFonts w:ascii="TH Niramit AS" w:hAnsi="TH Niramit AS" w:cs="TH Niramit AS"/>
          <w:b/>
          <w:bCs/>
          <w:sz w:val="32"/>
          <w:szCs w:val="32"/>
        </w:rPr>
      </w:pPr>
      <w:r w:rsidRPr="00A55BF5">
        <w:rPr>
          <w:rFonts w:ascii="TH Niramit AS" w:hAnsi="TH Niramit AS" w:cs="TH Niramit AS"/>
          <w:b/>
          <w:bCs/>
          <w:sz w:val="32"/>
          <w:szCs w:val="32"/>
          <w:cs/>
        </w:rPr>
        <w:lastRenderedPageBreak/>
        <w:t xml:space="preserve">ตัวบ่งชี้ 1.1 :  การบริหารจัดการหลักสูตรตามเกณฑ์มาตรฐานหลักสูตร </w:t>
      </w:r>
      <w:r w:rsidR="00676101" w:rsidRPr="00A55BF5">
        <w:rPr>
          <w:rFonts w:ascii="TH Niramit AS" w:hAnsi="TH Niramit AS" w:cs="TH Niramit AS"/>
          <w:b/>
          <w:bCs/>
          <w:sz w:val="32"/>
          <w:szCs w:val="32"/>
          <w:cs/>
        </w:rPr>
        <w:t>พ.ศ. 25</w:t>
      </w:r>
      <w:r w:rsidR="00676101" w:rsidRPr="00A55BF5">
        <w:rPr>
          <w:rFonts w:ascii="TH Niramit AS" w:hAnsi="TH Niramit AS" w:cs="TH Niramit AS"/>
          <w:b/>
          <w:bCs/>
          <w:sz w:val="32"/>
          <w:szCs w:val="32"/>
        </w:rPr>
        <w:t>58</w:t>
      </w:r>
    </w:p>
    <w:p w14:paraId="4286B5A1" w14:textId="2B7033A2" w:rsidR="00676101" w:rsidRPr="00A55BF5" w:rsidRDefault="00521203" w:rsidP="00E9105E">
      <w:pPr>
        <w:spacing w:after="0" w:line="240" w:lineRule="auto"/>
        <w:ind w:left="284"/>
        <w:rPr>
          <w:rFonts w:ascii="TH Niramit AS" w:hAnsi="TH Niramit AS" w:cs="TH Niramit AS"/>
          <w:sz w:val="32"/>
          <w:szCs w:val="32"/>
        </w:rPr>
      </w:pPr>
      <w:r w:rsidRPr="00A55BF5">
        <w:rPr>
          <w:rFonts w:ascii="TH Niramit AS" w:hAnsi="TH Niramit AS" w:cs="TH Niramit AS"/>
          <w:b/>
          <w:bCs/>
          <w:sz w:val="32"/>
          <w:szCs w:val="32"/>
          <w:cs/>
        </w:rPr>
        <w:t>เกณฑ์การให้คะแนน</w:t>
      </w:r>
      <w:r w:rsidR="00B822B1" w:rsidRPr="00A55BF5">
        <w:rPr>
          <w:rFonts w:ascii="TH Niramit AS" w:hAnsi="TH Niramit AS" w:cs="TH Niramit AS"/>
          <w:b/>
          <w:bCs/>
          <w:sz w:val="32"/>
          <w:szCs w:val="32"/>
          <w:cs/>
        </w:rPr>
        <w:t xml:space="preserve"> : </w:t>
      </w:r>
      <w:r w:rsidRPr="00A55BF5">
        <w:rPr>
          <w:rFonts w:ascii="TH Niramit AS" w:hAnsi="TH Niramit AS" w:cs="TH Niramit AS"/>
          <w:color w:val="auto"/>
          <w:sz w:val="32"/>
          <w:szCs w:val="32"/>
          <w:u w:val="dotted"/>
          <w:cs/>
        </w:rPr>
        <w:tab/>
      </w:r>
      <w:r w:rsidRPr="00A55BF5">
        <w:rPr>
          <w:rFonts w:ascii="TH Niramit AS" w:hAnsi="TH Niramit AS" w:cs="TH Niramit AS"/>
          <w:b/>
          <w:bCs/>
          <w:color w:val="auto"/>
          <w:sz w:val="32"/>
          <w:szCs w:val="32"/>
          <w:u w:val="dotted"/>
          <w:cs/>
        </w:rPr>
        <w:t>ผ่าน</w:t>
      </w:r>
      <w:r w:rsidRPr="00A55BF5">
        <w:rPr>
          <w:rFonts w:ascii="TH Niramit AS" w:hAnsi="TH Niramit AS" w:cs="TH Niramit AS"/>
          <w:b/>
          <w:bCs/>
          <w:color w:val="auto"/>
          <w:sz w:val="32"/>
          <w:szCs w:val="32"/>
          <w:u w:val="dotted"/>
          <w:cs/>
        </w:rPr>
        <w:tab/>
      </w:r>
      <w:r w:rsidRPr="00A55BF5">
        <w:rPr>
          <w:rFonts w:ascii="TH Niramit AS" w:hAnsi="TH Niramit AS" w:cs="TH Niramit AS"/>
          <w:color w:val="auto"/>
          <w:sz w:val="32"/>
          <w:szCs w:val="32"/>
          <w:u w:val="dotted"/>
          <w:cs/>
        </w:rPr>
        <w:tab/>
      </w:r>
      <w:r w:rsidRPr="00A55BF5">
        <w:rPr>
          <w:rFonts w:ascii="TH Niramit AS" w:hAnsi="TH Niramit AS" w:cs="TH Niramit AS"/>
          <w:sz w:val="32"/>
          <w:szCs w:val="32"/>
          <w:cs/>
        </w:rPr>
        <w:tab/>
      </w:r>
      <w:r w:rsidRPr="00A55BF5">
        <w:rPr>
          <w:rFonts w:ascii="TH Niramit AS" w:hAnsi="TH Niramit AS" w:cs="TH Niramit AS"/>
          <w:sz w:val="32"/>
          <w:szCs w:val="32"/>
          <w:cs/>
        </w:rPr>
        <w:tab/>
      </w:r>
    </w:p>
    <w:p w14:paraId="0A7997BC" w14:textId="77777777" w:rsidR="006C3FDF" w:rsidRPr="00A55BF5" w:rsidRDefault="006C3FDF" w:rsidP="00E9105E">
      <w:pPr>
        <w:spacing w:after="0" w:line="240" w:lineRule="auto"/>
        <w:ind w:left="284"/>
        <w:rPr>
          <w:rFonts w:ascii="TH Niramit AS" w:hAnsi="TH Niramit AS" w:cs="TH Niramit AS"/>
          <w:sz w:val="32"/>
          <w:szCs w:val="32"/>
        </w:rPr>
      </w:pPr>
    </w:p>
    <w:tbl>
      <w:tblPr>
        <w:tblStyle w:val="TableGrid"/>
        <w:tblW w:w="5054" w:type="pct"/>
        <w:tblLayout w:type="fixed"/>
        <w:tblLook w:val="04A0" w:firstRow="1" w:lastRow="0" w:firstColumn="1" w:lastColumn="0" w:noHBand="0" w:noVBand="1"/>
      </w:tblPr>
      <w:tblGrid>
        <w:gridCol w:w="468"/>
        <w:gridCol w:w="10298"/>
        <w:gridCol w:w="992"/>
        <w:gridCol w:w="992"/>
        <w:gridCol w:w="995"/>
      </w:tblGrid>
      <w:tr w:rsidR="006C3FDF" w:rsidRPr="00A55BF5" w14:paraId="7D4E4383" w14:textId="77777777" w:rsidTr="008435C8">
        <w:trPr>
          <w:trHeight w:hRule="exact" w:val="454"/>
        </w:trPr>
        <w:tc>
          <w:tcPr>
            <w:tcW w:w="5000" w:type="pct"/>
            <w:gridSpan w:val="5"/>
            <w:tcBorders>
              <w:bottom w:val="nil"/>
            </w:tcBorders>
            <w:vAlign w:val="center"/>
          </w:tcPr>
          <w:p w14:paraId="7E361EF3" w14:textId="77777777" w:rsidR="006C3FDF" w:rsidRPr="00A55BF5" w:rsidRDefault="006C3FDF" w:rsidP="008435C8">
            <w:pPr>
              <w:pStyle w:val="ListParagraph"/>
              <w:ind w:left="0"/>
              <w:jc w:val="center"/>
              <w:rPr>
                <w:rFonts w:ascii="TH Niramit AS" w:hAnsi="TH Niramit AS" w:cs="TH Niramit AS"/>
                <w:b/>
                <w:bCs/>
                <w:sz w:val="32"/>
                <w:szCs w:val="32"/>
                <w:cs/>
              </w:rPr>
            </w:pPr>
            <w:r w:rsidRPr="00A55BF5">
              <w:rPr>
                <w:rFonts w:ascii="TH Niramit AS" w:hAnsi="TH Niramit AS" w:cs="TH Niramit AS"/>
                <w:b/>
                <w:bCs/>
                <w:sz w:val="32"/>
                <w:szCs w:val="32"/>
                <w:cs/>
              </w:rPr>
              <w:t>เกณฑ์มาตรฐานหลักสูตร พ.ศ.</w:t>
            </w:r>
            <w:r w:rsidRPr="00A55BF5">
              <w:rPr>
                <w:rFonts w:ascii="TH Niramit AS" w:hAnsi="TH Niramit AS" w:cs="TH Niramit AS"/>
                <w:b/>
                <w:bCs/>
                <w:color w:val="FF0000"/>
                <w:sz w:val="32"/>
                <w:szCs w:val="32"/>
                <w:cs/>
              </w:rPr>
              <w:t xml:space="preserve"> </w:t>
            </w:r>
            <w:r w:rsidRPr="00A55BF5">
              <w:rPr>
                <w:rFonts w:ascii="TH Niramit AS" w:hAnsi="TH Niramit AS" w:cs="TH Niramit AS"/>
                <w:b/>
                <w:bCs/>
                <w:color w:val="000000" w:themeColor="text1"/>
                <w:sz w:val="32"/>
                <w:szCs w:val="32"/>
              </w:rPr>
              <w:t>25</w:t>
            </w:r>
            <w:r w:rsidRPr="00A55BF5">
              <w:rPr>
                <w:rFonts w:ascii="TH Niramit AS" w:hAnsi="TH Niramit AS" w:cs="TH Niramit AS"/>
                <w:b/>
                <w:bCs/>
                <w:color w:val="000000" w:themeColor="text1"/>
                <w:sz w:val="32"/>
                <w:szCs w:val="32"/>
                <w:cs/>
              </w:rPr>
              <w:t>58</w:t>
            </w:r>
          </w:p>
        </w:tc>
      </w:tr>
      <w:tr w:rsidR="006C3FDF" w:rsidRPr="00A55BF5" w14:paraId="3EB2FFBA" w14:textId="77777777" w:rsidTr="008435C8">
        <w:trPr>
          <w:trHeight w:hRule="exact" w:val="454"/>
        </w:trPr>
        <w:tc>
          <w:tcPr>
            <w:tcW w:w="170" w:type="pct"/>
            <w:tcBorders>
              <w:bottom w:val="nil"/>
              <w:right w:val="nil"/>
            </w:tcBorders>
            <w:vAlign w:val="center"/>
          </w:tcPr>
          <w:p w14:paraId="3E8106E1" w14:textId="77777777" w:rsidR="006C3FDF" w:rsidRPr="00A55BF5" w:rsidRDefault="006C3FDF" w:rsidP="008435C8">
            <w:pPr>
              <w:pStyle w:val="ListParagraph"/>
              <w:ind w:left="0"/>
              <w:jc w:val="center"/>
              <w:rPr>
                <w:rFonts w:ascii="TH Niramit AS" w:hAnsi="TH Niramit AS" w:cs="TH Niramit AS"/>
                <w:b/>
                <w:bCs/>
                <w:sz w:val="32"/>
                <w:szCs w:val="32"/>
              </w:rPr>
            </w:pPr>
          </w:p>
        </w:tc>
        <w:tc>
          <w:tcPr>
            <w:tcW w:w="3746" w:type="pct"/>
            <w:tcBorders>
              <w:left w:val="nil"/>
              <w:bottom w:val="nil"/>
            </w:tcBorders>
            <w:vAlign w:val="center"/>
          </w:tcPr>
          <w:p w14:paraId="76F1BD2D" w14:textId="77777777" w:rsidR="006C3FDF" w:rsidRPr="00A55BF5" w:rsidRDefault="006C3FDF" w:rsidP="008435C8">
            <w:pPr>
              <w:pStyle w:val="ListParagraph"/>
              <w:ind w:left="0"/>
              <w:jc w:val="center"/>
              <w:rPr>
                <w:rFonts w:ascii="TH Niramit AS" w:hAnsi="TH Niramit AS" w:cs="TH Niramit AS"/>
                <w:b/>
                <w:bCs/>
                <w:sz w:val="32"/>
                <w:szCs w:val="32"/>
                <w:cs/>
              </w:rPr>
            </w:pPr>
            <w:r w:rsidRPr="00A55BF5">
              <w:rPr>
                <w:rFonts w:ascii="TH Niramit AS" w:hAnsi="TH Niramit AS" w:cs="TH Niramit AS"/>
                <w:b/>
                <w:bCs/>
                <w:sz w:val="32"/>
                <w:szCs w:val="32"/>
                <w:cs/>
              </w:rPr>
              <w:t>ตัวบ่งชี้</w:t>
            </w:r>
          </w:p>
        </w:tc>
        <w:tc>
          <w:tcPr>
            <w:tcW w:w="1084" w:type="pct"/>
            <w:gridSpan w:val="3"/>
            <w:vAlign w:val="center"/>
          </w:tcPr>
          <w:p w14:paraId="32F36694" w14:textId="77777777" w:rsidR="006C3FDF" w:rsidRPr="00A55BF5" w:rsidRDefault="006C3FDF" w:rsidP="008435C8">
            <w:pPr>
              <w:pStyle w:val="ListParagraph"/>
              <w:ind w:left="0"/>
              <w:jc w:val="center"/>
              <w:rPr>
                <w:rFonts w:ascii="TH Niramit AS" w:hAnsi="TH Niramit AS" w:cs="TH Niramit AS"/>
                <w:b/>
                <w:bCs/>
                <w:sz w:val="32"/>
                <w:szCs w:val="32"/>
                <w:cs/>
              </w:rPr>
            </w:pPr>
            <w:r w:rsidRPr="00A55BF5">
              <w:rPr>
                <w:rFonts w:ascii="TH Niramit AS" w:hAnsi="TH Niramit AS" w:cs="TH Niramit AS"/>
                <w:b/>
                <w:bCs/>
                <w:sz w:val="32"/>
                <w:szCs w:val="32"/>
                <w:cs/>
              </w:rPr>
              <w:t>ผ่านเกณฑ์ / ไม่ผ่านเกณฑ์</w:t>
            </w:r>
          </w:p>
        </w:tc>
      </w:tr>
      <w:tr w:rsidR="006C3FDF" w:rsidRPr="00A55BF5" w14:paraId="2A06377C" w14:textId="77777777" w:rsidTr="008435C8">
        <w:trPr>
          <w:trHeight w:hRule="exact" w:val="454"/>
        </w:trPr>
        <w:tc>
          <w:tcPr>
            <w:tcW w:w="170" w:type="pct"/>
            <w:tcBorders>
              <w:top w:val="nil"/>
              <w:right w:val="nil"/>
            </w:tcBorders>
          </w:tcPr>
          <w:p w14:paraId="740952BE" w14:textId="77777777" w:rsidR="006C3FDF" w:rsidRPr="00A55BF5" w:rsidRDefault="006C3FDF" w:rsidP="008435C8">
            <w:pPr>
              <w:pStyle w:val="ListParagraph"/>
              <w:ind w:left="0"/>
              <w:jc w:val="center"/>
              <w:rPr>
                <w:rFonts w:ascii="TH Niramit AS" w:hAnsi="TH Niramit AS" w:cs="TH Niramit AS"/>
                <w:sz w:val="32"/>
                <w:szCs w:val="32"/>
              </w:rPr>
            </w:pPr>
          </w:p>
        </w:tc>
        <w:tc>
          <w:tcPr>
            <w:tcW w:w="3746" w:type="pct"/>
            <w:tcBorders>
              <w:top w:val="nil"/>
              <w:left w:val="nil"/>
            </w:tcBorders>
          </w:tcPr>
          <w:p w14:paraId="24B82A80" w14:textId="77777777" w:rsidR="006C3FDF" w:rsidRPr="00A55BF5" w:rsidRDefault="006C3FDF" w:rsidP="008435C8">
            <w:pPr>
              <w:pStyle w:val="ListParagraph"/>
              <w:ind w:left="0"/>
              <w:jc w:val="both"/>
              <w:rPr>
                <w:rFonts w:ascii="TH Niramit AS" w:hAnsi="TH Niramit AS" w:cs="TH Niramit AS"/>
                <w:sz w:val="32"/>
                <w:szCs w:val="32"/>
                <w:cs/>
              </w:rPr>
            </w:pPr>
          </w:p>
        </w:tc>
        <w:tc>
          <w:tcPr>
            <w:tcW w:w="361" w:type="pct"/>
          </w:tcPr>
          <w:p w14:paraId="4843447F" w14:textId="77777777" w:rsidR="006C3FDF" w:rsidRPr="00A55BF5" w:rsidRDefault="006C3FDF" w:rsidP="008435C8">
            <w:pPr>
              <w:pStyle w:val="ListParagraph"/>
              <w:ind w:left="0"/>
              <w:jc w:val="center"/>
              <w:rPr>
                <w:rFonts w:ascii="TH Niramit AS" w:hAnsi="TH Niramit AS" w:cs="TH Niramit AS"/>
                <w:b/>
                <w:bCs/>
                <w:sz w:val="32"/>
                <w:szCs w:val="32"/>
              </w:rPr>
            </w:pPr>
            <w:r w:rsidRPr="00A55BF5">
              <w:rPr>
                <w:rFonts w:ascii="TH Niramit AS" w:hAnsi="TH Niramit AS" w:cs="TH Niramit AS"/>
                <w:b/>
                <w:bCs/>
                <w:sz w:val="32"/>
                <w:szCs w:val="32"/>
                <w:cs/>
              </w:rPr>
              <w:t>ตรี</w:t>
            </w:r>
          </w:p>
        </w:tc>
        <w:tc>
          <w:tcPr>
            <w:tcW w:w="361" w:type="pct"/>
          </w:tcPr>
          <w:p w14:paraId="57A7875D" w14:textId="77777777" w:rsidR="006C3FDF" w:rsidRPr="00A55BF5" w:rsidRDefault="006C3FDF" w:rsidP="008435C8">
            <w:pPr>
              <w:pStyle w:val="ListParagraph"/>
              <w:ind w:left="0"/>
              <w:jc w:val="center"/>
              <w:rPr>
                <w:rFonts w:ascii="TH Niramit AS" w:hAnsi="TH Niramit AS" w:cs="TH Niramit AS"/>
                <w:b/>
                <w:bCs/>
                <w:sz w:val="32"/>
                <w:szCs w:val="32"/>
                <w:cs/>
              </w:rPr>
            </w:pPr>
            <w:r w:rsidRPr="00A55BF5">
              <w:rPr>
                <w:rFonts w:ascii="TH Niramit AS" w:hAnsi="TH Niramit AS" w:cs="TH Niramit AS"/>
                <w:b/>
                <w:bCs/>
                <w:sz w:val="32"/>
                <w:szCs w:val="32"/>
                <w:cs/>
              </w:rPr>
              <w:t>โท</w:t>
            </w:r>
          </w:p>
        </w:tc>
        <w:tc>
          <w:tcPr>
            <w:tcW w:w="362" w:type="pct"/>
          </w:tcPr>
          <w:p w14:paraId="5100E2B6" w14:textId="77777777" w:rsidR="006C3FDF" w:rsidRPr="00A55BF5" w:rsidRDefault="006C3FDF" w:rsidP="008435C8">
            <w:pPr>
              <w:pStyle w:val="ListParagraph"/>
              <w:ind w:left="0"/>
              <w:jc w:val="center"/>
              <w:rPr>
                <w:rFonts w:ascii="TH Niramit AS" w:hAnsi="TH Niramit AS" w:cs="TH Niramit AS"/>
                <w:b/>
                <w:bCs/>
                <w:sz w:val="32"/>
                <w:szCs w:val="32"/>
              </w:rPr>
            </w:pPr>
            <w:r w:rsidRPr="00A55BF5">
              <w:rPr>
                <w:rFonts w:ascii="TH Niramit AS" w:hAnsi="TH Niramit AS" w:cs="TH Niramit AS"/>
                <w:b/>
                <w:bCs/>
                <w:sz w:val="32"/>
                <w:szCs w:val="32"/>
                <w:cs/>
              </w:rPr>
              <w:t>เอก</w:t>
            </w:r>
          </w:p>
        </w:tc>
      </w:tr>
      <w:tr w:rsidR="009A72FC" w:rsidRPr="00A55BF5" w14:paraId="5021FC13" w14:textId="77777777" w:rsidTr="008435C8">
        <w:trPr>
          <w:trHeight w:hRule="exact" w:val="454"/>
        </w:trPr>
        <w:tc>
          <w:tcPr>
            <w:tcW w:w="170" w:type="pct"/>
          </w:tcPr>
          <w:p w14:paraId="4B8B61F1" w14:textId="77777777" w:rsidR="009A72FC" w:rsidRPr="00A55BF5" w:rsidRDefault="009A72FC" w:rsidP="009A72FC">
            <w:pPr>
              <w:pStyle w:val="ListParagraph"/>
              <w:ind w:left="0"/>
              <w:jc w:val="center"/>
              <w:rPr>
                <w:rFonts w:ascii="TH Niramit AS" w:hAnsi="TH Niramit AS" w:cs="TH Niramit AS"/>
                <w:sz w:val="32"/>
                <w:szCs w:val="32"/>
              </w:rPr>
            </w:pPr>
            <w:r w:rsidRPr="00A55BF5">
              <w:rPr>
                <w:rFonts w:ascii="TH Niramit AS" w:hAnsi="TH Niramit AS" w:cs="TH Niramit AS"/>
                <w:sz w:val="32"/>
                <w:szCs w:val="32"/>
              </w:rPr>
              <w:t>1</w:t>
            </w:r>
          </w:p>
        </w:tc>
        <w:tc>
          <w:tcPr>
            <w:tcW w:w="3746" w:type="pct"/>
          </w:tcPr>
          <w:p w14:paraId="3D3948D9" w14:textId="77777777" w:rsidR="009A72FC" w:rsidRPr="00A55BF5" w:rsidRDefault="009A72FC" w:rsidP="009A72FC">
            <w:pPr>
              <w:rPr>
                <w:rFonts w:ascii="TH Niramit AS" w:hAnsi="TH Niramit AS" w:cs="TH Niramit AS"/>
                <w:sz w:val="32"/>
                <w:szCs w:val="32"/>
              </w:rPr>
            </w:pPr>
            <w:r w:rsidRPr="00A55BF5">
              <w:rPr>
                <w:rFonts w:ascii="TH Niramit AS" w:hAnsi="TH Niramit AS" w:cs="TH Niramit AS"/>
                <w:sz w:val="32"/>
                <w:szCs w:val="32"/>
                <w:cs/>
              </w:rPr>
              <w:t>จำนวนอาจารย์ผู้รับผิดชอบหลักสูตร</w:t>
            </w:r>
          </w:p>
        </w:tc>
        <w:tc>
          <w:tcPr>
            <w:tcW w:w="361" w:type="pct"/>
          </w:tcPr>
          <w:p w14:paraId="59AC6EB1" w14:textId="65C696A6" w:rsidR="009A72FC" w:rsidRPr="00A55BF5" w:rsidRDefault="009A72FC" w:rsidP="009A72FC">
            <w:pPr>
              <w:pStyle w:val="ListParagraph"/>
              <w:ind w:left="0"/>
              <w:jc w:val="center"/>
              <w:rPr>
                <w:rFonts w:ascii="TH Niramit AS" w:hAnsi="TH Niramit AS" w:cs="TH Niramit AS"/>
                <w:sz w:val="32"/>
                <w:szCs w:val="32"/>
              </w:rPr>
            </w:pPr>
            <w:r w:rsidRPr="00A55BF5">
              <w:rPr>
                <w:rFonts w:ascii="TH Niramit AS" w:hAnsi="TH Niramit AS" w:cs="TH Niramit AS"/>
                <w:sz w:val="32"/>
                <w:szCs w:val="32"/>
                <w:cs/>
              </w:rPr>
              <w:t>√</w:t>
            </w:r>
          </w:p>
        </w:tc>
        <w:tc>
          <w:tcPr>
            <w:tcW w:w="361" w:type="pct"/>
          </w:tcPr>
          <w:p w14:paraId="471F6F8A" w14:textId="150E5767" w:rsidR="009A72FC" w:rsidRPr="00A55BF5" w:rsidRDefault="009A72FC" w:rsidP="009A72FC">
            <w:pPr>
              <w:pStyle w:val="ListParagraph"/>
              <w:ind w:left="0"/>
              <w:jc w:val="center"/>
              <w:rPr>
                <w:rFonts w:ascii="TH Niramit AS" w:hAnsi="TH Niramit AS" w:cs="TH Niramit AS"/>
                <w:sz w:val="32"/>
                <w:szCs w:val="32"/>
                <w:cs/>
              </w:rPr>
            </w:pPr>
          </w:p>
        </w:tc>
        <w:tc>
          <w:tcPr>
            <w:tcW w:w="362" w:type="pct"/>
          </w:tcPr>
          <w:p w14:paraId="1C06E8E9" w14:textId="77777777" w:rsidR="009A72FC" w:rsidRPr="00A55BF5" w:rsidRDefault="009A72FC" w:rsidP="009A72FC">
            <w:pPr>
              <w:pStyle w:val="ListParagraph"/>
              <w:ind w:left="0"/>
              <w:jc w:val="center"/>
              <w:rPr>
                <w:rFonts w:ascii="TH Niramit AS" w:hAnsi="TH Niramit AS" w:cs="TH Niramit AS"/>
                <w:sz w:val="32"/>
                <w:szCs w:val="32"/>
              </w:rPr>
            </w:pPr>
          </w:p>
        </w:tc>
      </w:tr>
      <w:tr w:rsidR="009A72FC" w:rsidRPr="00A55BF5" w14:paraId="2AF69E88" w14:textId="77777777" w:rsidTr="008435C8">
        <w:trPr>
          <w:trHeight w:hRule="exact" w:val="454"/>
        </w:trPr>
        <w:tc>
          <w:tcPr>
            <w:tcW w:w="170" w:type="pct"/>
          </w:tcPr>
          <w:p w14:paraId="42D03F0B" w14:textId="77777777" w:rsidR="009A72FC" w:rsidRPr="00A55BF5" w:rsidRDefault="009A72FC" w:rsidP="009A72FC">
            <w:pPr>
              <w:pStyle w:val="ListParagraph"/>
              <w:ind w:left="0"/>
              <w:jc w:val="center"/>
              <w:rPr>
                <w:rFonts w:ascii="TH Niramit AS" w:hAnsi="TH Niramit AS" w:cs="TH Niramit AS"/>
                <w:sz w:val="32"/>
                <w:szCs w:val="32"/>
              </w:rPr>
            </w:pPr>
            <w:r w:rsidRPr="00A55BF5">
              <w:rPr>
                <w:rFonts w:ascii="TH Niramit AS" w:hAnsi="TH Niramit AS" w:cs="TH Niramit AS"/>
                <w:sz w:val="32"/>
                <w:szCs w:val="32"/>
              </w:rPr>
              <w:t>2</w:t>
            </w:r>
          </w:p>
        </w:tc>
        <w:tc>
          <w:tcPr>
            <w:tcW w:w="3746" w:type="pct"/>
          </w:tcPr>
          <w:p w14:paraId="4A0F502D" w14:textId="77777777" w:rsidR="009A72FC" w:rsidRPr="00A55BF5" w:rsidRDefault="009A72FC" w:rsidP="009A72FC">
            <w:pPr>
              <w:rPr>
                <w:rFonts w:ascii="TH Niramit AS" w:hAnsi="TH Niramit AS" w:cs="TH Niramit AS"/>
                <w:sz w:val="32"/>
                <w:szCs w:val="32"/>
                <w:lang w:val="en-GB"/>
              </w:rPr>
            </w:pPr>
            <w:r w:rsidRPr="00A55BF5">
              <w:rPr>
                <w:rFonts w:ascii="TH Niramit AS" w:hAnsi="TH Niramit AS" w:cs="TH Niramit AS"/>
                <w:sz w:val="32"/>
                <w:szCs w:val="32"/>
                <w:cs/>
              </w:rPr>
              <w:t>คุณสมบัติของอาจารย์ผู้รับผิดชอบหลักสูตร</w:t>
            </w:r>
          </w:p>
        </w:tc>
        <w:tc>
          <w:tcPr>
            <w:tcW w:w="361" w:type="pct"/>
          </w:tcPr>
          <w:p w14:paraId="4883BD9E" w14:textId="0E8E5B4A" w:rsidR="009A72FC" w:rsidRPr="00A55BF5" w:rsidRDefault="009A72FC" w:rsidP="009A72FC">
            <w:pPr>
              <w:jc w:val="center"/>
              <w:rPr>
                <w:rFonts w:ascii="TH Niramit AS" w:hAnsi="TH Niramit AS" w:cs="TH Niramit AS"/>
              </w:rPr>
            </w:pPr>
            <w:r w:rsidRPr="00A55BF5">
              <w:rPr>
                <w:rFonts w:ascii="TH Niramit AS" w:hAnsi="TH Niramit AS" w:cs="TH Niramit AS"/>
                <w:sz w:val="32"/>
                <w:szCs w:val="32"/>
                <w:cs/>
              </w:rPr>
              <w:t>√</w:t>
            </w:r>
          </w:p>
        </w:tc>
        <w:tc>
          <w:tcPr>
            <w:tcW w:w="361" w:type="pct"/>
          </w:tcPr>
          <w:p w14:paraId="010E2620" w14:textId="623BBC78" w:rsidR="009A72FC" w:rsidRPr="00A55BF5" w:rsidRDefault="009A72FC" w:rsidP="009A72FC">
            <w:pPr>
              <w:jc w:val="center"/>
              <w:rPr>
                <w:rFonts w:ascii="TH Niramit AS" w:hAnsi="TH Niramit AS" w:cs="TH Niramit AS"/>
              </w:rPr>
            </w:pPr>
          </w:p>
        </w:tc>
        <w:tc>
          <w:tcPr>
            <w:tcW w:w="362" w:type="pct"/>
          </w:tcPr>
          <w:p w14:paraId="16D9574B" w14:textId="77777777" w:rsidR="009A72FC" w:rsidRPr="00A55BF5" w:rsidRDefault="009A72FC" w:rsidP="009A72FC">
            <w:pPr>
              <w:pStyle w:val="ListParagraph"/>
              <w:ind w:left="0"/>
              <w:jc w:val="center"/>
              <w:rPr>
                <w:rFonts w:ascii="TH Niramit AS" w:hAnsi="TH Niramit AS" w:cs="TH Niramit AS"/>
                <w:sz w:val="32"/>
                <w:szCs w:val="32"/>
              </w:rPr>
            </w:pPr>
          </w:p>
        </w:tc>
      </w:tr>
      <w:tr w:rsidR="009A72FC" w:rsidRPr="00A55BF5" w14:paraId="079039FE" w14:textId="77777777" w:rsidTr="008435C8">
        <w:trPr>
          <w:trHeight w:hRule="exact" w:val="454"/>
        </w:trPr>
        <w:tc>
          <w:tcPr>
            <w:tcW w:w="170" w:type="pct"/>
          </w:tcPr>
          <w:p w14:paraId="522C94EB" w14:textId="77777777" w:rsidR="009A72FC" w:rsidRPr="00A55BF5" w:rsidRDefault="009A72FC" w:rsidP="009A72FC">
            <w:pPr>
              <w:pStyle w:val="ListParagraph"/>
              <w:ind w:left="0"/>
              <w:jc w:val="center"/>
              <w:rPr>
                <w:rFonts w:ascii="TH Niramit AS" w:hAnsi="TH Niramit AS" w:cs="TH Niramit AS"/>
                <w:sz w:val="32"/>
                <w:szCs w:val="32"/>
              </w:rPr>
            </w:pPr>
            <w:r w:rsidRPr="00A55BF5">
              <w:rPr>
                <w:rFonts w:ascii="TH Niramit AS" w:hAnsi="TH Niramit AS" w:cs="TH Niramit AS"/>
                <w:sz w:val="32"/>
                <w:szCs w:val="32"/>
              </w:rPr>
              <w:t>3</w:t>
            </w:r>
          </w:p>
        </w:tc>
        <w:tc>
          <w:tcPr>
            <w:tcW w:w="3746" w:type="pct"/>
          </w:tcPr>
          <w:p w14:paraId="1359E4D6" w14:textId="77777777" w:rsidR="009A72FC" w:rsidRPr="00A55BF5" w:rsidRDefault="009A72FC" w:rsidP="009A72FC">
            <w:pPr>
              <w:rPr>
                <w:rFonts w:ascii="TH Niramit AS" w:hAnsi="TH Niramit AS" w:cs="TH Niramit AS"/>
                <w:sz w:val="32"/>
                <w:szCs w:val="32"/>
              </w:rPr>
            </w:pPr>
            <w:r w:rsidRPr="00A55BF5">
              <w:rPr>
                <w:rFonts w:ascii="TH Niramit AS" w:hAnsi="TH Niramit AS" w:cs="TH Niramit AS"/>
                <w:sz w:val="32"/>
                <w:szCs w:val="32"/>
                <w:cs/>
              </w:rPr>
              <w:t>คุณสมบัติของอาจารย์ประจำหลักสูตร</w:t>
            </w:r>
          </w:p>
        </w:tc>
        <w:tc>
          <w:tcPr>
            <w:tcW w:w="361" w:type="pct"/>
            <w:shd w:val="clear" w:color="auto" w:fill="auto"/>
          </w:tcPr>
          <w:p w14:paraId="7AAC9F49" w14:textId="0650D877" w:rsidR="009A72FC" w:rsidRPr="00A55BF5" w:rsidRDefault="009A72FC" w:rsidP="009A72FC">
            <w:pPr>
              <w:jc w:val="center"/>
              <w:rPr>
                <w:rFonts w:ascii="TH Niramit AS" w:hAnsi="TH Niramit AS" w:cs="TH Niramit AS"/>
              </w:rPr>
            </w:pPr>
            <w:r w:rsidRPr="00A55BF5">
              <w:rPr>
                <w:rFonts w:ascii="TH Niramit AS" w:hAnsi="TH Niramit AS" w:cs="TH Niramit AS"/>
                <w:sz w:val="32"/>
                <w:szCs w:val="32"/>
                <w:cs/>
              </w:rPr>
              <w:t>√</w:t>
            </w:r>
          </w:p>
        </w:tc>
        <w:tc>
          <w:tcPr>
            <w:tcW w:w="361" w:type="pct"/>
          </w:tcPr>
          <w:p w14:paraId="4B67A08A" w14:textId="28BA2E52" w:rsidR="009A72FC" w:rsidRPr="00A55BF5" w:rsidRDefault="009A72FC" w:rsidP="009A72FC">
            <w:pPr>
              <w:jc w:val="center"/>
              <w:rPr>
                <w:rFonts w:ascii="TH Niramit AS" w:hAnsi="TH Niramit AS" w:cs="TH Niramit AS"/>
              </w:rPr>
            </w:pPr>
          </w:p>
        </w:tc>
        <w:tc>
          <w:tcPr>
            <w:tcW w:w="362" w:type="pct"/>
          </w:tcPr>
          <w:p w14:paraId="6186B30F" w14:textId="77777777" w:rsidR="009A72FC" w:rsidRPr="00A55BF5" w:rsidRDefault="009A72FC" w:rsidP="009A72FC">
            <w:pPr>
              <w:pStyle w:val="ListParagraph"/>
              <w:ind w:left="0"/>
              <w:jc w:val="center"/>
              <w:rPr>
                <w:rFonts w:ascii="TH Niramit AS" w:hAnsi="TH Niramit AS" w:cs="TH Niramit AS"/>
                <w:sz w:val="32"/>
                <w:szCs w:val="32"/>
              </w:rPr>
            </w:pPr>
          </w:p>
        </w:tc>
      </w:tr>
      <w:tr w:rsidR="009A72FC" w:rsidRPr="00A55BF5" w14:paraId="18A82E58" w14:textId="77777777" w:rsidTr="008435C8">
        <w:trPr>
          <w:trHeight w:hRule="exact" w:val="454"/>
        </w:trPr>
        <w:tc>
          <w:tcPr>
            <w:tcW w:w="170" w:type="pct"/>
          </w:tcPr>
          <w:p w14:paraId="430D7C32" w14:textId="77777777" w:rsidR="009A72FC" w:rsidRPr="00A55BF5" w:rsidRDefault="009A72FC" w:rsidP="009A72FC">
            <w:pPr>
              <w:pStyle w:val="ListParagraph"/>
              <w:ind w:left="0"/>
              <w:jc w:val="center"/>
              <w:rPr>
                <w:rFonts w:ascii="TH Niramit AS" w:hAnsi="TH Niramit AS" w:cs="TH Niramit AS"/>
                <w:sz w:val="32"/>
                <w:szCs w:val="32"/>
              </w:rPr>
            </w:pPr>
            <w:r w:rsidRPr="00A55BF5">
              <w:rPr>
                <w:rFonts w:ascii="TH Niramit AS" w:hAnsi="TH Niramit AS" w:cs="TH Niramit AS"/>
                <w:sz w:val="32"/>
                <w:szCs w:val="32"/>
              </w:rPr>
              <w:t>4</w:t>
            </w:r>
          </w:p>
        </w:tc>
        <w:tc>
          <w:tcPr>
            <w:tcW w:w="3746" w:type="pct"/>
          </w:tcPr>
          <w:p w14:paraId="77626978" w14:textId="77777777" w:rsidR="009A72FC" w:rsidRPr="00A55BF5" w:rsidRDefault="009A72FC" w:rsidP="009A72FC">
            <w:pPr>
              <w:rPr>
                <w:rFonts w:ascii="TH Niramit AS" w:hAnsi="TH Niramit AS" w:cs="TH Niramit AS"/>
                <w:sz w:val="32"/>
                <w:szCs w:val="32"/>
              </w:rPr>
            </w:pPr>
            <w:r w:rsidRPr="00A55BF5">
              <w:rPr>
                <w:rFonts w:ascii="TH Niramit AS" w:hAnsi="TH Niramit AS" w:cs="TH Niramit AS"/>
                <w:sz w:val="32"/>
                <w:szCs w:val="32"/>
                <w:cs/>
              </w:rPr>
              <w:t>คุณสมบัติของอาจารย์ผู้สอน</w:t>
            </w:r>
          </w:p>
        </w:tc>
        <w:tc>
          <w:tcPr>
            <w:tcW w:w="361" w:type="pct"/>
            <w:shd w:val="clear" w:color="auto" w:fill="auto"/>
          </w:tcPr>
          <w:p w14:paraId="15752299" w14:textId="668CF1A5" w:rsidR="009A72FC" w:rsidRPr="00A55BF5" w:rsidRDefault="009A72FC" w:rsidP="009A72FC">
            <w:pPr>
              <w:jc w:val="center"/>
              <w:rPr>
                <w:rFonts w:ascii="TH Niramit AS" w:hAnsi="TH Niramit AS" w:cs="TH Niramit AS"/>
              </w:rPr>
            </w:pPr>
            <w:r w:rsidRPr="00A55BF5">
              <w:rPr>
                <w:rFonts w:ascii="TH Niramit AS" w:hAnsi="TH Niramit AS" w:cs="TH Niramit AS"/>
                <w:sz w:val="32"/>
                <w:szCs w:val="32"/>
                <w:cs/>
              </w:rPr>
              <w:t>√</w:t>
            </w:r>
          </w:p>
        </w:tc>
        <w:tc>
          <w:tcPr>
            <w:tcW w:w="361" w:type="pct"/>
          </w:tcPr>
          <w:p w14:paraId="49BD00C1" w14:textId="098FDAC1" w:rsidR="009A72FC" w:rsidRPr="00A55BF5" w:rsidRDefault="009A72FC" w:rsidP="009A72FC">
            <w:pPr>
              <w:jc w:val="center"/>
              <w:rPr>
                <w:rFonts w:ascii="TH Niramit AS" w:hAnsi="TH Niramit AS" w:cs="TH Niramit AS"/>
              </w:rPr>
            </w:pPr>
          </w:p>
        </w:tc>
        <w:tc>
          <w:tcPr>
            <w:tcW w:w="362" w:type="pct"/>
          </w:tcPr>
          <w:p w14:paraId="72D2B64A" w14:textId="77777777" w:rsidR="009A72FC" w:rsidRPr="00A55BF5" w:rsidRDefault="009A72FC" w:rsidP="009A72FC">
            <w:pPr>
              <w:pStyle w:val="ListParagraph"/>
              <w:ind w:left="0"/>
              <w:jc w:val="center"/>
              <w:rPr>
                <w:rFonts w:ascii="TH Niramit AS" w:hAnsi="TH Niramit AS" w:cs="TH Niramit AS"/>
                <w:sz w:val="32"/>
                <w:szCs w:val="32"/>
              </w:rPr>
            </w:pPr>
          </w:p>
        </w:tc>
      </w:tr>
      <w:tr w:rsidR="009A72FC" w:rsidRPr="00A55BF5" w14:paraId="5EEACC66" w14:textId="77777777" w:rsidTr="008435C8">
        <w:trPr>
          <w:trHeight w:hRule="exact" w:val="454"/>
        </w:trPr>
        <w:tc>
          <w:tcPr>
            <w:tcW w:w="170" w:type="pct"/>
          </w:tcPr>
          <w:p w14:paraId="0706AA62" w14:textId="77777777" w:rsidR="009A72FC" w:rsidRPr="00A55BF5" w:rsidRDefault="009A72FC" w:rsidP="009A72FC">
            <w:pPr>
              <w:pStyle w:val="ListParagraph"/>
              <w:ind w:left="0"/>
              <w:jc w:val="center"/>
              <w:rPr>
                <w:rFonts w:ascii="TH Niramit AS" w:hAnsi="TH Niramit AS" w:cs="TH Niramit AS"/>
                <w:sz w:val="32"/>
                <w:szCs w:val="32"/>
              </w:rPr>
            </w:pPr>
            <w:r w:rsidRPr="00A55BF5">
              <w:rPr>
                <w:rFonts w:ascii="TH Niramit AS" w:hAnsi="TH Niramit AS" w:cs="TH Niramit AS"/>
                <w:sz w:val="32"/>
                <w:szCs w:val="32"/>
              </w:rPr>
              <w:t>5</w:t>
            </w:r>
          </w:p>
        </w:tc>
        <w:tc>
          <w:tcPr>
            <w:tcW w:w="3746" w:type="pct"/>
          </w:tcPr>
          <w:p w14:paraId="25C31EDC" w14:textId="77777777" w:rsidR="009A72FC" w:rsidRPr="00A55BF5" w:rsidRDefault="009A72FC" w:rsidP="009A72FC">
            <w:pPr>
              <w:rPr>
                <w:rFonts w:ascii="TH Niramit AS" w:hAnsi="TH Niramit AS" w:cs="TH Niramit AS"/>
                <w:sz w:val="32"/>
                <w:szCs w:val="32"/>
              </w:rPr>
            </w:pPr>
            <w:r w:rsidRPr="00A55BF5">
              <w:rPr>
                <w:rFonts w:ascii="TH Niramit AS" w:hAnsi="TH Niramit AS" w:cs="TH Niramit AS"/>
                <w:sz w:val="32"/>
                <w:szCs w:val="32"/>
                <w:cs/>
              </w:rPr>
              <w:t>คุณสมบัติของอาจารย์ที่ปรึกษาวิทยานิพนธ์หลักและอาจารย์ที่ปรึกษาการค้นคว้าอิสระ</w:t>
            </w:r>
          </w:p>
        </w:tc>
        <w:tc>
          <w:tcPr>
            <w:tcW w:w="361" w:type="pct"/>
            <w:shd w:val="clear" w:color="auto" w:fill="D9D9D9" w:themeFill="background1" w:themeFillShade="D9"/>
          </w:tcPr>
          <w:p w14:paraId="4983ACAC" w14:textId="77777777" w:rsidR="009A72FC" w:rsidRPr="00A55BF5" w:rsidRDefault="009A72FC" w:rsidP="009A72FC">
            <w:pPr>
              <w:pStyle w:val="ListParagraph"/>
              <w:ind w:left="0"/>
              <w:jc w:val="center"/>
              <w:rPr>
                <w:rFonts w:ascii="TH Niramit AS" w:hAnsi="TH Niramit AS" w:cs="TH Niramit AS"/>
                <w:sz w:val="32"/>
                <w:szCs w:val="32"/>
              </w:rPr>
            </w:pPr>
          </w:p>
        </w:tc>
        <w:tc>
          <w:tcPr>
            <w:tcW w:w="361" w:type="pct"/>
          </w:tcPr>
          <w:p w14:paraId="5B8418A7" w14:textId="481F2B6C" w:rsidR="009A72FC" w:rsidRPr="00A55BF5" w:rsidRDefault="009A72FC" w:rsidP="009A72FC">
            <w:pPr>
              <w:jc w:val="center"/>
              <w:rPr>
                <w:rFonts w:ascii="TH Niramit AS" w:hAnsi="TH Niramit AS" w:cs="TH Niramit AS"/>
              </w:rPr>
            </w:pPr>
          </w:p>
        </w:tc>
        <w:tc>
          <w:tcPr>
            <w:tcW w:w="362" w:type="pct"/>
          </w:tcPr>
          <w:p w14:paraId="75B29428" w14:textId="77777777" w:rsidR="009A72FC" w:rsidRPr="00A55BF5" w:rsidRDefault="009A72FC" w:rsidP="009A72FC">
            <w:pPr>
              <w:pStyle w:val="ListParagraph"/>
              <w:ind w:left="0"/>
              <w:jc w:val="center"/>
              <w:rPr>
                <w:rFonts w:ascii="TH Niramit AS" w:hAnsi="TH Niramit AS" w:cs="TH Niramit AS"/>
                <w:sz w:val="32"/>
                <w:szCs w:val="32"/>
              </w:rPr>
            </w:pPr>
          </w:p>
        </w:tc>
      </w:tr>
      <w:tr w:rsidR="009A72FC" w:rsidRPr="00A55BF5" w14:paraId="36B240F0" w14:textId="77777777" w:rsidTr="008435C8">
        <w:trPr>
          <w:trHeight w:hRule="exact" w:val="454"/>
        </w:trPr>
        <w:tc>
          <w:tcPr>
            <w:tcW w:w="170" w:type="pct"/>
          </w:tcPr>
          <w:p w14:paraId="70B04748" w14:textId="77777777" w:rsidR="009A72FC" w:rsidRPr="00A55BF5" w:rsidRDefault="009A72FC" w:rsidP="009A72FC">
            <w:pPr>
              <w:pStyle w:val="ListParagraph"/>
              <w:ind w:left="0"/>
              <w:jc w:val="center"/>
              <w:rPr>
                <w:rFonts w:ascii="TH Niramit AS" w:hAnsi="TH Niramit AS" w:cs="TH Niramit AS"/>
                <w:sz w:val="32"/>
                <w:szCs w:val="32"/>
              </w:rPr>
            </w:pPr>
            <w:r w:rsidRPr="00A55BF5">
              <w:rPr>
                <w:rFonts w:ascii="TH Niramit AS" w:hAnsi="TH Niramit AS" w:cs="TH Niramit AS"/>
                <w:sz w:val="32"/>
                <w:szCs w:val="32"/>
              </w:rPr>
              <w:t>6</w:t>
            </w:r>
          </w:p>
        </w:tc>
        <w:tc>
          <w:tcPr>
            <w:tcW w:w="3746" w:type="pct"/>
          </w:tcPr>
          <w:p w14:paraId="35AB9A61" w14:textId="77777777" w:rsidR="009A72FC" w:rsidRPr="00A55BF5" w:rsidRDefault="009A72FC" w:rsidP="009A72FC">
            <w:pPr>
              <w:rPr>
                <w:rFonts w:ascii="TH Niramit AS" w:hAnsi="TH Niramit AS" w:cs="TH Niramit AS"/>
                <w:sz w:val="32"/>
                <w:szCs w:val="32"/>
              </w:rPr>
            </w:pPr>
            <w:r w:rsidRPr="00A55BF5">
              <w:rPr>
                <w:rFonts w:ascii="TH Niramit AS" w:hAnsi="TH Niramit AS" w:cs="TH Niramit AS"/>
                <w:sz w:val="32"/>
                <w:szCs w:val="32"/>
                <w:cs/>
              </w:rPr>
              <w:t>คุณสมบัติของอาจารย์ที่ปรึกษาวิทยานิพนธ์ร่วม (ถ้ามี)</w:t>
            </w:r>
          </w:p>
        </w:tc>
        <w:tc>
          <w:tcPr>
            <w:tcW w:w="361" w:type="pct"/>
            <w:shd w:val="clear" w:color="auto" w:fill="D9D9D9" w:themeFill="background1" w:themeFillShade="D9"/>
          </w:tcPr>
          <w:p w14:paraId="134E5395" w14:textId="77777777" w:rsidR="009A72FC" w:rsidRPr="00A55BF5" w:rsidRDefault="009A72FC" w:rsidP="009A72FC">
            <w:pPr>
              <w:pStyle w:val="ListParagraph"/>
              <w:ind w:left="0"/>
              <w:jc w:val="center"/>
              <w:rPr>
                <w:rFonts w:ascii="TH Niramit AS" w:hAnsi="TH Niramit AS" w:cs="TH Niramit AS"/>
                <w:sz w:val="32"/>
                <w:szCs w:val="32"/>
              </w:rPr>
            </w:pPr>
          </w:p>
        </w:tc>
        <w:tc>
          <w:tcPr>
            <w:tcW w:w="361" w:type="pct"/>
          </w:tcPr>
          <w:p w14:paraId="3EE93486" w14:textId="6ED197F6" w:rsidR="009A72FC" w:rsidRPr="00A55BF5" w:rsidRDefault="009A72FC" w:rsidP="009A72FC">
            <w:pPr>
              <w:jc w:val="center"/>
              <w:rPr>
                <w:rFonts w:ascii="TH Niramit AS" w:hAnsi="TH Niramit AS" w:cs="TH Niramit AS"/>
              </w:rPr>
            </w:pPr>
          </w:p>
        </w:tc>
        <w:tc>
          <w:tcPr>
            <w:tcW w:w="362" w:type="pct"/>
          </w:tcPr>
          <w:p w14:paraId="1390D7C4" w14:textId="77777777" w:rsidR="009A72FC" w:rsidRPr="00A55BF5" w:rsidRDefault="009A72FC" w:rsidP="009A72FC">
            <w:pPr>
              <w:pStyle w:val="ListParagraph"/>
              <w:ind w:left="0"/>
              <w:jc w:val="center"/>
              <w:rPr>
                <w:rFonts w:ascii="TH Niramit AS" w:hAnsi="TH Niramit AS" w:cs="TH Niramit AS"/>
                <w:sz w:val="32"/>
                <w:szCs w:val="32"/>
              </w:rPr>
            </w:pPr>
          </w:p>
        </w:tc>
      </w:tr>
      <w:tr w:rsidR="009A72FC" w:rsidRPr="00A55BF5" w14:paraId="459CDEA3" w14:textId="77777777" w:rsidTr="008435C8">
        <w:trPr>
          <w:trHeight w:hRule="exact" w:val="454"/>
        </w:trPr>
        <w:tc>
          <w:tcPr>
            <w:tcW w:w="170" w:type="pct"/>
          </w:tcPr>
          <w:p w14:paraId="6F71FCA5" w14:textId="77777777" w:rsidR="009A72FC" w:rsidRPr="00A55BF5" w:rsidRDefault="009A72FC" w:rsidP="009A72FC">
            <w:pPr>
              <w:pStyle w:val="ListParagraph"/>
              <w:ind w:left="0"/>
              <w:jc w:val="center"/>
              <w:rPr>
                <w:rFonts w:ascii="TH Niramit AS" w:hAnsi="TH Niramit AS" w:cs="TH Niramit AS"/>
                <w:sz w:val="32"/>
                <w:szCs w:val="32"/>
              </w:rPr>
            </w:pPr>
            <w:r w:rsidRPr="00A55BF5">
              <w:rPr>
                <w:rFonts w:ascii="TH Niramit AS" w:hAnsi="TH Niramit AS" w:cs="TH Niramit AS"/>
                <w:sz w:val="32"/>
                <w:szCs w:val="32"/>
              </w:rPr>
              <w:t>7</w:t>
            </w:r>
          </w:p>
        </w:tc>
        <w:tc>
          <w:tcPr>
            <w:tcW w:w="3746" w:type="pct"/>
          </w:tcPr>
          <w:p w14:paraId="02F62E65" w14:textId="77777777" w:rsidR="009A72FC" w:rsidRPr="00A55BF5" w:rsidRDefault="009A72FC" w:rsidP="009A72FC">
            <w:pPr>
              <w:rPr>
                <w:rFonts w:ascii="TH Niramit AS" w:hAnsi="TH Niramit AS" w:cs="TH Niramit AS"/>
                <w:sz w:val="32"/>
                <w:szCs w:val="32"/>
              </w:rPr>
            </w:pPr>
            <w:r w:rsidRPr="00A55BF5">
              <w:rPr>
                <w:rFonts w:ascii="TH Niramit AS" w:hAnsi="TH Niramit AS" w:cs="TH Niramit AS"/>
                <w:sz w:val="32"/>
                <w:szCs w:val="32"/>
                <w:cs/>
              </w:rPr>
              <w:t xml:space="preserve">คุณสมบัติของอาจารย์ผู้สอบวิทยานิพนธ์  </w:t>
            </w:r>
          </w:p>
        </w:tc>
        <w:tc>
          <w:tcPr>
            <w:tcW w:w="361" w:type="pct"/>
            <w:shd w:val="clear" w:color="auto" w:fill="D9D9D9" w:themeFill="background1" w:themeFillShade="D9"/>
          </w:tcPr>
          <w:p w14:paraId="395E9443" w14:textId="77777777" w:rsidR="009A72FC" w:rsidRPr="00A55BF5" w:rsidRDefault="009A72FC" w:rsidP="009A72FC">
            <w:pPr>
              <w:pStyle w:val="ListParagraph"/>
              <w:ind w:left="0"/>
              <w:jc w:val="center"/>
              <w:rPr>
                <w:rFonts w:ascii="TH Niramit AS" w:hAnsi="TH Niramit AS" w:cs="TH Niramit AS"/>
                <w:sz w:val="32"/>
                <w:szCs w:val="32"/>
              </w:rPr>
            </w:pPr>
          </w:p>
        </w:tc>
        <w:tc>
          <w:tcPr>
            <w:tcW w:w="361" w:type="pct"/>
          </w:tcPr>
          <w:p w14:paraId="7C6A9153" w14:textId="79BFAE60" w:rsidR="009A72FC" w:rsidRPr="00A55BF5" w:rsidRDefault="009A72FC" w:rsidP="009A72FC">
            <w:pPr>
              <w:jc w:val="center"/>
              <w:rPr>
                <w:rFonts w:ascii="TH Niramit AS" w:hAnsi="TH Niramit AS" w:cs="TH Niramit AS"/>
              </w:rPr>
            </w:pPr>
          </w:p>
        </w:tc>
        <w:tc>
          <w:tcPr>
            <w:tcW w:w="362" w:type="pct"/>
          </w:tcPr>
          <w:p w14:paraId="1F561CD5" w14:textId="77777777" w:rsidR="009A72FC" w:rsidRPr="00A55BF5" w:rsidRDefault="009A72FC" w:rsidP="009A72FC">
            <w:pPr>
              <w:pStyle w:val="ListParagraph"/>
              <w:ind w:left="0"/>
              <w:jc w:val="center"/>
              <w:rPr>
                <w:rFonts w:ascii="TH Niramit AS" w:hAnsi="TH Niramit AS" w:cs="TH Niramit AS"/>
                <w:sz w:val="32"/>
                <w:szCs w:val="32"/>
              </w:rPr>
            </w:pPr>
          </w:p>
        </w:tc>
      </w:tr>
      <w:tr w:rsidR="009A72FC" w:rsidRPr="00A55BF5" w14:paraId="3221F069" w14:textId="77777777" w:rsidTr="008435C8">
        <w:trPr>
          <w:trHeight w:hRule="exact" w:val="454"/>
        </w:trPr>
        <w:tc>
          <w:tcPr>
            <w:tcW w:w="170" w:type="pct"/>
          </w:tcPr>
          <w:p w14:paraId="2E15E317" w14:textId="77777777" w:rsidR="009A72FC" w:rsidRPr="00A55BF5" w:rsidRDefault="009A72FC" w:rsidP="009A72FC">
            <w:pPr>
              <w:pStyle w:val="ListParagraph"/>
              <w:ind w:left="0"/>
              <w:jc w:val="center"/>
              <w:rPr>
                <w:rFonts w:ascii="TH Niramit AS" w:hAnsi="TH Niramit AS" w:cs="TH Niramit AS"/>
                <w:sz w:val="32"/>
                <w:szCs w:val="32"/>
              </w:rPr>
            </w:pPr>
            <w:r w:rsidRPr="00A55BF5">
              <w:rPr>
                <w:rFonts w:ascii="TH Niramit AS" w:hAnsi="TH Niramit AS" w:cs="TH Niramit AS"/>
                <w:sz w:val="32"/>
                <w:szCs w:val="32"/>
              </w:rPr>
              <w:t>8</w:t>
            </w:r>
          </w:p>
        </w:tc>
        <w:tc>
          <w:tcPr>
            <w:tcW w:w="3746" w:type="pct"/>
          </w:tcPr>
          <w:p w14:paraId="18B5B4F6" w14:textId="77777777" w:rsidR="009A72FC" w:rsidRPr="00A55BF5" w:rsidRDefault="009A72FC" w:rsidP="009A72FC">
            <w:pPr>
              <w:rPr>
                <w:rFonts w:ascii="TH Niramit AS" w:hAnsi="TH Niramit AS" w:cs="TH Niramit AS"/>
                <w:sz w:val="32"/>
                <w:szCs w:val="32"/>
              </w:rPr>
            </w:pPr>
            <w:r w:rsidRPr="00A55BF5">
              <w:rPr>
                <w:rFonts w:ascii="TH Niramit AS" w:hAnsi="TH Niramit AS" w:cs="TH Niramit AS"/>
                <w:sz w:val="32"/>
                <w:szCs w:val="32"/>
                <w:cs/>
              </w:rPr>
              <w:t>การตีพิมพ์เผยแพร่ผลงานของผู้สำเร็จการศึกษา</w:t>
            </w:r>
          </w:p>
        </w:tc>
        <w:tc>
          <w:tcPr>
            <w:tcW w:w="361" w:type="pct"/>
            <w:shd w:val="clear" w:color="auto" w:fill="D9D9D9" w:themeFill="background1" w:themeFillShade="D9"/>
          </w:tcPr>
          <w:p w14:paraId="0DEBFF69" w14:textId="77777777" w:rsidR="009A72FC" w:rsidRPr="00A55BF5" w:rsidRDefault="009A72FC" w:rsidP="009A72FC">
            <w:pPr>
              <w:pStyle w:val="ListParagraph"/>
              <w:ind w:left="0"/>
              <w:jc w:val="center"/>
              <w:rPr>
                <w:rFonts w:ascii="TH Niramit AS" w:hAnsi="TH Niramit AS" w:cs="TH Niramit AS"/>
                <w:sz w:val="32"/>
                <w:szCs w:val="32"/>
              </w:rPr>
            </w:pPr>
          </w:p>
        </w:tc>
        <w:tc>
          <w:tcPr>
            <w:tcW w:w="361" w:type="pct"/>
          </w:tcPr>
          <w:p w14:paraId="31B221E8" w14:textId="49919C60" w:rsidR="009A72FC" w:rsidRPr="00A55BF5" w:rsidRDefault="009A72FC" w:rsidP="009A72FC">
            <w:pPr>
              <w:jc w:val="center"/>
              <w:rPr>
                <w:rFonts w:ascii="TH Niramit AS" w:hAnsi="TH Niramit AS" w:cs="TH Niramit AS"/>
              </w:rPr>
            </w:pPr>
          </w:p>
        </w:tc>
        <w:tc>
          <w:tcPr>
            <w:tcW w:w="362" w:type="pct"/>
          </w:tcPr>
          <w:p w14:paraId="19CB950E" w14:textId="77777777" w:rsidR="009A72FC" w:rsidRPr="00A55BF5" w:rsidRDefault="009A72FC" w:rsidP="009A72FC">
            <w:pPr>
              <w:pStyle w:val="ListParagraph"/>
              <w:ind w:left="0"/>
              <w:jc w:val="center"/>
              <w:rPr>
                <w:rFonts w:ascii="TH Niramit AS" w:hAnsi="TH Niramit AS" w:cs="TH Niramit AS"/>
                <w:sz w:val="32"/>
                <w:szCs w:val="32"/>
              </w:rPr>
            </w:pPr>
          </w:p>
        </w:tc>
      </w:tr>
      <w:tr w:rsidR="009A72FC" w:rsidRPr="00A55BF5" w14:paraId="130CC12E" w14:textId="77777777" w:rsidTr="008435C8">
        <w:trPr>
          <w:trHeight w:hRule="exact" w:val="454"/>
        </w:trPr>
        <w:tc>
          <w:tcPr>
            <w:tcW w:w="170" w:type="pct"/>
          </w:tcPr>
          <w:p w14:paraId="5B10BA12" w14:textId="77777777" w:rsidR="009A72FC" w:rsidRPr="00A55BF5" w:rsidRDefault="009A72FC" w:rsidP="009A72FC">
            <w:pPr>
              <w:pStyle w:val="ListParagraph"/>
              <w:ind w:left="0"/>
              <w:jc w:val="center"/>
              <w:rPr>
                <w:rFonts w:ascii="TH Niramit AS" w:hAnsi="TH Niramit AS" w:cs="TH Niramit AS"/>
                <w:sz w:val="32"/>
                <w:szCs w:val="32"/>
              </w:rPr>
            </w:pPr>
            <w:r w:rsidRPr="00A55BF5">
              <w:rPr>
                <w:rFonts w:ascii="TH Niramit AS" w:hAnsi="TH Niramit AS" w:cs="TH Niramit AS"/>
                <w:sz w:val="32"/>
                <w:szCs w:val="32"/>
              </w:rPr>
              <w:t>9</w:t>
            </w:r>
          </w:p>
        </w:tc>
        <w:tc>
          <w:tcPr>
            <w:tcW w:w="3746" w:type="pct"/>
          </w:tcPr>
          <w:p w14:paraId="2BBF1AC8" w14:textId="77777777" w:rsidR="009A72FC" w:rsidRPr="00A55BF5" w:rsidRDefault="009A72FC" w:rsidP="009A72FC">
            <w:pPr>
              <w:rPr>
                <w:rFonts w:ascii="TH Niramit AS" w:hAnsi="TH Niramit AS" w:cs="TH Niramit AS"/>
                <w:sz w:val="32"/>
                <w:szCs w:val="32"/>
              </w:rPr>
            </w:pPr>
            <w:r w:rsidRPr="00A55BF5">
              <w:rPr>
                <w:rFonts w:ascii="TH Niramit AS" w:hAnsi="TH Niramit AS" w:cs="TH Niramit AS"/>
                <w:sz w:val="32"/>
                <w:szCs w:val="32"/>
                <w:cs/>
              </w:rPr>
              <w:t>ภาระงานอาจารย์ที่ปรึกษาวิทยานิพนธ์และการค้นคว้าอิสระในระดับบัณฑิตศึกษา</w:t>
            </w:r>
          </w:p>
        </w:tc>
        <w:tc>
          <w:tcPr>
            <w:tcW w:w="361" w:type="pct"/>
            <w:shd w:val="clear" w:color="auto" w:fill="D9D9D9" w:themeFill="background1" w:themeFillShade="D9"/>
          </w:tcPr>
          <w:p w14:paraId="5D73471E" w14:textId="77777777" w:rsidR="009A72FC" w:rsidRPr="00A55BF5" w:rsidRDefault="009A72FC" w:rsidP="009A72FC">
            <w:pPr>
              <w:pStyle w:val="ListParagraph"/>
              <w:ind w:left="0"/>
              <w:jc w:val="center"/>
              <w:rPr>
                <w:rFonts w:ascii="TH Niramit AS" w:hAnsi="TH Niramit AS" w:cs="TH Niramit AS"/>
                <w:sz w:val="32"/>
                <w:szCs w:val="32"/>
              </w:rPr>
            </w:pPr>
          </w:p>
        </w:tc>
        <w:tc>
          <w:tcPr>
            <w:tcW w:w="361" w:type="pct"/>
          </w:tcPr>
          <w:p w14:paraId="2A7C2949" w14:textId="7228E052" w:rsidR="009A72FC" w:rsidRPr="00A55BF5" w:rsidRDefault="009A72FC" w:rsidP="009A72FC">
            <w:pPr>
              <w:jc w:val="center"/>
              <w:rPr>
                <w:rFonts w:ascii="TH Niramit AS" w:hAnsi="TH Niramit AS" w:cs="TH Niramit AS"/>
              </w:rPr>
            </w:pPr>
          </w:p>
        </w:tc>
        <w:tc>
          <w:tcPr>
            <w:tcW w:w="362" w:type="pct"/>
          </w:tcPr>
          <w:p w14:paraId="784891C2" w14:textId="77777777" w:rsidR="009A72FC" w:rsidRPr="00A55BF5" w:rsidRDefault="009A72FC" w:rsidP="009A72FC">
            <w:pPr>
              <w:pStyle w:val="ListParagraph"/>
              <w:ind w:left="0"/>
              <w:jc w:val="center"/>
              <w:rPr>
                <w:rFonts w:ascii="TH Niramit AS" w:hAnsi="TH Niramit AS" w:cs="TH Niramit AS"/>
                <w:sz w:val="32"/>
                <w:szCs w:val="32"/>
              </w:rPr>
            </w:pPr>
          </w:p>
        </w:tc>
      </w:tr>
      <w:tr w:rsidR="009A72FC" w:rsidRPr="00A55BF5" w14:paraId="0DD8C675" w14:textId="77777777" w:rsidTr="008435C8">
        <w:trPr>
          <w:trHeight w:hRule="exact" w:val="454"/>
        </w:trPr>
        <w:tc>
          <w:tcPr>
            <w:tcW w:w="170" w:type="pct"/>
          </w:tcPr>
          <w:p w14:paraId="6B5BC55E" w14:textId="77777777" w:rsidR="009A72FC" w:rsidRPr="00A55BF5" w:rsidRDefault="009A72FC" w:rsidP="009A72FC">
            <w:pPr>
              <w:pStyle w:val="ListParagraph"/>
              <w:ind w:left="0"/>
              <w:jc w:val="center"/>
              <w:rPr>
                <w:rFonts w:ascii="TH Niramit AS" w:hAnsi="TH Niramit AS" w:cs="TH Niramit AS"/>
                <w:sz w:val="32"/>
                <w:szCs w:val="32"/>
              </w:rPr>
            </w:pPr>
            <w:r w:rsidRPr="00A55BF5">
              <w:rPr>
                <w:rFonts w:ascii="TH Niramit AS" w:hAnsi="TH Niramit AS" w:cs="TH Niramit AS"/>
                <w:sz w:val="32"/>
                <w:szCs w:val="32"/>
              </w:rPr>
              <w:t>10</w:t>
            </w:r>
          </w:p>
        </w:tc>
        <w:tc>
          <w:tcPr>
            <w:tcW w:w="3746" w:type="pct"/>
          </w:tcPr>
          <w:p w14:paraId="3AAFA82D" w14:textId="77777777" w:rsidR="009A72FC" w:rsidRPr="00A55BF5" w:rsidRDefault="009A72FC" w:rsidP="009A72FC">
            <w:pPr>
              <w:rPr>
                <w:rFonts w:ascii="TH Niramit AS" w:hAnsi="TH Niramit AS" w:cs="TH Niramit AS"/>
                <w:sz w:val="32"/>
                <w:szCs w:val="32"/>
              </w:rPr>
            </w:pPr>
            <w:r w:rsidRPr="00A55BF5">
              <w:rPr>
                <w:rFonts w:ascii="TH Niramit AS" w:hAnsi="TH Niramit AS" w:cs="TH Niramit AS"/>
                <w:sz w:val="32"/>
                <w:szCs w:val="32"/>
                <w:cs/>
              </w:rPr>
              <w:t>การปรับปรุงหลักสูตรตามรอบระยะเวลาที่กำหนด</w:t>
            </w:r>
          </w:p>
        </w:tc>
        <w:tc>
          <w:tcPr>
            <w:tcW w:w="361" w:type="pct"/>
            <w:shd w:val="clear" w:color="auto" w:fill="auto"/>
          </w:tcPr>
          <w:p w14:paraId="7FD39817" w14:textId="1BD6ADD1" w:rsidR="009A72FC" w:rsidRPr="00A55BF5" w:rsidRDefault="009A72FC" w:rsidP="009A72FC">
            <w:pPr>
              <w:pStyle w:val="ListParagraph"/>
              <w:ind w:left="0"/>
              <w:jc w:val="center"/>
              <w:rPr>
                <w:rFonts w:ascii="TH Niramit AS" w:hAnsi="TH Niramit AS" w:cs="TH Niramit AS"/>
                <w:sz w:val="32"/>
                <w:szCs w:val="32"/>
              </w:rPr>
            </w:pPr>
            <w:r w:rsidRPr="00A55BF5">
              <w:rPr>
                <w:rFonts w:ascii="TH Niramit AS" w:hAnsi="TH Niramit AS" w:cs="TH Niramit AS"/>
                <w:sz w:val="32"/>
                <w:szCs w:val="32"/>
                <w:cs/>
              </w:rPr>
              <w:t>√</w:t>
            </w:r>
          </w:p>
        </w:tc>
        <w:tc>
          <w:tcPr>
            <w:tcW w:w="361" w:type="pct"/>
          </w:tcPr>
          <w:p w14:paraId="737EB113" w14:textId="5885B0A6" w:rsidR="009A72FC" w:rsidRPr="00A55BF5" w:rsidRDefault="009A72FC" w:rsidP="009A72FC">
            <w:pPr>
              <w:jc w:val="center"/>
              <w:rPr>
                <w:rFonts w:ascii="TH Niramit AS" w:hAnsi="TH Niramit AS" w:cs="TH Niramit AS"/>
              </w:rPr>
            </w:pPr>
          </w:p>
        </w:tc>
        <w:tc>
          <w:tcPr>
            <w:tcW w:w="362" w:type="pct"/>
          </w:tcPr>
          <w:p w14:paraId="5E5C1685" w14:textId="77777777" w:rsidR="009A72FC" w:rsidRPr="00A55BF5" w:rsidRDefault="009A72FC" w:rsidP="009A72FC">
            <w:pPr>
              <w:pStyle w:val="ListParagraph"/>
              <w:ind w:left="0"/>
              <w:jc w:val="center"/>
              <w:rPr>
                <w:rFonts w:ascii="TH Niramit AS" w:hAnsi="TH Niramit AS" w:cs="TH Niramit AS"/>
                <w:sz w:val="32"/>
                <w:szCs w:val="32"/>
              </w:rPr>
            </w:pPr>
          </w:p>
        </w:tc>
      </w:tr>
    </w:tbl>
    <w:p w14:paraId="44F2BCC0" w14:textId="095FEBCF" w:rsidR="00676101" w:rsidRPr="00A55BF5" w:rsidRDefault="00676101" w:rsidP="00445644">
      <w:pPr>
        <w:spacing w:after="0" w:line="240" w:lineRule="auto"/>
        <w:ind w:left="284"/>
        <w:rPr>
          <w:rFonts w:ascii="TH Niramit AS" w:hAnsi="TH Niramit AS" w:cs="TH Niramit AS"/>
          <w:b/>
          <w:bCs/>
          <w:sz w:val="32"/>
          <w:szCs w:val="32"/>
        </w:rPr>
      </w:pPr>
    </w:p>
    <w:p w14:paraId="3FE62071" w14:textId="77777777" w:rsidR="006C3FDF" w:rsidRPr="00A55BF5" w:rsidRDefault="006C3FDF" w:rsidP="00445644">
      <w:pPr>
        <w:spacing w:after="0" w:line="240" w:lineRule="auto"/>
        <w:ind w:left="284"/>
        <w:rPr>
          <w:rFonts w:ascii="TH Niramit AS" w:hAnsi="TH Niramit AS" w:cs="TH Niramit AS"/>
          <w:b/>
          <w:bCs/>
          <w:sz w:val="32"/>
          <w:szCs w:val="32"/>
          <w:cs/>
        </w:rPr>
      </w:pPr>
    </w:p>
    <w:p w14:paraId="448E25CD" w14:textId="77777777" w:rsidR="00521203" w:rsidRPr="00A55BF5" w:rsidRDefault="00521203" w:rsidP="00445644">
      <w:pPr>
        <w:spacing w:after="0" w:line="240" w:lineRule="auto"/>
        <w:rPr>
          <w:rFonts w:ascii="TH Niramit AS" w:hAnsi="TH Niramit AS" w:cs="TH Niramit AS"/>
          <w:sz w:val="32"/>
          <w:szCs w:val="32"/>
          <w:cs/>
        </w:rPr>
      </w:pPr>
    </w:p>
    <w:p w14:paraId="1C4CF527" w14:textId="77777777" w:rsidR="00521203" w:rsidRPr="00A55BF5" w:rsidRDefault="00521203" w:rsidP="00445644">
      <w:pPr>
        <w:suppressAutoHyphens w:val="0"/>
        <w:spacing w:after="0" w:line="240" w:lineRule="auto"/>
        <w:rPr>
          <w:rFonts w:ascii="TH Niramit AS" w:hAnsi="TH Niramit AS" w:cs="TH Niramit AS"/>
          <w:sz w:val="32"/>
          <w:szCs w:val="32"/>
          <w:cs/>
        </w:rPr>
      </w:pPr>
      <w:r w:rsidRPr="00A55BF5">
        <w:rPr>
          <w:rFonts w:ascii="TH Niramit AS" w:hAnsi="TH Niramit AS" w:cs="TH Niramit AS"/>
          <w:sz w:val="32"/>
          <w:szCs w:val="32"/>
          <w:cs/>
        </w:rPr>
        <w:br w:type="page"/>
      </w:r>
    </w:p>
    <w:tbl>
      <w:tblPr>
        <w:tblW w:w="5435" w:type="pct"/>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38"/>
        <w:gridCol w:w="3775"/>
        <w:gridCol w:w="4653"/>
        <w:gridCol w:w="4739"/>
        <w:gridCol w:w="976"/>
      </w:tblGrid>
      <w:tr w:rsidR="00E27D60" w:rsidRPr="00A55BF5" w14:paraId="187DF45F" w14:textId="77777777" w:rsidTr="0021653F">
        <w:trPr>
          <w:tblHeader/>
        </w:trPr>
        <w:tc>
          <w:tcPr>
            <w:tcW w:w="1493" w:type="pct"/>
            <w:gridSpan w:val="2"/>
            <w:shd w:val="clear" w:color="auto" w:fill="auto"/>
          </w:tcPr>
          <w:p w14:paraId="3F16F4EE" w14:textId="77777777" w:rsidR="00021FD7" w:rsidRPr="00A55BF5" w:rsidRDefault="00021FD7" w:rsidP="00291DD2">
            <w:pPr>
              <w:spacing w:after="0" w:line="240" w:lineRule="auto"/>
              <w:jc w:val="center"/>
              <w:rPr>
                <w:rFonts w:ascii="TH Niramit AS" w:hAnsi="TH Niramit AS" w:cs="TH Niramit AS"/>
                <w:b/>
                <w:bCs/>
                <w:sz w:val="32"/>
                <w:szCs w:val="32"/>
                <w:cs/>
              </w:rPr>
            </w:pPr>
            <w:r w:rsidRPr="00A55BF5">
              <w:rPr>
                <w:rFonts w:ascii="TH Niramit AS" w:hAnsi="TH Niramit AS" w:cs="TH Niramit AS"/>
                <w:b/>
                <w:bCs/>
                <w:sz w:val="32"/>
                <w:szCs w:val="32"/>
              </w:rPr>
              <w:lastRenderedPageBreak/>
              <w:t>Criteria</w:t>
            </w:r>
          </w:p>
        </w:tc>
        <w:tc>
          <w:tcPr>
            <w:tcW w:w="1574" w:type="pct"/>
            <w:shd w:val="clear" w:color="auto" w:fill="auto"/>
          </w:tcPr>
          <w:p w14:paraId="6EBF1F28" w14:textId="77777777" w:rsidR="00021FD7" w:rsidRPr="00A55BF5" w:rsidRDefault="00021FD7" w:rsidP="00291DD2">
            <w:pPr>
              <w:spacing w:after="0" w:line="240" w:lineRule="auto"/>
              <w:jc w:val="center"/>
              <w:rPr>
                <w:rFonts w:ascii="TH Niramit AS" w:hAnsi="TH Niramit AS" w:cs="TH Niramit AS"/>
                <w:b/>
                <w:bCs/>
                <w:sz w:val="32"/>
                <w:szCs w:val="32"/>
              </w:rPr>
            </w:pPr>
            <w:r w:rsidRPr="00A55BF5">
              <w:rPr>
                <w:rFonts w:ascii="TH Niramit AS" w:hAnsi="TH Niramit AS" w:cs="TH Niramit AS"/>
                <w:b/>
                <w:bCs/>
                <w:sz w:val="32"/>
                <w:szCs w:val="32"/>
              </w:rPr>
              <w:t>Strengths</w:t>
            </w:r>
          </w:p>
        </w:tc>
        <w:tc>
          <w:tcPr>
            <w:tcW w:w="1603" w:type="pct"/>
            <w:shd w:val="clear" w:color="auto" w:fill="auto"/>
          </w:tcPr>
          <w:p w14:paraId="351B336C" w14:textId="77777777" w:rsidR="00021FD7" w:rsidRPr="00A55BF5" w:rsidRDefault="00021FD7" w:rsidP="00291DD2">
            <w:pPr>
              <w:spacing w:after="0" w:line="240" w:lineRule="auto"/>
              <w:jc w:val="center"/>
              <w:rPr>
                <w:rFonts w:ascii="TH Niramit AS" w:hAnsi="TH Niramit AS" w:cs="TH Niramit AS"/>
                <w:b/>
                <w:bCs/>
                <w:sz w:val="32"/>
                <w:szCs w:val="32"/>
              </w:rPr>
            </w:pPr>
            <w:r w:rsidRPr="00A55BF5">
              <w:rPr>
                <w:rFonts w:ascii="TH Niramit AS" w:hAnsi="TH Niramit AS" w:cs="TH Niramit AS"/>
                <w:b/>
                <w:bCs/>
                <w:sz w:val="32"/>
                <w:szCs w:val="32"/>
              </w:rPr>
              <w:t>Areas for Improvement</w:t>
            </w:r>
          </w:p>
        </w:tc>
        <w:tc>
          <w:tcPr>
            <w:tcW w:w="330" w:type="pct"/>
            <w:shd w:val="clear" w:color="auto" w:fill="auto"/>
          </w:tcPr>
          <w:p w14:paraId="6F9093AB" w14:textId="77777777" w:rsidR="00021FD7" w:rsidRPr="00A55BF5" w:rsidRDefault="00021FD7" w:rsidP="00291DD2">
            <w:pPr>
              <w:spacing w:after="0" w:line="240" w:lineRule="auto"/>
              <w:jc w:val="center"/>
              <w:rPr>
                <w:rFonts w:ascii="TH Niramit AS" w:hAnsi="TH Niramit AS" w:cs="TH Niramit AS"/>
                <w:b/>
                <w:bCs/>
                <w:sz w:val="32"/>
                <w:szCs w:val="32"/>
              </w:rPr>
            </w:pPr>
            <w:r w:rsidRPr="00A55BF5">
              <w:rPr>
                <w:rFonts w:ascii="TH Niramit AS" w:hAnsi="TH Niramit AS" w:cs="TH Niramit AS"/>
                <w:b/>
                <w:bCs/>
                <w:sz w:val="32"/>
                <w:szCs w:val="32"/>
              </w:rPr>
              <w:t>Score</w:t>
            </w:r>
            <w:r w:rsidRPr="00A55BF5">
              <w:rPr>
                <w:rFonts w:ascii="TH Niramit AS" w:hAnsi="TH Niramit AS" w:cs="TH Niramit AS"/>
                <w:b/>
                <w:bCs/>
                <w:sz w:val="32"/>
                <w:szCs w:val="32"/>
              </w:rPr>
              <w:br/>
            </w:r>
            <w:r w:rsidRPr="00A55BF5">
              <w:rPr>
                <w:rFonts w:ascii="TH Niramit AS" w:hAnsi="TH Niramit AS" w:cs="TH Niramit AS"/>
                <w:b/>
                <w:bCs/>
                <w:sz w:val="32"/>
                <w:szCs w:val="32"/>
                <w:cs/>
              </w:rPr>
              <w:t>(</w:t>
            </w:r>
            <w:r w:rsidRPr="00A55BF5">
              <w:rPr>
                <w:rFonts w:ascii="TH Niramit AS" w:hAnsi="TH Niramit AS" w:cs="TH Niramit AS"/>
                <w:b/>
                <w:bCs/>
                <w:sz w:val="32"/>
                <w:szCs w:val="32"/>
              </w:rPr>
              <w:t>1</w:t>
            </w:r>
            <w:r w:rsidRPr="00A55BF5">
              <w:rPr>
                <w:rFonts w:ascii="TH Niramit AS" w:hAnsi="TH Niramit AS" w:cs="TH Niramit AS"/>
                <w:b/>
                <w:bCs/>
                <w:sz w:val="32"/>
                <w:szCs w:val="32"/>
                <w:cs/>
              </w:rPr>
              <w:t>-</w:t>
            </w:r>
            <w:r w:rsidRPr="00A55BF5">
              <w:rPr>
                <w:rFonts w:ascii="TH Niramit AS" w:hAnsi="TH Niramit AS" w:cs="TH Niramit AS"/>
                <w:b/>
                <w:bCs/>
                <w:sz w:val="32"/>
                <w:szCs w:val="32"/>
              </w:rPr>
              <w:t>7</w:t>
            </w:r>
            <w:r w:rsidRPr="00A55BF5">
              <w:rPr>
                <w:rFonts w:ascii="TH Niramit AS" w:hAnsi="TH Niramit AS" w:cs="TH Niramit AS"/>
                <w:b/>
                <w:bCs/>
                <w:sz w:val="32"/>
                <w:szCs w:val="32"/>
                <w:cs/>
              </w:rPr>
              <w:t>)</w:t>
            </w:r>
          </w:p>
        </w:tc>
      </w:tr>
      <w:tr w:rsidR="00E27D60" w:rsidRPr="00A55BF5" w14:paraId="29AE7683" w14:textId="77777777" w:rsidTr="00BE4981">
        <w:tc>
          <w:tcPr>
            <w:tcW w:w="216" w:type="pct"/>
            <w:shd w:val="clear" w:color="auto" w:fill="auto"/>
          </w:tcPr>
          <w:p w14:paraId="33148DB2" w14:textId="77777777" w:rsidR="00021FD7" w:rsidRPr="00A55BF5" w:rsidRDefault="00021FD7" w:rsidP="00291DD2">
            <w:pPr>
              <w:spacing w:after="0" w:line="240" w:lineRule="auto"/>
              <w:jc w:val="center"/>
              <w:rPr>
                <w:rFonts w:ascii="TH Niramit AS" w:hAnsi="TH Niramit AS" w:cs="TH Niramit AS"/>
                <w:b/>
                <w:bCs/>
                <w:sz w:val="32"/>
                <w:szCs w:val="32"/>
              </w:rPr>
            </w:pPr>
            <w:r w:rsidRPr="00A55BF5">
              <w:rPr>
                <w:rFonts w:ascii="TH Niramit AS" w:hAnsi="TH Niramit AS" w:cs="TH Niramit AS"/>
                <w:b/>
                <w:bCs/>
                <w:sz w:val="32"/>
                <w:szCs w:val="32"/>
              </w:rPr>
              <w:t>1</w:t>
            </w:r>
          </w:p>
        </w:tc>
        <w:tc>
          <w:tcPr>
            <w:tcW w:w="4454" w:type="pct"/>
            <w:gridSpan w:val="3"/>
            <w:shd w:val="clear" w:color="auto" w:fill="auto"/>
          </w:tcPr>
          <w:p w14:paraId="368CAD72" w14:textId="77777777" w:rsidR="00021FD7" w:rsidRPr="00A55BF5" w:rsidRDefault="00021FD7" w:rsidP="00291DD2">
            <w:pPr>
              <w:spacing w:after="0" w:line="240" w:lineRule="auto"/>
              <w:rPr>
                <w:rFonts w:ascii="TH Niramit AS" w:hAnsi="TH Niramit AS" w:cs="TH Niramit AS"/>
                <w:sz w:val="32"/>
                <w:szCs w:val="32"/>
              </w:rPr>
            </w:pPr>
            <w:r w:rsidRPr="00A55BF5">
              <w:rPr>
                <w:rFonts w:ascii="TH Niramit AS" w:hAnsi="TH Niramit AS" w:cs="TH Niramit AS"/>
                <w:b/>
                <w:bCs/>
                <w:sz w:val="32"/>
                <w:szCs w:val="32"/>
              </w:rPr>
              <w:t>Expected Learning Outcomes</w:t>
            </w:r>
          </w:p>
        </w:tc>
        <w:tc>
          <w:tcPr>
            <w:tcW w:w="330" w:type="pct"/>
            <w:shd w:val="clear" w:color="auto" w:fill="auto"/>
          </w:tcPr>
          <w:p w14:paraId="4DE6C8B4" w14:textId="33DB4634" w:rsidR="00021FD7" w:rsidRPr="00A55BF5" w:rsidRDefault="00A55BF5" w:rsidP="00291DD2">
            <w:pPr>
              <w:spacing w:after="0" w:line="240" w:lineRule="auto"/>
              <w:jc w:val="center"/>
              <w:rPr>
                <w:rFonts w:ascii="TH Niramit AS" w:hAnsi="TH Niramit AS" w:cs="TH Niramit AS"/>
                <w:b/>
                <w:bCs/>
                <w:sz w:val="32"/>
                <w:szCs w:val="32"/>
              </w:rPr>
            </w:pPr>
            <w:r w:rsidRPr="00A55BF5">
              <w:rPr>
                <w:rFonts w:ascii="TH Niramit AS" w:hAnsi="TH Niramit AS" w:cs="TH Niramit AS"/>
                <w:b/>
                <w:bCs/>
                <w:sz w:val="32"/>
                <w:szCs w:val="32"/>
              </w:rPr>
              <w:t>4</w:t>
            </w:r>
          </w:p>
        </w:tc>
      </w:tr>
      <w:tr w:rsidR="00A55BF5" w:rsidRPr="00A55BF5" w14:paraId="4188B747" w14:textId="77777777" w:rsidTr="0021653F">
        <w:tc>
          <w:tcPr>
            <w:tcW w:w="216" w:type="pct"/>
            <w:shd w:val="clear" w:color="auto" w:fill="auto"/>
          </w:tcPr>
          <w:p w14:paraId="25054041" w14:textId="77777777" w:rsidR="00A55BF5" w:rsidRPr="00A55BF5" w:rsidRDefault="00A55BF5" w:rsidP="00A55BF5">
            <w:pPr>
              <w:spacing w:after="0" w:line="240" w:lineRule="auto"/>
              <w:jc w:val="center"/>
              <w:rPr>
                <w:rFonts w:ascii="TH Niramit AS" w:hAnsi="TH Niramit AS" w:cs="TH Niramit AS"/>
                <w:sz w:val="32"/>
                <w:szCs w:val="32"/>
              </w:rPr>
            </w:pPr>
            <w:r w:rsidRPr="00A55BF5">
              <w:rPr>
                <w:rFonts w:ascii="TH Niramit AS" w:hAnsi="TH Niramit AS" w:cs="TH Niramit AS"/>
                <w:sz w:val="32"/>
                <w:szCs w:val="32"/>
              </w:rPr>
              <w:t>1</w:t>
            </w:r>
            <w:r w:rsidRPr="00A55BF5">
              <w:rPr>
                <w:rFonts w:ascii="TH Niramit AS" w:hAnsi="TH Niramit AS" w:cs="TH Niramit AS"/>
                <w:sz w:val="32"/>
                <w:szCs w:val="32"/>
                <w:cs/>
              </w:rPr>
              <w:t>.</w:t>
            </w:r>
            <w:r w:rsidRPr="00A55BF5">
              <w:rPr>
                <w:rFonts w:ascii="TH Niramit AS" w:hAnsi="TH Niramit AS" w:cs="TH Niramit AS"/>
                <w:sz w:val="32"/>
                <w:szCs w:val="32"/>
              </w:rPr>
              <w:t>1</w:t>
            </w:r>
          </w:p>
        </w:tc>
        <w:tc>
          <w:tcPr>
            <w:tcW w:w="1277" w:type="pct"/>
            <w:shd w:val="clear" w:color="auto" w:fill="auto"/>
          </w:tcPr>
          <w:p w14:paraId="557ECE16" w14:textId="77777777" w:rsidR="00A55BF5" w:rsidRPr="00A55BF5" w:rsidRDefault="00A55BF5" w:rsidP="00A55BF5">
            <w:pPr>
              <w:spacing w:after="0" w:line="240" w:lineRule="auto"/>
              <w:rPr>
                <w:rFonts w:ascii="TH Niramit AS" w:hAnsi="TH Niramit AS" w:cs="TH Niramit AS"/>
                <w:sz w:val="32"/>
                <w:szCs w:val="32"/>
              </w:rPr>
            </w:pPr>
            <w:r w:rsidRPr="00A55BF5">
              <w:rPr>
                <w:rFonts w:ascii="TH Niramit AS" w:hAnsi="TH Niramit AS" w:cs="TH Niramit AS"/>
                <w:color w:val="000000"/>
                <w:sz w:val="32"/>
                <w:szCs w:val="32"/>
              </w:rPr>
              <w:t xml:space="preserve">The </w:t>
            </w:r>
            <w:proofErr w:type="spellStart"/>
            <w:r w:rsidRPr="00A55BF5">
              <w:rPr>
                <w:rFonts w:ascii="TH Niramit AS" w:hAnsi="TH Niramit AS" w:cs="TH Niramit AS"/>
                <w:color w:val="000000"/>
                <w:sz w:val="32"/>
                <w:szCs w:val="32"/>
              </w:rPr>
              <w:t>programme</w:t>
            </w:r>
            <w:proofErr w:type="spellEnd"/>
            <w:r w:rsidRPr="00A55BF5">
              <w:rPr>
                <w:rFonts w:ascii="TH Niramit AS" w:hAnsi="TH Niramit AS" w:cs="TH Niramit AS"/>
                <w:color w:val="000000"/>
                <w:sz w:val="32"/>
                <w:szCs w:val="32"/>
              </w:rPr>
              <w:t xml:space="preserve"> to show that the expected learning outcomes are appropriately formulated in accordance with an established learning taxonomy, are aligned to the vision and mission of the university, and are known to all stakeholders</w:t>
            </w:r>
            <w:r w:rsidRPr="00A55BF5">
              <w:rPr>
                <w:rFonts w:ascii="TH Niramit AS" w:hAnsi="TH Niramit AS" w:cs="TH Niramit AS"/>
                <w:color w:val="000000"/>
                <w:sz w:val="32"/>
                <w:szCs w:val="32"/>
                <w:cs/>
              </w:rPr>
              <w:t>.</w:t>
            </w:r>
          </w:p>
        </w:tc>
        <w:tc>
          <w:tcPr>
            <w:tcW w:w="1574" w:type="pct"/>
            <w:vMerge w:val="restart"/>
            <w:shd w:val="clear" w:color="auto" w:fill="auto"/>
          </w:tcPr>
          <w:p w14:paraId="37D56FE4" w14:textId="7427ED47" w:rsidR="00A55BF5" w:rsidRPr="00A66D79" w:rsidRDefault="00A55BF5" w:rsidP="00A66D79">
            <w:pPr>
              <w:pStyle w:val="ListParagraph"/>
              <w:numPr>
                <w:ilvl w:val="0"/>
                <w:numId w:val="61"/>
              </w:numPr>
              <w:tabs>
                <w:tab w:val="left" w:pos="345"/>
              </w:tabs>
              <w:spacing w:after="0" w:line="240" w:lineRule="auto"/>
              <w:ind w:left="325" w:hanging="284"/>
              <w:jc w:val="thaiDistribute"/>
              <w:rPr>
                <w:rFonts w:ascii="TH Niramit AS" w:hAnsi="TH Niramit AS" w:cs="TH Niramit AS"/>
                <w:sz w:val="32"/>
                <w:szCs w:val="32"/>
              </w:rPr>
            </w:pPr>
            <w:r w:rsidRPr="00A66D79">
              <w:rPr>
                <w:rFonts w:ascii="TH Niramit AS" w:hAnsi="TH Niramit AS" w:cs="TH Niramit AS"/>
                <w:sz w:val="32"/>
                <w:szCs w:val="32"/>
                <w:cs/>
              </w:rPr>
              <w:t xml:space="preserve">หลักสูตรกำหนด </w:t>
            </w:r>
            <w:r w:rsidRPr="00A66D79">
              <w:rPr>
                <w:rFonts w:ascii="TH Niramit AS" w:hAnsi="TH Niramit AS" w:cs="TH Niramit AS"/>
                <w:sz w:val="32"/>
                <w:szCs w:val="32"/>
              </w:rPr>
              <w:t xml:space="preserve">PLOs </w:t>
            </w:r>
            <w:r w:rsidRPr="00A66D79">
              <w:rPr>
                <w:rFonts w:ascii="TH Niramit AS" w:hAnsi="TH Niramit AS" w:cs="TH Niramit AS"/>
                <w:sz w:val="32"/>
                <w:szCs w:val="32"/>
                <w:cs/>
              </w:rPr>
              <w:t xml:space="preserve">โดยดำเนินการให้สอดคล้องกับความต้องการของผู้มีส่วนได้ส่วนเสีย วิสัยทัศน์และพันธกิจของมหาวิทยาลัยและคณะ </w:t>
            </w:r>
            <w:r w:rsidRPr="00A66D79">
              <w:rPr>
                <w:rFonts w:ascii="TH Niramit AS" w:hAnsi="TH Niramit AS" w:cs="TH Niramit AS"/>
                <w:sz w:val="32"/>
                <w:szCs w:val="32"/>
              </w:rPr>
              <w:t>(</w:t>
            </w:r>
            <w:r w:rsidRPr="00A66D79">
              <w:rPr>
                <w:rFonts w:ascii="TH Niramit AS" w:hAnsi="TH Niramit AS" w:cs="TH Niramit AS"/>
                <w:sz w:val="32"/>
                <w:szCs w:val="32"/>
                <w:cs/>
              </w:rPr>
              <w:t xml:space="preserve">ตารางที่ </w:t>
            </w:r>
            <w:r w:rsidRPr="00A66D79">
              <w:rPr>
                <w:rFonts w:ascii="TH Niramit AS" w:hAnsi="TH Niramit AS" w:cs="TH Niramit AS"/>
                <w:sz w:val="32"/>
                <w:szCs w:val="32"/>
              </w:rPr>
              <w:t>8)</w:t>
            </w:r>
          </w:p>
          <w:p w14:paraId="6696EA42" w14:textId="3AC6C17E" w:rsidR="00A55BF5" w:rsidRPr="00A66D79" w:rsidRDefault="00A55BF5" w:rsidP="00A66D79">
            <w:pPr>
              <w:pStyle w:val="ListParagraph"/>
              <w:numPr>
                <w:ilvl w:val="0"/>
                <w:numId w:val="61"/>
              </w:numPr>
              <w:spacing w:after="0" w:line="240" w:lineRule="auto"/>
              <w:ind w:left="325" w:hanging="284"/>
              <w:jc w:val="thaiDistribute"/>
              <w:rPr>
                <w:rFonts w:ascii="TH Niramit AS" w:hAnsi="TH Niramit AS" w:cs="TH Niramit AS"/>
                <w:sz w:val="32"/>
                <w:szCs w:val="32"/>
              </w:rPr>
            </w:pPr>
            <w:r w:rsidRPr="00A66D79">
              <w:rPr>
                <w:rFonts w:ascii="TH Niramit AS" w:hAnsi="TH Niramit AS" w:cs="TH Niramit AS"/>
                <w:sz w:val="32"/>
                <w:szCs w:val="32"/>
              </w:rPr>
              <w:t xml:space="preserve">PLOs 6 </w:t>
            </w:r>
            <w:r w:rsidRPr="00A66D79">
              <w:rPr>
                <w:rFonts w:ascii="TH Niramit AS" w:hAnsi="TH Niramit AS" w:cs="TH Niramit AS"/>
                <w:sz w:val="32"/>
                <w:szCs w:val="32"/>
                <w:cs/>
              </w:rPr>
              <w:t xml:space="preserve">ข้อ จำแนกตามการเรียนรู้เป็น 3 ด้านหลักตาม </w:t>
            </w:r>
            <w:r w:rsidRPr="00A66D79">
              <w:rPr>
                <w:rFonts w:ascii="TH Niramit AS" w:hAnsi="TH Niramit AS" w:cs="TH Niramit AS"/>
                <w:sz w:val="32"/>
                <w:szCs w:val="32"/>
              </w:rPr>
              <w:t xml:space="preserve">Blooms’ Taxonomy </w:t>
            </w:r>
            <w:r w:rsidRPr="00A66D79">
              <w:rPr>
                <w:rFonts w:ascii="TH Niramit AS" w:hAnsi="TH Niramit AS" w:cs="TH Niramit AS"/>
                <w:sz w:val="32"/>
                <w:szCs w:val="32"/>
                <w:cs/>
              </w:rPr>
              <w:t xml:space="preserve">และถูกเผยแพร่ผ่านเว็บไซต์มหาวิทยาลัย คณะ และหลักสูตร รวมทั้ง </w:t>
            </w:r>
            <w:r w:rsidRPr="00A66D79">
              <w:rPr>
                <w:rFonts w:ascii="TH Niramit AS" w:hAnsi="TH Niramit AS" w:cs="TH Niramit AS"/>
                <w:sz w:val="32"/>
                <w:szCs w:val="32"/>
              </w:rPr>
              <w:t xml:space="preserve">Facebook </w:t>
            </w:r>
            <w:proofErr w:type="spellStart"/>
            <w:r w:rsidRPr="00A66D79">
              <w:rPr>
                <w:rFonts w:ascii="TH Niramit AS" w:hAnsi="TH Niramit AS" w:cs="TH Niramit AS"/>
                <w:sz w:val="32"/>
                <w:szCs w:val="32"/>
              </w:rPr>
              <w:t>Fanpage</w:t>
            </w:r>
            <w:proofErr w:type="spellEnd"/>
            <w:r w:rsidRPr="00A66D79">
              <w:rPr>
                <w:rFonts w:ascii="TH Niramit AS" w:hAnsi="TH Niramit AS" w:cs="TH Niramit AS"/>
                <w:sz w:val="32"/>
                <w:szCs w:val="32"/>
              </w:rPr>
              <w:t xml:space="preserve"> </w:t>
            </w:r>
            <w:r w:rsidRPr="00A66D79">
              <w:rPr>
                <w:rFonts w:ascii="TH Niramit AS" w:hAnsi="TH Niramit AS" w:cs="TH Niramit AS"/>
                <w:sz w:val="32"/>
                <w:szCs w:val="32"/>
                <w:cs/>
              </w:rPr>
              <w:t xml:space="preserve">ของสาขา </w:t>
            </w:r>
            <w:r w:rsidRPr="00A66D79">
              <w:rPr>
                <w:rFonts w:ascii="TH Niramit AS" w:hAnsi="TH Niramit AS" w:cs="TH Niramit AS"/>
                <w:sz w:val="32"/>
                <w:szCs w:val="32"/>
              </w:rPr>
              <w:t>(</w:t>
            </w:r>
            <w:r w:rsidRPr="00A66D79">
              <w:rPr>
                <w:rFonts w:ascii="TH Niramit AS" w:hAnsi="TH Niramit AS" w:cs="TH Niramit AS"/>
                <w:sz w:val="32"/>
                <w:szCs w:val="32"/>
                <w:cs/>
              </w:rPr>
              <w:t xml:space="preserve">ตารางที่ </w:t>
            </w:r>
            <w:r w:rsidRPr="00A66D79">
              <w:rPr>
                <w:rFonts w:ascii="TH Niramit AS" w:hAnsi="TH Niramit AS" w:cs="TH Niramit AS"/>
                <w:sz w:val="32"/>
                <w:szCs w:val="32"/>
              </w:rPr>
              <w:t>10)</w:t>
            </w:r>
            <w:r w:rsidRPr="00A66D79">
              <w:rPr>
                <w:rFonts w:ascii="TH Niramit AS" w:hAnsi="TH Niramit AS" w:cs="TH Niramit AS"/>
                <w:sz w:val="32"/>
                <w:szCs w:val="32"/>
                <w:cs/>
              </w:rPr>
              <w:t xml:space="preserve"> </w:t>
            </w:r>
          </w:p>
          <w:p w14:paraId="47829CB7" w14:textId="75F9CC9F" w:rsidR="00A55BF5" w:rsidRPr="00A66D79" w:rsidRDefault="00A55BF5" w:rsidP="00A66D79">
            <w:pPr>
              <w:pStyle w:val="ListParagraph"/>
              <w:numPr>
                <w:ilvl w:val="0"/>
                <w:numId w:val="61"/>
              </w:numPr>
              <w:spacing w:after="0" w:line="240" w:lineRule="auto"/>
              <w:ind w:left="325" w:hanging="284"/>
              <w:jc w:val="thaiDistribute"/>
              <w:rPr>
                <w:rFonts w:ascii="TH Niramit AS" w:hAnsi="TH Niramit AS" w:cs="TH Niramit AS"/>
                <w:sz w:val="32"/>
                <w:szCs w:val="32"/>
              </w:rPr>
            </w:pPr>
            <w:r w:rsidRPr="00A66D79">
              <w:rPr>
                <w:rFonts w:ascii="TH Niramit AS" w:hAnsi="TH Niramit AS" w:cs="TH Niramit AS" w:hint="cs"/>
                <w:sz w:val="32"/>
                <w:szCs w:val="32"/>
                <w:cs/>
              </w:rPr>
              <w:t>หลักสูตรออกแบบตามกรอบ</w:t>
            </w:r>
            <w:r w:rsidRPr="00A66D79">
              <w:rPr>
                <w:rFonts w:ascii="TH Niramit AS" w:hAnsi="TH Niramit AS" w:cs="TH Niramit AS"/>
                <w:sz w:val="32"/>
                <w:szCs w:val="32"/>
                <w:cs/>
              </w:rPr>
              <w:t xml:space="preserve"> </w:t>
            </w:r>
            <w:r w:rsidRPr="00A66D79">
              <w:rPr>
                <w:rFonts w:ascii="TH Niramit AS" w:hAnsi="TH Niramit AS" w:cs="TH Niramit AS"/>
                <w:sz w:val="32"/>
                <w:szCs w:val="32"/>
              </w:rPr>
              <w:t>Backward Curriculum Design (</w:t>
            </w:r>
            <w:r w:rsidRPr="00A66D79">
              <w:rPr>
                <w:rFonts w:ascii="TH Niramit AS" w:hAnsi="TH Niramit AS" w:cs="TH Niramit AS" w:hint="cs"/>
                <w:sz w:val="32"/>
                <w:szCs w:val="32"/>
                <w:cs/>
              </w:rPr>
              <w:t>ภาพที่</w:t>
            </w:r>
            <w:r w:rsidRPr="00A66D79">
              <w:rPr>
                <w:rFonts w:ascii="TH Niramit AS" w:hAnsi="TH Niramit AS" w:cs="TH Niramit AS"/>
                <w:sz w:val="32"/>
                <w:szCs w:val="32"/>
                <w:cs/>
              </w:rPr>
              <w:t xml:space="preserve"> </w:t>
            </w:r>
            <w:r w:rsidRPr="00A66D79">
              <w:rPr>
                <w:rFonts w:ascii="TH Niramit AS" w:hAnsi="TH Niramit AS" w:cs="TH Niramit AS"/>
                <w:sz w:val="32"/>
                <w:szCs w:val="32"/>
              </w:rPr>
              <w:t xml:space="preserve">6) </w:t>
            </w:r>
            <w:r w:rsidRPr="00A66D79">
              <w:rPr>
                <w:rFonts w:ascii="TH Niramit AS" w:hAnsi="TH Niramit AS" w:cs="TH Niramit AS" w:hint="cs"/>
                <w:sz w:val="32"/>
                <w:szCs w:val="32"/>
                <w:cs/>
              </w:rPr>
              <w:t>และรายวิชาศึกษาทั่วไปได้กำหนด</w:t>
            </w:r>
            <w:r w:rsidRPr="00A66D79">
              <w:rPr>
                <w:rFonts w:ascii="TH Niramit AS" w:hAnsi="TH Niramit AS" w:cs="TH Niramit AS"/>
                <w:sz w:val="32"/>
                <w:szCs w:val="32"/>
                <w:cs/>
              </w:rPr>
              <w:t xml:space="preserve"> </w:t>
            </w:r>
            <w:r w:rsidRPr="00A66D79">
              <w:rPr>
                <w:rFonts w:ascii="TH Niramit AS" w:hAnsi="TH Niramit AS" w:cs="TH Niramit AS"/>
                <w:sz w:val="32"/>
                <w:szCs w:val="32"/>
              </w:rPr>
              <w:t xml:space="preserve">CLOs </w:t>
            </w:r>
            <w:r w:rsidRPr="00A66D79">
              <w:rPr>
                <w:rFonts w:ascii="TH Niramit AS" w:hAnsi="TH Niramit AS" w:cs="TH Niramit AS" w:hint="cs"/>
                <w:sz w:val="32"/>
                <w:szCs w:val="32"/>
                <w:cs/>
              </w:rPr>
              <w:t>ตาม</w:t>
            </w:r>
            <w:r w:rsidRPr="00A66D79">
              <w:rPr>
                <w:rFonts w:ascii="TH Niramit AS" w:hAnsi="TH Niramit AS" w:cs="TH Niramit AS"/>
                <w:sz w:val="32"/>
                <w:szCs w:val="32"/>
                <w:cs/>
              </w:rPr>
              <w:t xml:space="preserve"> </w:t>
            </w:r>
            <w:r w:rsidRPr="00A66D79">
              <w:rPr>
                <w:rFonts w:ascii="TH Niramit AS" w:hAnsi="TH Niramit AS" w:cs="TH Niramit AS"/>
                <w:sz w:val="32"/>
                <w:szCs w:val="32"/>
              </w:rPr>
              <w:t xml:space="preserve">PLOs </w:t>
            </w:r>
            <w:r w:rsidRPr="00A66D79">
              <w:rPr>
                <w:rFonts w:ascii="TH Niramit AS" w:hAnsi="TH Niramit AS" w:cs="TH Niramit AS" w:hint="cs"/>
                <w:sz w:val="32"/>
                <w:szCs w:val="32"/>
                <w:cs/>
              </w:rPr>
              <w:t>ที่รับผิดชอบ</w:t>
            </w:r>
            <w:r w:rsidRPr="00A66D79">
              <w:rPr>
                <w:rFonts w:ascii="TH Niramit AS" w:hAnsi="TH Niramit AS" w:cs="TH Niramit AS"/>
                <w:sz w:val="32"/>
                <w:szCs w:val="32"/>
                <w:cs/>
              </w:rPr>
              <w:t xml:space="preserve"> (</w:t>
            </w:r>
            <w:r w:rsidRPr="00A66D79">
              <w:rPr>
                <w:rFonts w:ascii="TH Niramit AS" w:hAnsi="TH Niramit AS" w:cs="TH Niramit AS" w:hint="cs"/>
                <w:sz w:val="32"/>
                <w:szCs w:val="32"/>
                <w:cs/>
              </w:rPr>
              <w:t>ตารางที่</w:t>
            </w:r>
            <w:r w:rsidRPr="00A66D79">
              <w:rPr>
                <w:rFonts w:ascii="TH Niramit AS" w:hAnsi="TH Niramit AS" w:cs="TH Niramit AS"/>
                <w:sz w:val="32"/>
                <w:szCs w:val="32"/>
                <w:cs/>
              </w:rPr>
              <w:t xml:space="preserve"> </w:t>
            </w:r>
            <w:r w:rsidRPr="00A66D79">
              <w:rPr>
                <w:rFonts w:ascii="TH Niramit AS" w:hAnsi="TH Niramit AS" w:cs="TH Niramit AS"/>
                <w:sz w:val="32"/>
                <w:szCs w:val="32"/>
              </w:rPr>
              <w:t>11)</w:t>
            </w:r>
          </w:p>
          <w:p w14:paraId="2A287007" w14:textId="0B2BE567" w:rsidR="00A55BF5" w:rsidRPr="00A66D79" w:rsidRDefault="00A55BF5" w:rsidP="00A66D79">
            <w:pPr>
              <w:pStyle w:val="ListParagraph"/>
              <w:numPr>
                <w:ilvl w:val="0"/>
                <w:numId w:val="61"/>
              </w:numPr>
              <w:spacing w:after="0" w:line="240" w:lineRule="auto"/>
              <w:ind w:left="325" w:hanging="284"/>
              <w:jc w:val="thaiDistribute"/>
              <w:rPr>
                <w:rFonts w:ascii="TH Niramit AS" w:hAnsi="TH Niramit AS" w:cs="TH Niramit AS"/>
                <w:sz w:val="32"/>
                <w:szCs w:val="32"/>
              </w:rPr>
            </w:pPr>
            <w:r w:rsidRPr="00A66D79">
              <w:rPr>
                <w:rFonts w:ascii="TH Niramit AS" w:hAnsi="TH Niramit AS" w:cs="TH Niramit AS"/>
                <w:sz w:val="32"/>
                <w:szCs w:val="32"/>
              </w:rPr>
              <w:t xml:space="preserve">PLOs </w:t>
            </w:r>
            <w:r w:rsidRPr="00A66D79">
              <w:rPr>
                <w:rFonts w:ascii="TH Niramit AS" w:hAnsi="TH Niramit AS" w:cs="TH Niramit AS" w:hint="cs"/>
                <w:sz w:val="32"/>
                <w:szCs w:val="32"/>
                <w:cs/>
              </w:rPr>
              <w:t>ของหลักสูตร</w:t>
            </w:r>
            <w:r w:rsidRPr="00A66D79">
              <w:rPr>
                <w:rFonts w:ascii="TH Niramit AS" w:hAnsi="TH Niramit AS" w:cs="TH Niramit AS"/>
                <w:sz w:val="32"/>
                <w:szCs w:val="32"/>
                <w:cs/>
              </w:rPr>
              <w:t xml:space="preserve"> </w:t>
            </w:r>
            <w:r w:rsidRPr="00A66D79">
              <w:rPr>
                <w:rFonts w:ascii="TH Niramit AS" w:hAnsi="TH Niramit AS" w:cs="TH Niramit AS" w:hint="cs"/>
                <w:sz w:val="32"/>
                <w:szCs w:val="32"/>
                <w:cs/>
              </w:rPr>
              <w:t>ประกอบไปด้วย</w:t>
            </w:r>
            <w:r w:rsidRPr="00A66D79">
              <w:rPr>
                <w:rFonts w:ascii="TH Niramit AS" w:hAnsi="TH Niramit AS" w:cs="TH Niramit AS"/>
                <w:sz w:val="32"/>
                <w:szCs w:val="32"/>
                <w:cs/>
              </w:rPr>
              <w:t xml:space="preserve"> </w:t>
            </w:r>
            <w:r w:rsidRPr="00A66D79">
              <w:rPr>
                <w:rFonts w:ascii="TH Niramit AS" w:hAnsi="TH Niramit AS" w:cs="TH Niramit AS"/>
                <w:sz w:val="32"/>
                <w:szCs w:val="32"/>
              </w:rPr>
              <w:t xml:space="preserve">Generic outcomes 1 </w:t>
            </w:r>
            <w:r w:rsidRPr="00A66D79">
              <w:rPr>
                <w:rFonts w:ascii="TH Niramit AS" w:hAnsi="TH Niramit AS" w:cs="TH Niramit AS" w:hint="cs"/>
                <w:sz w:val="32"/>
                <w:szCs w:val="32"/>
                <w:cs/>
              </w:rPr>
              <w:t>ข้อ</w:t>
            </w:r>
            <w:r w:rsidRPr="00A66D79">
              <w:rPr>
                <w:rFonts w:ascii="TH Niramit AS" w:hAnsi="TH Niramit AS" w:cs="TH Niramit AS"/>
                <w:sz w:val="32"/>
                <w:szCs w:val="32"/>
                <w:cs/>
              </w:rPr>
              <w:t xml:space="preserve"> (</w:t>
            </w:r>
            <w:r w:rsidRPr="00A66D79">
              <w:rPr>
                <w:rFonts w:ascii="TH Niramit AS" w:hAnsi="TH Niramit AS" w:cs="TH Niramit AS"/>
                <w:sz w:val="32"/>
                <w:szCs w:val="32"/>
              </w:rPr>
              <w:t xml:space="preserve">PLO6) </w:t>
            </w:r>
            <w:r w:rsidRPr="00A66D79">
              <w:rPr>
                <w:rFonts w:ascii="TH Niramit AS" w:hAnsi="TH Niramit AS" w:cs="TH Niramit AS" w:hint="cs"/>
                <w:sz w:val="32"/>
                <w:szCs w:val="32"/>
                <w:cs/>
              </w:rPr>
              <w:t>และ</w:t>
            </w:r>
            <w:r w:rsidRPr="00A66D79">
              <w:rPr>
                <w:rFonts w:ascii="TH Niramit AS" w:hAnsi="TH Niramit AS" w:cs="TH Niramit AS"/>
                <w:sz w:val="32"/>
                <w:szCs w:val="32"/>
                <w:cs/>
              </w:rPr>
              <w:t xml:space="preserve"> </w:t>
            </w:r>
            <w:r w:rsidRPr="00A66D79">
              <w:rPr>
                <w:rFonts w:ascii="TH Niramit AS" w:hAnsi="TH Niramit AS" w:cs="TH Niramit AS"/>
                <w:sz w:val="32"/>
                <w:szCs w:val="32"/>
              </w:rPr>
              <w:t xml:space="preserve">Subject Specific outcomes 5 </w:t>
            </w:r>
            <w:r w:rsidRPr="00A66D79">
              <w:rPr>
                <w:rFonts w:ascii="TH Niramit AS" w:hAnsi="TH Niramit AS" w:cs="TH Niramit AS" w:hint="cs"/>
                <w:sz w:val="32"/>
                <w:szCs w:val="32"/>
                <w:cs/>
              </w:rPr>
              <w:t>ข้อ</w:t>
            </w:r>
            <w:r w:rsidRPr="00A66D79">
              <w:rPr>
                <w:rFonts w:ascii="TH Niramit AS" w:hAnsi="TH Niramit AS" w:cs="TH Niramit AS"/>
                <w:sz w:val="32"/>
                <w:szCs w:val="32"/>
                <w:cs/>
              </w:rPr>
              <w:t xml:space="preserve"> (</w:t>
            </w:r>
            <w:r w:rsidRPr="00A66D79">
              <w:rPr>
                <w:rFonts w:ascii="TH Niramit AS" w:hAnsi="TH Niramit AS" w:cs="TH Niramit AS"/>
                <w:sz w:val="32"/>
                <w:szCs w:val="32"/>
              </w:rPr>
              <w:t>PLO 1-5)</w:t>
            </w:r>
          </w:p>
          <w:p w14:paraId="3A3B6791" w14:textId="2E0C5ACA" w:rsidR="00A55BF5" w:rsidRPr="00A66D79" w:rsidRDefault="00A55BF5" w:rsidP="00A66D79">
            <w:pPr>
              <w:pStyle w:val="ListParagraph"/>
              <w:numPr>
                <w:ilvl w:val="0"/>
                <w:numId w:val="61"/>
              </w:numPr>
              <w:spacing w:after="0" w:line="240" w:lineRule="auto"/>
              <w:ind w:left="325" w:hanging="284"/>
              <w:jc w:val="thaiDistribute"/>
              <w:rPr>
                <w:rFonts w:ascii="TH Niramit AS" w:hAnsi="TH Niramit AS" w:cs="TH Niramit AS"/>
                <w:sz w:val="32"/>
                <w:szCs w:val="32"/>
              </w:rPr>
            </w:pPr>
            <w:r w:rsidRPr="00A66D79">
              <w:rPr>
                <w:rFonts w:ascii="TH Niramit AS" w:hAnsi="TH Niramit AS" w:cs="TH Niramit AS" w:hint="cs"/>
                <w:sz w:val="32"/>
                <w:szCs w:val="32"/>
                <w:cs/>
              </w:rPr>
              <w:t>หลักสูตรมีกระบวนการในการนำความต้องการของผู้มีส่วนได้ส่วนเสียมาใช้ในการ</w:t>
            </w:r>
            <w:r w:rsidRPr="00A66D79">
              <w:rPr>
                <w:rFonts w:ascii="TH Niramit AS" w:hAnsi="TH Niramit AS" w:cs="TH Niramit AS" w:hint="cs"/>
                <w:sz w:val="32"/>
                <w:szCs w:val="32"/>
                <w:cs/>
              </w:rPr>
              <w:lastRenderedPageBreak/>
              <w:t>กำหนด</w:t>
            </w:r>
            <w:r w:rsidRPr="00A66D79">
              <w:rPr>
                <w:rFonts w:ascii="TH Niramit AS" w:hAnsi="TH Niramit AS" w:cs="TH Niramit AS"/>
                <w:sz w:val="32"/>
                <w:szCs w:val="32"/>
                <w:cs/>
              </w:rPr>
              <w:t xml:space="preserve"> </w:t>
            </w:r>
            <w:r w:rsidRPr="00A66D79">
              <w:rPr>
                <w:rFonts w:ascii="TH Niramit AS" w:hAnsi="TH Niramit AS" w:cs="TH Niramit AS"/>
                <w:sz w:val="32"/>
                <w:szCs w:val="32"/>
              </w:rPr>
              <w:t xml:space="preserve">PLOs </w:t>
            </w:r>
            <w:r w:rsidRPr="00A66D79">
              <w:rPr>
                <w:rFonts w:ascii="TH Niramit AS" w:hAnsi="TH Niramit AS" w:cs="TH Niramit AS" w:hint="cs"/>
                <w:sz w:val="32"/>
                <w:szCs w:val="32"/>
                <w:cs/>
              </w:rPr>
              <w:t>และปรับปรุงรายวิชาอย่างต่อเนื่อง</w:t>
            </w:r>
            <w:r w:rsidRPr="00A66D79">
              <w:rPr>
                <w:rFonts w:ascii="TH Niramit AS" w:hAnsi="TH Niramit AS" w:cs="TH Niramit AS"/>
                <w:sz w:val="32"/>
                <w:szCs w:val="32"/>
                <w:cs/>
              </w:rPr>
              <w:t xml:space="preserve"> </w:t>
            </w:r>
            <w:r w:rsidRPr="00A66D79">
              <w:rPr>
                <w:rFonts w:ascii="TH Niramit AS" w:hAnsi="TH Niramit AS" w:cs="TH Niramit AS" w:hint="cs"/>
                <w:sz w:val="32"/>
                <w:szCs w:val="32"/>
                <w:cs/>
              </w:rPr>
              <w:t>โดยหลักสูตรได้วิเคราะห์แบ่งผู้มีส่วนได้ส่วนเสียเป็น</w:t>
            </w:r>
            <w:r w:rsidRPr="00A66D79">
              <w:rPr>
                <w:rFonts w:ascii="TH Niramit AS" w:hAnsi="TH Niramit AS" w:cs="TH Niramit AS"/>
                <w:sz w:val="32"/>
                <w:szCs w:val="32"/>
                <w:cs/>
              </w:rPr>
              <w:t xml:space="preserve"> </w:t>
            </w:r>
            <w:r w:rsidRPr="00A66D79">
              <w:rPr>
                <w:rFonts w:ascii="TH Niramit AS" w:hAnsi="TH Niramit AS" w:cs="TH Niramit AS"/>
                <w:sz w:val="32"/>
                <w:szCs w:val="32"/>
              </w:rPr>
              <w:t xml:space="preserve">3 </w:t>
            </w:r>
            <w:r w:rsidRPr="00A66D79">
              <w:rPr>
                <w:rFonts w:ascii="TH Niramit AS" w:hAnsi="TH Niramit AS" w:cs="TH Niramit AS" w:hint="cs"/>
                <w:sz w:val="32"/>
                <w:szCs w:val="32"/>
                <w:cs/>
              </w:rPr>
              <w:t>กลุ่ม</w:t>
            </w:r>
            <w:r w:rsidRPr="00A66D79">
              <w:rPr>
                <w:rFonts w:ascii="TH Niramit AS" w:hAnsi="TH Niramit AS" w:cs="TH Niramit AS"/>
                <w:sz w:val="32"/>
                <w:szCs w:val="32"/>
                <w:cs/>
              </w:rPr>
              <w:t xml:space="preserve"> </w:t>
            </w:r>
            <w:r w:rsidRPr="00A66D79">
              <w:rPr>
                <w:rFonts w:ascii="TH Niramit AS" w:hAnsi="TH Niramit AS" w:cs="TH Niramit AS" w:hint="cs"/>
                <w:sz w:val="32"/>
                <w:szCs w:val="32"/>
                <w:cs/>
              </w:rPr>
              <w:t>ได้แก่</w:t>
            </w:r>
            <w:r w:rsidRPr="00A66D79">
              <w:rPr>
                <w:rFonts w:ascii="TH Niramit AS" w:hAnsi="TH Niramit AS" w:cs="TH Niramit AS"/>
                <w:sz w:val="32"/>
                <w:szCs w:val="32"/>
                <w:cs/>
              </w:rPr>
              <w:t xml:space="preserve"> </w:t>
            </w:r>
            <w:r w:rsidRPr="00A66D79">
              <w:rPr>
                <w:rFonts w:ascii="TH Niramit AS" w:hAnsi="TH Niramit AS" w:cs="TH Niramit AS" w:hint="cs"/>
                <w:sz w:val="32"/>
                <w:szCs w:val="32"/>
                <w:cs/>
              </w:rPr>
              <w:t>ผู้มีส่วนได้ส่วนเสียหลัก</w:t>
            </w:r>
            <w:r w:rsidRPr="00A66D79">
              <w:rPr>
                <w:rFonts w:ascii="TH Niramit AS" w:hAnsi="TH Niramit AS" w:cs="TH Niramit AS"/>
                <w:sz w:val="32"/>
                <w:szCs w:val="32"/>
              </w:rPr>
              <w:t xml:space="preserve">, </w:t>
            </w:r>
            <w:r w:rsidRPr="00A66D79">
              <w:rPr>
                <w:rFonts w:ascii="TH Niramit AS" w:hAnsi="TH Niramit AS" w:cs="TH Niramit AS" w:hint="cs"/>
                <w:sz w:val="32"/>
                <w:szCs w:val="32"/>
                <w:cs/>
              </w:rPr>
              <w:t>ผู้มีส่วนได้ส่วนเสียโดยตรง</w:t>
            </w:r>
            <w:r w:rsidRPr="00A66D79">
              <w:rPr>
                <w:rFonts w:ascii="TH Niramit AS" w:hAnsi="TH Niramit AS" w:cs="TH Niramit AS"/>
                <w:sz w:val="32"/>
                <w:szCs w:val="32"/>
              </w:rPr>
              <w:t xml:space="preserve">, </w:t>
            </w:r>
            <w:r w:rsidRPr="00A66D79">
              <w:rPr>
                <w:rFonts w:ascii="TH Niramit AS" w:hAnsi="TH Niramit AS" w:cs="TH Niramit AS" w:hint="cs"/>
                <w:sz w:val="32"/>
                <w:szCs w:val="32"/>
                <w:cs/>
              </w:rPr>
              <w:t>ผู้มีส่วนได้ส่วนเสียรอง</w:t>
            </w:r>
            <w:r w:rsidRPr="00A66D79">
              <w:rPr>
                <w:rFonts w:ascii="TH Niramit AS" w:hAnsi="TH Niramit AS" w:cs="TH Niramit AS"/>
                <w:sz w:val="32"/>
                <w:szCs w:val="32"/>
                <w:cs/>
              </w:rPr>
              <w:t xml:space="preserve"> (</w:t>
            </w:r>
            <w:r w:rsidRPr="00A66D79">
              <w:rPr>
                <w:rFonts w:ascii="TH Niramit AS" w:hAnsi="TH Niramit AS" w:cs="TH Niramit AS" w:hint="cs"/>
                <w:sz w:val="32"/>
                <w:szCs w:val="32"/>
                <w:cs/>
              </w:rPr>
              <w:t>ตารางที่</w:t>
            </w:r>
            <w:r w:rsidRPr="00A66D79">
              <w:rPr>
                <w:rFonts w:ascii="TH Niramit AS" w:hAnsi="TH Niramit AS" w:cs="TH Niramit AS"/>
                <w:sz w:val="32"/>
                <w:szCs w:val="32"/>
                <w:cs/>
              </w:rPr>
              <w:t xml:space="preserve"> </w:t>
            </w:r>
            <w:r w:rsidRPr="00A66D79">
              <w:rPr>
                <w:rFonts w:ascii="TH Niramit AS" w:hAnsi="TH Niramit AS" w:cs="TH Niramit AS"/>
                <w:sz w:val="32"/>
                <w:szCs w:val="32"/>
              </w:rPr>
              <w:t>15)</w:t>
            </w:r>
          </w:p>
          <w:p w14:paraId="097130B1" w14:textId="2B03BDF8" w:rsidR="00A55BF5" w:rsidRPr="00A66D79" w:rsidRDefault="00A55BF5" w:rsidP="00A66D79">
            <w:pPr>
              <w:pStyle w:val="ListParagraph"/>
              <w:numPr>
                <w:ilvl w:val="0"/>
                <w:numId w:val="61"/>
              </w:numPr>
              <w:spacing w:after="0" w:line="240" w:lineRule="auto"/>
              <w:ind w:left="325" w:hanging="284"/>
              <w:jc w:val="thaiDistribute"/>
              <w:rPr>
                <w:rFonts w:ascii="TH Niramit AS" w:hAnsi="TH Niramit AS" w:cs="TH Niramit AS"/>
                <w:sz w:val="32"/>
                <w:szCs w:val="32"/>
              </w:rPr>
            </w:pPr>
            <w:r w:rsidRPr="00A66D79">
              <w:rPr>
                <w:rFonts w:ascii="TH Niramit AS" w:hAnsi="TH Niramit AS" w:cs="TH Niramit AS" w:hint="cs"/>
                <w:sz w:val="32"/>
                <w:szCs w:val="32"/>
                <w:cs/>
              </w:rPr>
              <w:t>ตามที่</w:t>
            </w:r>
            <w:r w:rsidRPr="00A66D79">
              <w:rPr>
                <w:rFonts w:ascii="TH Niramit AS" w:hAnsi="TH Niramit AS" w:cs="TH Niramit AS"/>
                <w:sz w:val="32"/>
                <w:szCs w:val="32"/>
                <w:cs/>
              </w:rPr>
              <w:t xml:space="preserve"> </w:t>
            </w:r>
            <w:r w:rsidRPr="00A66D79">
              <w:rPr>
                <w:rFonts w:ascii="TH Niramit AS" w:hAnsi="TH Niramit AS" w:cs="TH Niramit AS"/>
                <w:sz w:val="32"/>
                <w:szCs w:val="32"/>
              </w:rPr>
              <w:t xml:space="preserve">YLOs </w:t>
            </w:r>
            <w:r w:rsidRPr="00A66D79">
              <w:rPr>
                <w:rFonts w:ascii="TH Niramit AS" w:hAnsi="TH Niramit AS" w:cs="TH Niramit AS" w:hint="cs"/>
                <w:sz w:val="32"/>
                <w:szCs w:val="32"/>
                <w:cs/>
              </w:rPr>
              <w:t>ได้ถูกกำหนดให้สอดคล้องกับ</w:t>
            </w:r>
            <w:r w:rsidRPr="00A66D79">
              <w:rPr>
                <w:rFonts w:ascii="TH Niramit AS" w:hAnsi="TH Niramit AS" w:cs="TH Niramit AS"/>
                <w:sz w:val="32"/>
                <w:szCs w:val="32"/>
                <w:cs/>
              </w:rPr>
              <w:t xml:space="preserve"> </w:t>
            </w:r>
            <w:r w:rsidRPr="00A66D79">
              <w:rPr>
                <w:rFonts w:ascii="TH Niramit AS" w:hAnsi="TH Niramit AS" w:cs="TH Niramit AS"/>
                <w:sz w:val="32"/>
                <w:szCs w:val="32"/>
              </w:rPr>
              <w:t xml:space="preserve">PLOs </w:t>
            </w:r>
            <w:r w:rsidRPr="00A66D79">
              <w:rPr>
                <w:rFonts w:ascii="TH Niramit AS" w:hAnsi="TH Niramit AS" w:cs="TH Niramit AS" w:hint="cs"/>
                <w:sz w:val="32"/>
                <w:szCs w:val="32"/>
                <w:cs/>
              </w:rPr>
              <w:t>ตามกระบวนการในภาพที่</w:t>
            </w:r>
            <w:r w:rsidRPr="00A66D79">
              <w:rPr>
                <w:rFonts w:ascii="TH Niramit AS" w:hAnsi="TH Niramit AS" w:cs="TH Niramit AS"/>
                <w:sz w:val="32"/>
                <w:szCs w:val="32"/>
                <w:cs/>
              </w:rPr>
              <w:t xml:space="preserve"> </w:t>
            </w:r>
            <w:r w:rsidRPr="00A66D79">
              <w:rPr>
                <w:rFonts w:ascii="TH Niramit AS" w:hAnsi="TH Niramit AS" w:cs="TH Niramit AS"/>
                <w:sz w:val="32"/>
                <w:szCs w:val="32"/>
              </w:rPr>
              <w:t>6</w:t>
            </w:r>
            <w:r w:rsidRPr="00A66D79">
              <w:rPr>
                <w:rFonts w:ascii="TH Niramit AS" w:hAnsi="TH Niramit AS" w:cs="TH Niramit AS"/>
                <w:sz w:val="32"/>
                <w:szCs w:val="32"/>
                <w:cs/>
              </w:rPr>
              <w:t xml:space="preserve">  </w:t>
            </w:r>
            <w:r w:rsidRPr="00A66D79">
              <w:rPr>
                <w:rFonts w:ascii="TH Niramit AS" w:hAnsi="TH Niramit AS" w:cs="TH Niramit AS" w:hint="cs"/>
                <w:sz w:val="32"/>
                <w:szCs w:val="32"/>
                <w:cs/>
              </w:rPr>
              <w:t>และสะท้อนการพัฒนาศักยภาพผู้เรียนในแต่ละระดับชั้นปีอย่างต่อเนื่อง</w:t>
            </w:r>
            <w:r w:rsidRPr="00A66D79">
              <w:rPr>
                <w:rFonts w:ascii="TH Niramit AS" w:hAnsi="TH Niramit AS" w:cs="TH Niramit AS"/>
                <w:sz w:val="32"/>
                <w:szCs w:val="32"/>
                <w:cs/>
              </w:rPr>
              <w:t xml:space="preserve"> (</w:t>
            </w:r>
            <w:r w:rsidRPr="00A66D79">
              <w:rPr>
                <w:rFonts w:ascii="TH Niramit AS" w:hAnsi="TH Niramit AS" w:cs="TH Niramit AS" w:hint="cs"/>
                <w:sz w:val="32"/>
                <w:szCs w:val="32"/>
                <w:cs/>
              </w:rPr>
              <w:t>ภาพที่</w:t>
            </w:r>
            <w:r w:rsidRPr="00A66D79">
              <w:rPr>
                <w:rFonts w:ascii="TH Niramit AS" w:hAnsi="TH Niramit AS" w:cs="TH Niramit AS"/>
                <w:sz w:val="32"/>
                <w:szCs w:val="32"/>
                <w:cs/>
              </w:rPr>
              <w:t xml:space="preserve"> </w:t>
            </w:r>
            <w:r w:rsidRPr="00A66D79">
              <w:rPr>
                <w:rFonts w:ascii="TH Niramit AS" w:hAnsi="TH Niramit AS" w:cs="TH Niramit AS"/>
                <w:sz w:val="32"/>
                <w:szCs w:val="32"/>
              </w:rPr>
              <w:t xml:space="preserve">9) </w:t>
            </w:r>
          </w:p>
          <w:p w14:paraId="7CB4FEFA" w14:textId="499B8A9E" w:rsidR="00A55BF5" w:rsidRPr="00A66D79" w:rsidRDefault="00A55BF5" w:rsidP="00A66D79">
            <w:pPr>
              <w:pStyle w:val="ListParagraph"/>
              <w:numPr>
                <w:ilvl w:val="0"/>
                <w:numId w:val="61"/>
              </w:numPr>
              <w:spacing w:after="0" w:line="240" w:lineRule="auto"/>
              <w:ind w:left="325" w:hanging="284"/>
              <w:jc w:val="thaiDistribute"/>
              <w:rPr>
                <w:rFonts w:ascii="TH Niramit AS" w:hAnsi="TH Niramit AS" w:cs="TH Niramit AS"/>
                <w:sz w:val="32"/>
                <w:szCs w:val="32"/>
              </w:rPr>
            </w:pPr>
            <w:r w:rsidRPr="00A66D79">
              <w:rPr>
                <w:rFonts w:ascii="TH Niramit AS" w:hAnsi="TH Niramit AS" w:cs="TH Niramit AS" w:hint="cs"/>
                <w:sz w:val="32"/>
                <w:szCs w:val="32"/>
                <w:cs/>
              </w:rPr>
              <w:t>หลักสูตรประเมินผลการบรรลุ</w:t>
            </w:r>
            <w:r w:rsidRPr="00A66D79">
              <w:rPr>
                <w:rFonts w:ascii="TH Niramit AS" w:hAnsi="TH Niramit AS" w:cs="TH Niramit AS"/>
                <w:sz w:val="32"/>
                <w:szCs w:val="32"/>
                <w:cs/>
              </w:rPr>
              <w:t xml:space="preserve"> </w:t>
            </w:r>
            <w:r w:rsidRPr="00A66D79">
              <w:rPr>
                <w:rFonts w:ascii="TH Niramit AS" w:hAnsi="TH Niramit AS" w:cs="TH Niramit AS"/>
                <w:sz w:val="32"/>
                <w:szCs w:val="32"/>
              </w:rPr>
              <w:t xml:space="preserve">YLOs </w:t>
            </w:r>
            <w:r w:rsidRPr="00A66D79">
              <w:rPr>
                <w:rFonts w:ascii="TH Niramit AS" w:hAnsi="TH Niramit AS" w:cs="TH Niramit AS" w:hint="cs"/>
                <w:sz w:val="32"/>
                <w:szCs w:val="32"/>
                <w:cs/>
              </w:rPr>
              <w:t>โดยการพิจารณาผลการเรียนรายวิชาตามชั้นปี</w:t>
            </w:r>
            <w:r w:rsidRPr="00A66D79">
              <w:rPr>
                <w:rFonts w:ascii="TH Niramit AS" w:hAnsi="TH Niramit AS" w:cs="TH Niramit AS"/>
                <w:sz w:val="32"/>
                <w:szCs w:val="32"/>
                <w:cs/>
              </w:rPr>
              <w:t xml:space="preserve"> (</w:t>
            </w:r>
            <w:r w:rsidRPr="00A66D79">
              <w:rPr>
                <w:rFonts w:ascii="TH Niramit AS" w:hAnsi="TH Niramit AS" w:cs="TH Niramit AS" w:hint="cs"/>
                <w:sz w:val="32"/>
                <w:szCs w:val="32"/>
                <w:cs/>
              </w:rPr>
              <w:t>ตารางที่</w:t>
            </w:r>
            <w:r w:rsidRPr="00A66D79">
              <w:rPr>
                <w:rFonts w:ascii="TH Niramit AS" w:hAnsi="TH Niramit AS" w:cs="TH Niramit AS"/>
                <w:sz w:val="32"/>
                <w:szCs w:val="32"/>
                <w:cs/>
              </w:rPr>
              <w:t xml:space="preserve"> </w:t>
            </w:r>
            <w:r w:rsidRPr="00A66D79">
              <w:rPr>
                <w:rFonts w:ascii="TH Niramit AS" w:hAnsi="TH Niramit AS" w:cs="TH Niramit AS"/>
                <w:sz w:val="32"/>
                <w:szCs w:val="32"/>
              </w:rPr>
              <w:t xml:space="preserve">17) </w:t>
            </w:r>
            <w:r w:rsidRPr="00A66D79">
              <w:rPr>
                <w:rFonts w:ascii="TH Niramit AS" w:hAnsi="TH Niramit AS" w:cs="TH Niramit AS" w:hint="cs"/>
                <w:sz w:val="32"/>
                <w:szCs w:val="32"/>
                <w:cs/>
              </w:rPr>
              <w:t>และแสดงการบรรลุผลลัพธ์การเรียนรู้ตามแต่ละ</w:t>
            </w:r>
            <w:r w:rsidRPr="00A66D79">
              <w:rPr>
                <w:rFonts w:ascii="TH Niramit AS" w:hAnsi="TH Niramit AS" w:cs="TH Niramit AS"/>
                <w:sz w:val="32"/>
                <w:szCs w:val="32"/>
                <w:cs/>
              </w:rPr>
              <w:t xml:space="preserve"> </w:t>
            </w:r>
            <w:r w:rsidRPr="00A66D79">
              <w:rPr>
                <w:rFonts w:ascii="TH Niramit AS" w:hAnsi="TH Niramit AS" w:cs="TH Niramit AS"/>
                <w:sz w:val="32"/>
                <w:szCs w:val="32"/>
              </w:rPr>
              <w:t xml:space="preserve">PLO </w:t>
            </w:r>
            <w:r w:rsidRPr="00A66D79">
              <w:rPr>
                <w:rFonts w:ascii="TH Niramit AS" w:hAnsi="TH Niramit AS" w:cs="TH Niramit AS" w:hint="cs"/>
                <w:sz w:val="32"/>
                <w:szCs w:val="32"/>
                <w:cs/>
              </w:rPr>
              <w:t>แยกตามรายชั้นปี</w:t>
            </w:r>
          </w:p>
        </w:tc>
        <w:tc>
          <w:tcPr>
            <w:tcW w:w="1603" w:type="pct"/>
            <w:vMerge w:val="restart"/>
            <w:shd w:val="clear" w:color="auto" w:fill="auto"/>
          </w:tcPr>
          <w:p w14:paraId="58E63878" w14:textId="51EE1C06" w:rsidR="00A55BF5" w:rsidRPr="00A55BF5" w:rsidRDefault="00A55BF5" w:rsidP="007E005C">
            <w:pPr>
              <w:pStyle w:val="NoSpacing"/>
              <w:numPr>
                <w:ilvl w:val="0"/>
                <w:numId w:val="62"/>
              </w:numPr>
              <w:ind w:left="349" w:hanging="283"/>
              <w:jc w:val="thaiDistribute"/>
              <w:rPr>
                <w:rFonts w:ascii="TH Niramit AS" w:hAnsi="TH Niramit AS" w:cs="TH Niramit AS"/>
                <w:sz w:val="32"/>
                <w:szCs w:val="32"/>
              </w:rPr>
            </w:pPr>
            <w:r w:rsidRPr="00A55BF5">
              <w:rPr>
                <w:rFonts w:ascii="TH Niramit AS" w:hAnsi="TH Niramit AS" w:cs="TH Niramit AS"/>
                <w:sz w:val="32"/>
                <w:szCs w:val="32"/>
                <w:cs/>
              </w:rPr>
              <w:lastRenderedPageBreak/>
              <w:t xml:space="preserve">หลักสูตรควรทบทวนกระบวนการพัฒนาและกำหนด </w:t>
            </w:r>
            <w:r w:rsidRPr="00A55BF5">
              <w:rPr>
                <w:rFonts w:ascii="TH Niramit AS" w:hAnsi="TH Niramit AS" w:cs="TH Niramit AS"/>
                <w:sz w:val="32"/>
                <w:szCs w:val="32"/>
              </w:rPr>
              <w:t xml:space="preserve">PLOs </w:t>
            </w:r>
            <w:r w:rsidRPr="00A55BF5">
              <w:rPr>
                <w:rFonts w:ascii="TH Niramit AS" w:hAnsi="TH Niramit AS" w:cs="TH Niramit AS"/>
                <w:sz w:val="32"/>
                <w:szCs w:val="32"/>
                <w:cs/>
              </w:rPr>
              <w:t>เพื่อนำไปใช้ในการปรับปรุงหลักสูตรรอบต่อไปให้เกิดประสิทธิผลยิ่งขึ้น</w:t>
            </w:r>
          </w:p>
          <w:p w14:paraId="394B7B69" w14:textId="36B5EF51" w:rsidR="00A55BF5" w:rsidRPr="00A66D79" w:rsidRDefault="00A55BF5" w:rsidP="007E005C">
            <w:pPr>
              <w:pStyle w:val="ListParagraph"/>
              <w:numPr>
                <w:ilvl w:val="0"/>
                <w:numId w:val="62"/>
              </w:numPr>
              <w:spacing w:after="0" w:line="240" w:lineRule="auto"/>
              <w:ind w:left="349" w:hanging="283"/>
              <w:jc w:val="thaiDistribute"/>
              <w:rPr>
                <w:rFonts w:ascii="TH Niramit AS" w:hAnsi="TH Niramit AS" w:cs="TH Niramit AS"/>
                <w:sz w:val="32"/>
                <w:szCs w:val="32"/>
              </w:rPr>
            </w:pPr>
            <w:r w:rsidRPr="00A66D79">
              <w:rPr>
                <w:rFonts w:ascii="TH Niramit AS" w:hAnsi="TH Niramit AS" w:cs="TH Niramit AS"/>
                <w:sz w:val="32"/>
                <w:szCs w:val="32"/>
                <w:cs/>
              </w:rPr>
              <w:t xml:space="preserve">ควรทบทวนการกำหนดระดับการเรียนรู้ของแต่ละ </w:t>
            </w:r>
            <w:r w:rsidRPr="00A66D79">
              <w:rPr>
                <w:rFonts w:ascii="TH Niramit AS" w:hAnsi="TH Niramit AS" w:cs="TH Niramit AS"/>
                <w:sz w:val="32"/>
                <w:szCs w:val="32"/>
              </w:rPr>
              <w:t xml:space="preserve">PLOs </w:t>
            </w:r>
            <w:r w:rsidRPr="00A66D79">
              <w:rPr>
                <w:rFonts w:ascii="TH Niramit AS" w:hAnsi="TH Niramit AS" w:cs="TH Niramit AS"/>
                <w:sz w:val="32"/>
                <w:szCs w:val="32"/>
                <w:cs/>
              </w:rPr>
              <w:t xml:space="preserve">ให้เหมาะสม โดยเฉพาะอย่างยิ่งในด้าน </w:t>
            </w:r>
            <w:r w:rsidRPr="00A66D79">
              <w:rPr>
                <w:rFonts w:ascii="TH Niramit AS" w:hAnsi="TH Niramit AS" w:cs="TH Niramit AS"/>
                <w:sz w:val="32"/>
                <w:szCs w:val="32"/>
              </w:rPr>
              <w:t xml:space="preserve">Skills </w:t>
            </w:r>
            <w:r w:rsidRPr="00A66D79">
              <w:rPr>
                <w:rFonts w:ascii="TH Niramit AS" w:hAnsi="TH Niramit AS" w:cs="TH Niramit AS"/>
                <w:sz w:val="32"/>
                <w:szCs w:val="32"/>
                <w:cs/>
              </w:rPr>
              <w:t xml:space="preserve">และ </w:t>
            </w:r>
            <w:r w:rsidRPr="00A66D79">
              <w:rPr>
                <w:rFonts w:ascii="TH Niramit AS" w:hAnsi="TH Niramit AS" w:cs="TH Niramit AS"/>
                <w:sz w:val="32"/>
                <w:szCs w:val="32"/>
              </w:rPr>
              <w:t>Attitude</w:t>
            </w:r>
          </w:p>
          <w:p w14:paraId="52452537" w14:textId="7CAAC7CB" w:rsidR="00A55BF5" w:rsidRPr="00A66D79" w:rsidRDefault="00A66D79" w:rsidP="007E005C">
            <w:pPr>
              <w:pStyle w:val="ListParagraph"/>
              <w:numPr>
                <w:ilvl w:val="0"/>
                <w:numId w:val="62"/>
              </w:numPr>
              <w:spacing w:after="0" w:line="240" w:lineRule="auto"/>
              <w:ind w:left="349" w:hanging="283"/>
              <w:jc w:val="thaiDistribute"/>
              <w:rPr>
                <w:rFonts w:ascii="TH Niramit AS" w:hAnsi="TH Niramit AS" w:cs="TH Niramit AS"/>
                <w:sz w:val="32"/>
                <w:szCs w:val="32"/>
              </w:rPr>
            </w:pPr>
            <w:r w:rsidRPr="00A66D79">
              <w:rPr>
                <w:rFonts w:ascii="TH Niramit AS" w:hAnsi="TH Niramit AS" w:cs="TH Niramit AS" w:hint="cs"/>
                <w:sz w:val="32"/>
                <w:szCs w:val="32"/>
                <w:cs/>
              </w:rPr>
              <w:t>หลักสูตรควรทบทวนกระบวนการกำหนด</w:t>
            </w:r>
            <w:r w:rsidRPr="00A66D79">
              <w:rPr>
                <w:rFonts w:ascii="TH Niramit AS" w:hAnsi="TH Niramit AS" w:cs="TH Niramit AS"/>
                <w:sz w:val="32"/>
                <w:szCs w:val="32"/>
                <w:cs/>
              </w:rPr>
              <w:t xml:space="preserve"> </w:t>
            </w:r>
            <w:r w:rsidRPr="00A66D79">
              <w:rPr>
                <w:rFonts w:ascii="TH Niramit AS" w:hAnsi="TH Niramit AS" w:cs="TH Niramit AS"/>
                <w:sz w:val="32"/>
                <w:szCs w:val="32"/>
              </w:rPr>
              <w:t xml:space="preserve">CLOs </w:t>
            </w:r>
            <w:r w:rsidRPr="00A66D79">
              <w:rPr>
                <w:rFonts w:ascii="TH Niramit AS" w:hAnsi="TH Niramit AS" w:cs="TH Niramit AS" w:hint="cs"/>
                <w:sz w:val="32"/>
                <w:szCs w:val="32"/>
                <w:cs/>
              </w:rPr>
              <w:t>ของรายวิชาให้สอดคล้องกับ</w:t>
            </w:r>
            <w:r w:rsidRPr="00A66D79">
              <w:rPr>
                <w:rFonts w:ascii="TH Niramit AS" w:hAnsi="TH Niramit AS" w:cs="TH Niramit AS"/>
                <w:sz w:val="32"/>
                <w:szCs w:val="32"/>
                <w:cs/>
              </w:rPr>
              <w:t xml:space="preserve"> </w:t>
            </w:r>
            <w:r w:rsidRPr="00A66D79">
              <w:rPr>
                <w:rFonts w:ascii="TH Niramit AS" w:hAnsi="TH Niramit AS" w:cs="TH Niramit AS"/>
                <w:sz w:val="32"/>
                <w:szCs w:val="32"/>
              </w:rPr>
              <w:t xml:space="preserve">PLOs </w:t>
            </w:r>
            <w:r w:rsidRPr="00A66D79">
              <w:rPr>
                <w:rFonts w:ascii="TH Niramit AS" w:hAnsi="TH Niramit AS" w:cs="TH Niramit AS" w:hint="cs"/>
                <w:sz w:val="32"/>
                <w:szCs w:val="32"/>
                <w:cs/>
              </w:rPr>
              <w:t>เช่น</w:t>
            </w:r>
            <w:r w:rsidRPr="00A66D79">
              <w:rPr>
                <w:rFonts w:ascii="TH Niramit AS" w:hAnsi="TH Niramit AS" w:cs="TH Niramit AS"/>
                <w:sz w:val="32"/>
                <w:szCs w:val="32"/>
                <w:cs/>
              </w:rPr>
              <w:t xml:space="preserve"> </w:t>
            </w:r>
            <w:r w:rsidRPr="00A66D79">
              <w:rPr>
                <w:rFonts w:ascii="TH Niramit AS" w:hAnsi="TH Niramit AS" w:cs="TH Niramit AS" w:hint="cs"/>
                <w:sz w:val="32"/>
                <w:szCs w:val="32"/>
                <w:cs/>
              </w:rPr>
              <w:t>สื่อสารชี้แจงให้คณาจารย์ดำเนินการตามที่กำหนดในแบบฟอร์มรายวิชาที่แสดงความสัมพันธ์ของ</w:t>
            </w:r>
            <w:r w:rsidRPr="00A66D79">
              <w:rPr>
                <w:rFonts w:ascii="TH Niramit AS" w:hAnsi="TH Niramit AS" w:cs="TH Niramit AS"/>
                <w:sz w:val="32"/>
                <w:szCs w:val="32"/>
                <w:cs/>
              </w:rPr>
              <w:t xml:space="preserve"> </w:t>
            </w:r>
            <w:r w:rsidRPr="00A66D79">
              <w:rPr>
                <w:rFonts w:ascii="TH Niramit AS" w:hAnsi="TH Niramit AS" w:cs="TH Niramit AS"/>
                <w:sz w:val="32"/>
                <w:szCs w:val="32"/>
              </w:rPr>
              <w:t xml:space="preserve">CLOs </w:t>
            </w:r>
            <w:r w:rsidRPr="00A66D79">
              <w:rPr>
                <w:rFonts w:ascii="TH Niramit AS" w:hAnsi="TH Niramit AS" w:cs="TH Niramit AS" w:hint="cs"/>
                <w:sz w:val="32"/>
                <w:szCs w:val="32"/>
                <w:cs/>
              </w:rPr>
              <w:t>และ</w:t>
            </w:r>
            <w:r w:rsidRPr="00A66D79">
              <w:rPr>
                <w:rFonts w:ascii="TH Niramit AS" w:hAnsi="TH Niramit AS" w:cs="TH Niramit AS"/>
                <w:sz w:val="32"/>
                <w:szCs w:val="32"/>
                <w:cs/>
              </w:rPr>
              <w:t xml:space="preserve"> </w:t>
            </w:r>
            <w:r w:rsidRPr="00A66D79">
              <w:rPr>
                <w:rFonts w:ascii="TH Niramit AS" w:hAnsi="TH Niramit AS" w:cs="TH Niramit AS"/>
                <w:sz w:val="32"/>
                <w:szCs w:val="32"/>
              </w:rPr>
              <w:t xml:space="preserve">PLOs </w:t>
            </w:r>
            <w:r w:rsidRPr="00A66D79">
              <w:rPr>
                <w:rFonts w:ascii="TH Niramit AS" w:hAnsi="TH Niramit AS" w:cs="TH Niramit AS" w:hint="cs"/>
                <w:sz w:val="32"/>
                <w:szCs w:val="32"/>
                <w:cs/>
              </w:rPr>
              <w:t>การทบทวน</w:t>
            </w:r>
            <w:r w:rsidRPr="00A66D79">
              <w:rPr>
                <w:rFonts w:ascii="TH Niramit AS" w:hAnsi="TH Niramit AS" w:cs="TH Niramit AS"/>
                <w:sz w:val="32"/>
                <w:szCs w:val="32"/>
                <w:cs/>
              </w:rPr>
              <w:t>/</w:t>
            </w:r>
            <w:r w:rsidRPr="00A66D79">
              <w:rPr>
                <w:rFonts w:ascii="TH Niramit AS" w:hAnsi="TH Niramit AS" w:cs="TH Niramit AS" w:hint="cs"/>
                <w:sz w:val="32"/>
                <w:szCs w:val="32"/>
                <w:cs/>
              </w:rPr>
              <w:t>ตรวจสอบการจัดทำ</w:t>
            </w:r>
            <w:r w:rsidRPr="00A66D79">
              <w:rPr>
                <w:rFonts w:ascii="TH Niramit AS" w:hAnsi="TH Niramit AS" w:cs="TH Niramit AS"/>
                <w:sz w:val="32"/>
                <w:szCs w:val="32"/>
                <w:cs/>
              </w:rPr>
              <w:t xml:space="preserve"> </w:t>
            </w:r>
            <w:r w:rsidRPr="00A66D79">
              <w:rPr>
                <w:rFonts w:ascii="TH Niramit AS" w:hAnsi="TH Niramit AS" w:cs="TH Niramit AS" w:hint="cs"/>
                <w:sz w:val="32"/>
                <w:szCs w:val="32"/>
                <w:cs/>
              </w:rPr>
              <w:t>มคอ</w:t>
            </w:r>
            <w:r w:rsidRPr="00A66D79">
              <w:rPr>
                <w:rFonts w:ascii="TH Niramit AS" w:hAnsi="TH Niramit AS" w:cs="TH Niramit AS"/>
                <w:sz w:val="32"/>
                <w:szCs w:val="32"/>
                <w:cs/>
              </w:rPr>
              <w:t>.</w:t>
            </w:r>
            <w:r w:rsidRPr="00A66D79">
              <w:rPr>
                <w:rFonts w:ascii="TH Niramit AS" w:hAnsi="TH Niramit AS" w:cs="TH Niramit AS"/>
                <w:sz w:val="32"/>
                <w:szCs w:val="32"/>
              </w:rPr>
              <w:t xml:space="preserve">3-4 </w:t>
            </w:r>
            <w:r w:rsidRPr="00A66D79">
              <w:rPr>
                <w:rFonts w:ascii="TH Niramit AS" w:hAnsi="TH Niramit AS" w:cs="TH Niramit AS" w:hint="cs"/>
                <w:sz w:val="32"/>
                <w:szCs w:val="32"/>
                <w:cs/>
              </w:rPr>
              <w:t>เป็นต้น</w:t>
            </w:r>
          </w:p>
          <w:p w14:paraId="77425D7A" w14:textId="3EBFC0FD" w:rsidR="00A66D79" w:rsidRPr="00A66D79" w:rsidRDefault="00A66D79" w:rsidP="007E005C">
            <w:pPr>
              <w:pStyle w:val="ListParagraph"/>
              <w:numPr>
                <w:ilvl w:val="0"/>
                <w:numId w:val="62"/>
              </w:numPr>
              <w:spacing w:after="0" w:line="240" w:lineRule="auto"/>
              <w:ind w:left="349" w:hanging="283"/>
              <w:jc w:val="thaiDistribute"/>
              <w:rPr>
                <w:rFonts w:ascii="TH Niramit AS" w:hAnsi="TH Niramit AS" w:cs="TH Niramit AS"/>
                <w:sz w:val="32"/>
                <w:szCs w:val="32"/>
              </w:rPr>
            </w:pPr>
            <w:r w:rsidRPr="00A66D79">
              <w:rPr>
                <w:rFonts w:ascii="TH Niramit AS" w:hAnsi="TH Niramit AS" w:cs="TH Niramit AS" w:hint="cs"/>
                <w:sz w:val="32"/>
                <w:szCs w:val="32"/>
                <w:cs/>
              </w:rPr>
              <w:t>หลักสูตรควรทบทวนประสิทธิผลของกระบวนการได้มาถึงความต้องการของผู้มีส่วนได้ส่วนเสีย</w:t>
            </w:r>
            <w:r w:rsidRPr="00A66D79">
              <w:rPr>
                <w:rFonts w:ascii="TH Niramit AS" w:hAnsi="TH Niramit AS" w:cs="TH Niramit AS"/>
                <w:sz w:val="32"/>
                <w:szCs w:val="32"/>
                <w:cs/>
              </w:rPr>
              <w:t xml:space="preserve"> </w:t>
            </w:r>
            <w:r w:rsidRPr="00A66D79">
              <w:rPr>
                <w:rFonts w:ascii="TH Niramit AS" w:hAnsi="TH Niramit AS" w:cs="TH Niramit AS" w:hint="cs"/>
                <w:sz w:val="32"/>
                <w:szCs w:val="32"/>
                <w:cs/>
              </w:rPr>
              <w:t>ทั้งผู้มีส่วนได้ส่วนเสียภายใน</w:t>
            </w:r>
            <w:r w:rsidRPr="00A66D79">
              <w:rPr>
                <w:rFonts w:ascii="TH Niramit AS" w:hAnsi="TH Niramit AS" w:cs="TH Niramit AS"/>
                <w:sz w:val="32"/>
                <w:szCs w:val="32"/>
                <w:cs/>
              </w:rPr>
              <w:t xml:space="preserve"> (</w:t>
            </w:r>
            <w:r w:rsidRPr="00A66D79">
              <w:rPr>
                <w:rFonts w:ascii="TH Niramit AS" w:hAnsi="TH Niramit AS" w:cs="TH Niramit AS"/>
                <w:sz w:val="32"/>
                <w:szCs w:val="32"/>
              </w:rPr>
              <w:t xml:space="preserve">Internal) </w:t>
            </w:r>
            <w:r w:rsidRPr="00A66D79">
              <w:rPr>
                <w:rFonts w:ascii="TH Niramit AS" w:hAnsi="TH Niramit AS" w:cs="TH Niramit AS" w:hint="cs"/>
                <w:sz w:val="32"/>
                <w:szCs w:val="32"/>
                <w:cs/>
              </w:rPr>
              <w:t>และภายนอก</w:t>
            </w:r>
            <w:r w:rsidRPr="00A66D79">
              <w:rPr>
                <w:rFonts w:ascii="TH Niramit AS" w:hAnsi="TH Niramit AS" w:cs="TH Niramit AS"/>
                <w:sz w:val="32"/>
                <w:szCs w:val="32"/>
                <w:cs/>
              </w:rPr>
              <w:t xml:space="preserve"> (</w:t>
            </w:r>
            <w:r w:rsidRPr="00A66D79">
              <w:rPr>
                <w:rFonts w:ascii="TH Niramit AS" w:hAnsi="TH Niramit AS" w:cs="TH Niramit AS"/>
                <w:sz w:val="32"/>
                <w:szCs w:val="32"/>
              </w:rPr>
              <w:t xml:space="preserve">External) </w:t>
            </w:r>
            <w:r w:rsidRPr="00A66D79">
              <w:rPr>
                <w:rFonts w:ascii="TH Niramit AS" w:hAnsi="TH Niramit AS" w:cs="TH Niramit AS" w:hint="cs"/>
                <w:sz w:val="32"/>
                <w:szCs w:val="32"/>
                <w:cs/>
              </w:rPr>
              <w:t>ในการกำหนด</w:t>
            </w:r>
            <w:r w:rsidRPr="00A66D79">
              <w:rPr>
                <w:rFonts w:ascii="TH Niramit AS" w:hAnsi="TH Niramit AS" w:cs="TH Niramit AS"/>
                <w:sz w:val="32"/>
                <w:szCs w:val="32"/>
                <w:cs/>
              </w:rPr>
              <w:t xml:space="preserve"> </w:t>
            </w:r>
            <w:r w:rsidRPr="00A66D79">
              <w:rPr>
                <w:rFonts w:ascii="TH Niramit AS" w:hAnsi="TH Niramit AS" w:cs="TH Niramit AS"/>
                <w:sz w:val="32"/>
                <w:szCs w:val="32"/>
              </w:rPr>
              <w:t>PLOs</w:t>
            </w:r>
          </w:p>
          <w:p w14:paraId="46A6A69E" w14:textId="5D5B88B1" w:rsidR="00A66D79" w:rsidRPr="00A66D79" w:rsidRDefault="00A66D79" w:rsidP="007E005C">
            <w:pPr>
              <w:pStyle w:val="ListParagraph"/>
              <w:numPr>
                <w:ilvl w:val="0"/>
                <w:numId w:val="62"/>
              </w:numPr>
              <w:spacing w:after="0" w:line="240" w:lineRule="auto"/>
              <w:ind w:left="349" w:hanging="283"/>
              <w:jc w:val="thaiDistribute"/>
              <w:rPr>
                <w:rFonts w:ascii="TH Niramit AS" w:hAnsi="TH Niramit AS" w:cs="TH Niramit AS"/>
                <w:sz w:val="32"/>
                <w:szCs w:val="32"/>
              </w:rPr>
            </w:pPr>
            <w:r w:rsidRPr="00A66D79">
              <w:rPr>
                <w:rFonts w:ascii="TH Niramit AS" w:hAnsi="TH Niramit AS" w:cs="TH Niramit AS" w:hint="cs"/>
                <w:sz w:val="32"/>
                <w:szCs w:val="32"/>
                <w:cs/>
              </w:rPr>
              <w:lastRenderedPageBreak/>
              <w:t>หลักสูตรควรทบทวนและพิจารณาการประเมินการบรรลุ</w:t>
            </w:r>
            <w:r w:rsidRPr="00A66D79">
              <w:rPr>
                <w:rFonts w:ascii="TH Niramit AS" w:hAnsi="TH Niramit AS" w:cs="TH Niramit AS"/>
                <w:sz w:val="32"/>
                <w:szCs w:val="32"/>
                <w:cs/>
              </w:rPr>
              <w:t xml:space="preserve"> </w:t>
            </w:r>
            <w:r w:rsidRPr="00A66D79">
              <w:rPr>
                <w:rFonts w:ascii="TH Niramit AS" w:hAnsi="TH Niramit AS" w:cs="TH Niramit AS"/>
                <w:sz w:val="32"/>
                <w:szCs w:val="32"/>
              </w:rPr>
              <w:t xml:space="preserve">PLOs </w:t>
            </w:r>
            <w:r w:rsidRPr="00A66D79">
              <w:rPr>
                <w:rFonts w:ascii="TH Niramit AS" w:hAnsi="TH Niramit AS" w:cs="TH Niramit AS" w:hint="cs"/>
                <w:sz w:val="32"/>
                <w:szCs w:val="32"/>
                <w:cs/>
              </w:rPr>
              <w:t>ด้วยวิธีการอื่นๆ</w:t>
            </w:r>
            <w:r w:rsidRPr="00A66D79">
              <w:rPr>
                <w:rFonts w:ascii="TH Niramit AS" w:hAnsi="TH Niramit AS" w:cs="TH Niramit AS"/>
                <w:sz w:val="32"/>
                <w:szCs w:val="32"/>
                <w:cs/>
              </w:rPr>
              <w:t xml:space="preserve"> </w:t>
            </w:r>
            <w:r w:rsidRPr="00A66D79">
              <w:rPr>
                <w:rFonts w:ascii="TH Niramit AS" w:hAnsi="TH Niramit AS" w:cs="TH Niramit AS" w:hint="cs"/>
                <w:sz w:val="32"/>
                <w:szCs w:val="32"/>
                <w:cs/>
              </w:rPr>
              <w:t>เพื่อให้สามารถสะท้อนการบรรลุ</w:t>
            </w:r>
            <w:r w:rsidRPr="00A66D79">
              <w:rPr>
                <w:rFonts w:ascii="TH Niramit AS" w:hAnsi="TH Niramit AS" w:cs="TH Niramit AS"/>
                <w:sz w:val="32"/>
                <w:szCs w:val="32"/>
                <w:cs/>
              </w:rPr>
              <w:t xml:space="preserve"> </w:t>
            </w:r>
            <w:r w:rsidRPr="00A66D79">
              <w:rPr>
                <w:rFonts w:ascii="TH Niramit AS" w:hAnsi="TH Niramit AS" w:cs="TH Niramit AS"/>
                <w:sz w:val="32"/>
                <w:szCs w:val="32"/>
              </w:rPr>
              <w:t xml:space="preserve">PLOs </w:t>
            </w:r>
            <w:r w:rsidRPr="00A66D79">
              <w:rPr>
                <w:rFonts w:ascii="TH Niramit AS" w:hAnsi="TH Niramit AS" w:cs="TH Niramit AS" w:hint="cs"/>
                <w:sz w:val="32"/>
                <w:szCs w:val="32"/>
                <w:cs/>
              </w:rPr>
              <w:t>ได้อย่างเหมาะสมยิ่งขึ้น</w:t>
            </w:r>
            <w:r w:rsidRPr="00A66D79">
              <w:rPr>
                <w:rFonts w:ascii="TH Niramit AS" w:hAnsi="TH Niramit AS" w:cs="TH Niramit AS"/>
                <w:sz w:val="32"/>
                <w:szCs w:val="32"/>
                <w:cs/>
              </w:rPr>
              <w:t xml:space="preserve"> </w:t>
            </w:r>
            <w:r w:rsidRPr="00A66D79">
              <w:rPr>
                <w:rFonts w:ascii="TH Niramit AS" w:hAnsi="TH Niramit AS" w:cs="TH Niramit AS" w:hint="cs"/>
                <w:sz w:val="32"/>
                <w:szCs w:val="32"/>
                <w:cs/>
              </w:rPr>
              <w:t>เช่น</w:t>
            </w:r>
            <w:r w:rsidRPr="00A66D79">
              <w:rPr>
                <w:rFonts w:ascii="TH Niramit AS" w:hAnsi="TH Niramit AS" w:cs="TH Niramit AS"/>
                <w:sz w:val="32"/>
                <w:szCs w:val="32"/>
                <w:cs/>
              </w:rPr>
              <w:t xml:space="preserve"> </w:t>
            </w:r>
            <w:r w:rsidRPr="00A66D79">
              <w:rPr>
                <w:rFonts w:ascii="TH Niramit AS" w:hAnsi="TH Niramit AS" w:cs="TH Niramit AS" w:hint="cs"/>
                <w:sz w:val="32"/>
                <w:szCs w:val="32"/>
                <w:cs/>
              </w:rPr>
              <w:t>นักศึกษาชั้นปีสุดท้าย</w:t>
            </w:r>
            <w:r w:rsidRPr="00A66D79">
              <w:rPr>
                <w:rFonts w:ascii="TH Niramit AS" w:hAnsi="TH Niramit AS" w:cs="TH Niramit AS"/>
                <w:sz w:val="32"/>
                <w:szCs w:val="32"/>
                <w:cs/>
              </w:rPr>
              <w:t>/</w:t>
            </w:r>
            <w:r w:rsidRPr="00A66D79">
              <w:rPr>
                <w:rFonts w:ascii="TH Niramit AS" w:hAnsi="TH Niramit AS" w:cs="TH Niramit AS" w:hint="cs"/>
                <w:sz w:val="32"/>
                <w:szCs w:val="32"/>
                <w:cs/>
              </w:rPr>
              <w:t>บัณฑิตประเมินตนเอง</w:t>
            </w:r>
            <w:r w:rsidRPr="00A66D79">
              <w:rPr>
                <w:rFonts w:ascii="TH Niramit AS" w:hAnsi="TH Niramit AS" w:cs="TH Niramit AS"/>
                <w:sz w:val="32"/>
                <w:szCs w:val="32"/>
                <w:cs/>
              </w:rPr>
              <w:t xml:space="preserve"> </w:t>
            </w:r>
            <w:r w:rsidRPr="00A66D79">
              <w:rPr>
                <w:rFonts w:ascii="TH Niramit AS" w:hAnsi="TH Niramit AS" w:cs="TH Niramit AS" w:hint="cs"/>
                <w:sz w:val="32"/>
                <w:szCs w:val="32"/>
                <w:cs/>
              </w:rPr>
              <w:t>ผู้ใช้บัณฑิต</w:t>
            </w:r>
            <w:r w:rsidRPr="00A66D79">
              <w:rPr>
                <w:rFonts w:ascii="TH Niramit AS" w:hAnsi="TH Niramit AS" w:cs="TH Niramit AS"/>
                <w:sz w:val="32"/>
                <w:szCs w:val="32"/>
                <w:cs/>
              </w:rPr>
              <w:t>/</w:t>
            </w:r>
            <w:r w:rsidRPr="00A66D79">
              <w:rPr>
                <w:rFonts w:ascii="TH Niramit AS" w:hAnsi="TH Niramit AS" w:cs="TH Niramit AS" w:hint="cs"/>
                <w:sz w:val="32"/>
                <w:szCs w:val="32"/>
                <w:cs/>
              </w:rPr>
              <w:t>สถานประกอบการประเมินความสามารถตาม</w:t>
            </w:r>
            <w:r w:rsidRPr="00A66D79">
              <w:rPr>
                <w:rFonts w:ascii="TH Niramit AS" w:hAnsi="TH Niramit AS" w:cs="TH Niramit AS"/>
                <w:sz w:val="32"/>
                <w:szCs w:val="32"/>
                <w:cs/>
              </w:rPr>
              <w:t xml:space="preserve"> </w:t>
            </w:r>
            <w:r w:rsidRPr="00A66D79">
              <w:rPr>
                <w:rFonts w:ascii="TH Niramit AS" w:hAnsi="TH Niramit AS" w:cs="TH Niramit AS"/>
                <w:sz w:val="32"/>
                <w:szCs w:val="32"/>
              </w:rPr>
              <w:t xml:space="preserve">PLOs </w:t>
            </w:r>
            <w:r w:rsidRPr="00A66D79">
              <w:rPr>
                <w:rFonts w:ascii="TH Niramit AS" w:hAnsi="TH Niramit AS" w:cs="TH Niramit AS" w:hint="cs"/>
                <w:sz w:val="32"/>
                <w:szCs w:val="32"/>
                <w:cs/>
              </w:rPr>
              <w:t>เป็นต้น</w:t>
            </w:r>
          </w:p>
        </w:tc>
        <w:tc>
          <w:tcPr>
            <w:tcW w:w="330" w:type="pct"/>
            <w:shd w:val="clear" w:color="auto" w:fill="auto"/>
          </w:tcPr>
          <w:p w14:paraId="0252E786" w14:textId="40685193" w:rsidR="00A55BF5" w:rsidRPr="00A55BF5" w:rsidRDefault="00A55BF5" w:rsidP="00A55BF5">
            <w:pPr>
              <w:spacing w:after="0" w:line="240" w:lineRule="auto"/>
              <w:jc w:val="center"/>
              <w:rPr>
                <w:rFonts w:ascii="TH Niramit AS" w:hAnsi="TH Niramit AS" w:cs="TH Niramit AS"/>
                <w:sz w:val="32"/>
                <w:szCs w:val="32"/>
              </w:rPr>
            </w:pPr>
          </w:p>
        </w:tc>
      </w:tr>
      <w:tr w:rsidR="007B7660" w:rsidRPr="00A55BF5" w14:paraId="7BDC95ED" w14:textId="77777777" w:rsidTr="0021653F">
        <w:tc>
          <w:tcPr>
            <w:tcW w:w="216" w:type="pct"/>
            <w:shd w:val="clear" w:color="auto" w:fill="auto"/>
          </w:tcPr>
          <w:p w14:paraId="34EBF018" w14:textId="77777777" w:rsidR="007B7660" w:rsidRPr="00A55BF5" w:rsidRDefault="007B7660" w:rsidP="00293E5E">
            <w:pPr>
              <w:spacing w:after="0" w:line="240" w:lineRule="auto"/>
              <w:jc w:val="center"/>
              <w:rPr>
                <w:rFonts w:ascii="TH Niramit AS" w:hAnsi="TH Niramit AS" w:cs="TH Niramit AS"/>
                <w:sz w:val="32"/>
                <w:szCs w:val="32"/>
              </w:rPr>
            </w:pPr>
            <w:r w:rsidRPr="00A55BF5">
              <w:rPr>
                <w:rFonts w:ascii="TH Niramit AS" w:hAnsi="TH Niramit AS" w:cs="TH Niramit AS"/>
                <w:sz w:val="32"/>
                <w:szCs w:val="32"/>
              </w:rPr>
              <w:t>1</w:t>
            </w:r>
            <w:r w:rsidRPr="00A55BF5">
              <w:rPr>
                <w:rFonts w:ascii="TH Niramit AS" w:hAnsi="TH Niramit AS" w:cs="TH Niramit AS"/>
                <w:sz w:val="32"/>
                <w:szCs w:val="32"/>
                <w:cs/>
              </w:rPr>
              <w:t>.</w:t>
            </w:r>
            <w:r w:rsidRPr="00A55BF5">
              <w:rPr>
                <w:rFonts w:ascii="TH Niramit AS" w:hAnsi="TH Niramit AS" w:cs="TH Niramit AS"/>
                <w:sz w:val="32"/>
                <w:szCs w:val="32"/>
              </w:rPr>
              <w:t>2</w:t>
            </w:r>
          </w:p>
        </w:tc>
        <w:tc>
          <w:tcPr>
            <w:tcW w:w="1277" w:type="pct"/>
            <w:shd w:val="clear" w:color="auto" w:fill="auto"/>
          </w:tcPr>
          <w:p w14:paraId="5A669645" w14:textId="3978F171" w:rsidR="007B7660" w:rsidRPr="00A55BF5" w:rsidRDefault="007B7660" w:rsidP="00293E5E">
            <w:pPr>
              <w:spacing w:after="0" w:line="240" w:lineRule="auto"/>
              <w:rPr>
                <w:rFonts w:ascii="TH Niramit AS" w:hAnsi="TH Niramit AS" w:cs="TH Niramit AS"/>
                <w:color w:val="000000"/>
                <w:sz w:val="32"/>
                <w:szCs w:val="32"/>
              </w:rPr>
            </w:pPr>
            <w:r w:rsidRPr="00A55BF5">
              <w:rPr>
                <w:rFonts w:ascii="TH Niramit AS" w:hAnsi="TH Niramit AS" w:cs="TH Niramit AS"/>
                <w:color w:val="000000"/>
                <w:sz w:val="32"/>
                <w:szCs w:val="32"/>
              </w:rPr>
              <w:t xml:space="preserve">The </w:t>
            </w:r>
            <w:proofErr w:type="spellStart"/>
            <w:r w:rsidRPr="00A55BF5">
              <w:rPr>
                <w:rFonts w:ascii="TH Niramit AS" w:hAnsi="TH Niramit AS" w:cs="TH Niramit AS"/>
                <w:color w:val="000000"/>
                <w:sz w:val="32"/>
                <w:szCs w:val="32"/>
              </w:rPr>
              <w:t>programme</w:t>
            </w:r>
            <w:proofErr w:type="spellEnd"/>
            <w:r w:rsidRPr="00A55BF5">
              <w:rPr>
                <w:rFonts w:ascii="TH Niramit AS" w:hAnsi="TH Niramit AS" w:cs="TH Niramit AS"/>
                <w:color w:val="000000"/>
                <w:sz w:val="32"/>
                <w:szCs w:val="32"/>
              </w:rPr>
              <w:t xml:space="preserve"> to show that the expected learning outcomes for all courses are appropriately formulated and are aligned to the expected learning outcomes of the </w:t>
            </w:r>
            <w:proofErr w:type="spellStart"/>
            <w:r w:rsidRPr="00A55BF5">
              <w:rPr>
                <w:rFonts w:ascii="TH Niramit AS" w:hAnsi="TH Niramit AS" w:cs="TH Niramit AS"/>
                <w:color w:val="000000"/>
                <w:sz w:val="32"/>
                <w:szCs w:val="32"/>
              </w:rPr>
              <w:t>programme</w:t>
            </w:r>
            <w:proofErr w:type="spellEnd"/>
            <w:r w:rsidRPr="00A55BF5">
              <w:rPr>
                <w:rFonts w:ascii="TH Niramit AS" w:hAnsi="TH Niramit AS" w:cs="TH Niramit AS"/>
                <w:color w:val="000000"/>
                <w:sz w:val="32"/>
                <w:szCs w:val="32"/>
                <w:cs/>
              </w:rPr>
              <w:t>.</w:t>
            </w:r>
          </w:p>
        </w:tc>
        <w:tc>
          <w:tcPr>
            <w:tcW w:w="1574" w:type="pct"/>
            <w:vMerge/>
            <w:shd w:val="clear" w:color="auto" w:fill="auto"/>
          </w:tcPr>
          <w:p w14:paraId="2C9FAED5" w14:textId="6AB9332A" w:rsidR="007B7660" w:rsidRPr="00A55BF5" w:rsidRDefault="007B7660" w:rsidP="005B7E0B">
            <w:pPr>
              <w:spacing w:after="0" w:line="240" w:lineRule="auto"/>
              <w:jc w:val="thaiDistribute"/>
              <w:rPr>
                <w:rFonts w:ascii="TH Niramit AS" w:hAnsi="TH Niramit AS" w:cs="TH Niramit AS"/>
                <w:sz w:val="32"/>
                <w:szCs w:val="32"/>
              </w:rPr>
            </w:pPr>
          </w:p>
        </w:tc>
        <w:tc>
          <w:tcPr>
            <w:tcW w:w="1603" w:type="pct"/>
            <w:vMerge/>
            <w:shd w:val="clear" w:color="auto" w:fill="auto"/>
          </w:tcPr>
          <w:p w14:paraId="0502EC16" w14:textId="5079C64C" w:rsidR="007B7660" w:rsidRPr="00A55BF5" w:rsidRDefault="007B7660" w:rsidP="00F553B9">
            <w:pPr>
              <w:spacing w:after="0" w:line="240" w:lineRule="auto"/>
              <w:jc w:val="thaiDistribute"/>
              <w:rPr>
                <w:rFonts w:ascii="TH Niramit AS" w:hAnsi="TH Niramit AS" w:cs="TH Niramit AS"/>
                <w:sz w:val="32"/>
                <w:szCs w:val="32"/>
                <w:cs/>
              </w:rPr>
            </w:pPr>
          </w:p>
        </w:tc>
        <w:tc>
          <w:tcPr>
            <w:tcW w:w="330" w:type="pct"/>
            <w:shd w:val="clear" w:color="auto" w:fill="auto"/>
          </w:tcPr>
          <w:p w14:paraId="5C27BF23" w14:textId="09EFD2E1" w:rsidR="007B7660" w:rsidRPr="00A55BF5" w:rsidRDefault="007B7660" w:rsidP="00293E5E">
            <w:pPr>
              <w:spacing w:after="0" w:line="240" w:lineRule="auto"/>
              <w:jc w:val="center"/>
              <w:rPr>
                <w:rFonts w:ascii="TH Niramit AS" w:hAnsi="TH Niramit AS" w:cs="TH Niramit AS"/>
                <w:sz w:val="32"/>
                <w:szCs w:val="32"/>
              </w:rPr>
            </w:pPr>
          </w:p>
        </w:tc>
      </w:tr>
      <w:tr w:rsidR="007B7660" w:rsidRPr="00A55BF5" w14:paraId="67DB3226" w14:textId="77777777" w:rsidTr="0021653F">
        <w:tc>
          <w:tcPr>
            <w:tcW w:w="216" w:type="pct"/>
            <w:shd w:val="clear" w:color="auto" w:fill="auto"/>
          </w:tcPr>
          <w:p w14:paraId="58709ABC" w14:textId="77777777" w:rsidR="007B7660" w:rsidRPr="00A55BF5" w:rsidRDefault="007B7660" w:rsidP="00293E5E">
            <w:pPr>
              <w:spacing w:after="0" w:line="240" w:lineRule="auto"/>
              <w:jc w:val="center"/>
              <w:rPr>
                <w:rFonts w:ascii="TH Niramit AS" w:hAnsi="TH Niramit AS" w:cs="TH Niramit AS"/>
                <w:sz w:val="32"/>
                <w:szCs w:val="32"/>
              </w:rPr>
            </w:pPr>
            <w:r w:rsidRPr="00A55BF5">
              <w:rPr>
                <w:rFonts w:ascii="TH Niramit AS" w:hAnsi="TH Niramit AS" w:cs="TH Niramit AS"/>
                <w:sz w:val="32"/>
                <w:szCs w:val="32"/>
              </w:rPr>
              <w:t>1</w:t>
            </w:r>
            <w:r w:rsidRPr="00A55BF5">
              <w:rPr>
                <w:rFonts w:ascii="TH Niramit AS" w:hAnsi="TH Niramit AS" w:cs="TH Niramit AS"/>
                <w:sz w:val="32"/>
                <w:szCs w:val="32"/>
                <w:cs/>
              </w:rPr>
              <w:t>.</w:t>
            </w:r>
            <w:r w:rsidRPr="00A55BF5">
              <w:rPr>
                <w:rFonts w:ascii="TH Niramit AS" w:hAnsi="TH Niramit AS" w:cs="TH Niramit AS"/>
                <w:sz w:val="32"/>
                <w:szCs w:val="32"/>
              </w:rPr>
              <w:t>3</w:t>
            </w:r>
          </w:p>
        </w:tc>
        <w:tc>
          <w:tcPr>
            <w:tcW w:w="1277" w:type="pct"/>
            <w:shd w:val="clear" w:color="auto" w:fill="auto"/>
          </w:tcPr>
          <w:p w14:paraId="72ECFF07" w14:textId="77777777" w:rsidR="007B7660" w:rsidRPr="00A55BF5" w:rsidRDefault="007B7660" w:rsidP="00293E5E">
            <w:pPr>
              <w:spacing w:after="0" w:line="240" w:lineRule="auto"/>
              <w:rPr>
                <w:rFonts w:ascii="TH Niramit AS" w:hAnsi="TH Niramit AS" w:cs="TH Niramit AS"/>
                <w:sz w:val="32"/>
                <w:szCs w:val="32"/>
              </w:rPr>
            </w:pPr>
            <w:r w:rsidRPr="00A55BF5">
              <w:rPr>
                <w:rFonts w:ascii="TH Niramit AS" w:hAnsi="TH Niramit AS" w:cs="TH Niramit AS"/>
                <w:color w:val="000000"/>
                <w:sz w:val="32"/>
                <w:szCs w:val="32"/>
              </w:rPr>
              <w:t xml:space="preserve">The </w:t>
            </w:r>
            <w:proofErr w:type="spellStart"/>
            <w:r w:rsidRPr="00A55BF5">
              <w:rPr>
                <w:rFonts w:ascii="TH Niramit AS" w:hAnsi="TH Niramit AS" w:cs="TH Niramit AS"/>
                <w:color w:val="000000"/>
                <w:sz w:val="32"/>
                <w:szCs w:val="32"/>
              </w:rPr>
              <w:t>programme</w:t>
            </w:r>
            <w:proofErr w:type="spellEnd"/>
            <w:r w:rsidRPr="00A55BF5">
              <w:rPr>
                <w:rFonts w:ascii="TH Niramit AS" w:hAnsi="TH Niramit AS" w:cs="TH Niramit AS"/>
                <w:color w:val="000000"/>
                <w:sz w:val="32"/>
                <w:szCs w:val="32"/>
              </w:rPr>
              <w:t xml:space="preserve"> to show that the expected learning outcomes consist of both generic outcomes </w:t>
            </w:r>
            <w:r w:rsidRPr="00A55BF5">
              <w:rPr>
                <w:rFonts w:ascii="TH Niramit AS" w:hAnsi="TH Niramit AS" w:cs="TH Niramit AS"/>
                <w:color w:val="000000"/>
                <w:sz w:val="32"/>
                <w:szCs w:val="32"/>
                <w:cs/>
              </w:rPr>
              <w:t>(</w:t>
            </w:r>
            <w:r w:rsidRPr="00A55BF5">
              <w:rPr>
                <w:rFonts w:ascii="TH Niramit AS" w:hAnsi="TH Niramit AS" w:cs="TH Niramit AS"/>
                <w:color w:val="000000"/>
                <w:sz w:val="32"/>
                <w:szCs w:val="32"/>
              </w:rPr>
              <w:t>related to written and oral communication, problem</w:t>
            </w:r>
            <w:r w:rsidRPr="00A55BF5">
              <w:rPr>
                <w:rFonts w:ascii="TH Niramit AS" w:hAnsi="TH Niramit AS" w:cs="TH Niramit AS"/>
                <w:color w:val="000000"/>
                <w:sz w:val="32"/>
                <w:szCs w:val="32"/>
                <w:cs/>
              </w:rPr>
              <w:t xml:space="preserve">- </w:t>
            </w:r>
            <w:r w:rsidRPr="00A55BF5">
              <w:rPr>
                <w:rFonts w:ascii="TH Niramit AS" w:hAnsi="TH Niramit AS" w:cs="TH Niramit AS"/>
                <w:color w:val="000000"/>
                <w:sz w:val="32"/>
                <w:szCs w:val="32"/>
              </w:rPr>
              <w:t xml:space="preserve">solving, information technology, teambuilding skills, </w:t>
            </w:r>
            <w:proofErr w:type="spellStart"/>
            <w:r w:rsidRPr="00A55BF5">
              <w:rPr>
                <w:rFonts w:ascii="TH Niramit AS" w:hAnsi="TH Niramit AS" w:cs="TH Niramit AS"/>
                <w:color w:val="000000"/>
                <w:sz w:val="32"/>
                <w:szCs w:val="32"/>
              </w:rPr>
              <w:t>etc</w:t>
            </w:r>
            <w:proofErr w:type="spellEnd"/>
            <w:r w:rsidRPr="00A55BF5">
              <w:rPr>
                <w:rFonts w:ascii="TH Niramit AS" w:hAnsi="TH Niramit AS" w:cs="TH Niramit AS"/>
                <w:color w:val="000000"/>
                <w:sz w:val="32"/>
                <w:szCs w:val="32"/>
                <w:cs/>
              </w:rPr>
              <w:t xml:space="preserve">) </w:t>
            </w:r>
            <w:r w:rsidRPr="00A55BF5">
              <w:rPr>
                <w:rFonts w:ascii="TH Niramit AS" w:hAnsi="TH Niramit AS" w:cs="TH Niramit AS"/>
                <w:color w:val="000000"/>
                <w:sz w:val="32"/>
                <w:szCs w:val="32"/>
              </w:rPr>
              <w:lastRenderedPageBreak/>
              <w:t xml:space="preserve">and subject specific outcomes </w:t>
            </w:r>
            <w:r w:rsidRPr="00A55BF5">
              <w:rPr>
                <w:rFonts w:ascii="TH Niramit AS" w:hAnsi="TH Niramit AS" w:cs="TH Niramit AS"/>
                <w:color w:val="000000"/>
                <w:sz w:val="32"/>
                <w:szCs w:val="32"/>
                <w:cs/>
              </w:rPr>
              <w:t>(</w:t>
            </w:r>
            <w:r w:rsidRPr="00A55BF5">
              <w:rPr>
                <w:rFonts w:ascii="TH Niramit AS" w:hAnsi="TH Niramit AS" w:cs="TH Niramit AS"/>
                <w:color w:val="000000"/>
                <w:sz w:val="32"/>
                <w:szCs w:val="32"/>
              </w:rPr>
              <w:t>related to knowledge and skills of the study discipline</w:t>
            </w:r>
            <w:r w:rsidRPr="00A55BF5">
              <w:rPr>
                <w:rFonts w:ascii="TH Niramit AS" w:hAnsi="TH Niramit AS" w:cs="TH Niramit AS"/>
                <w:color w:val="000000"/>
                <w:sz w:val="32"/>
                <w:szCs w:val="32"/>
                <w:cs/>
              </w:rPr>
              <w:t>).</w:t>
            </w:r>
          </w:p>
        </w:tc>
        <w:tc>
          <w:tcPr>
            <w:tcW w:w="1574" w:type="pct"/>
            <w:vMerge/>
            <w:shd w:val="clear" w:color="auto" w:fill="auto"/>
          </w:tcPr>
          <w:p w14:paraId="09009C7E" w14:textId="6E7B9DDF" w:rsidR="007B7660" w:rsidRPr="00A55BF5" w:rsidRDefault="007B7660" w:rsidP="006410D7">
            <w:pPr>
              <w:spacing w:after="0" w:line="240" w:lineRule="auto"/>
              <w:jc w:val="thaiDistribute"/>
              <w:rPr>
                <w:rFonts w:ascii="TH Niramit AS" w:hAnsi="TH Niramit AS" w:cs="TH Niramit AS"/>
                <w:sz w:val="32"/>
                <w:szCs w:val="32"/>
              </w:rPr>
            </w:pPr>
          </w:p>
        </w:tc>
        <w:tc>
          <w:tcPr>
            <w:tcW w:w="1603" w:type="pct"/>
            <w:vMerge/>
            <w:shd w:val="clear" w:color="auto" w:fill="auto"/>
          </w:tcPr>
          <w:p w14:paraId="77804571" w14:textId="21239E46" w:rsidR="007B7660" w:rsidRPr="00A55BF5" w:rsidRDefault="007B7660" w:rsidP="00F553B9">
            <w:pPr>
              <w:spacing w:after="0" w:line="240" w:lineRule="auto"/>
              <w:jc w:val="center"/>
              <w:rPr>
                <w:rFonts w:ascii="TH Niramit AS" w:hAnsi="TH Niramit AS" w:cs="TH Niramit AS"/>
                <w:sz w:val="32"/>
                <w:szCs w:val="32"/>
              </w:rPr>
            </w:pPr>
          </w:p>
        </w:tc>
        <w:tc>
          <w:tcPr>
            <w:tcW w:w="330" w:type="pct"/>
            <w:shd w:val="clear" w:color="auto" w:fill="auto"/>
          </w:tcPr>
          <w:p w14:paraId="0EF4FEAF" w14:textId="09230FD9" w:rsidR="007B7660" w:rsidRPr="00A55BF5" w:rsidRDefault="007B7660" w:rsidP="00293E5E">
            <w:pPr>
              <w:spacing w:after="0" w:line="240" w:lineRule="auto"/>
              <w:jc w:val="center"/>
              <w:rPr>
                <w:rFonts w:ascii="TH Niramit AS" w:hAnsi="TH Niramit AS" w:cs="TH Niramit AS"/>
                <w:sz w:val="32"/>
                <w:szCs w:val="32"/>
              </w:rPr>
            </w:pPr>
          </w:p>
        </w:tc>
      </w:tr>
      <w:tr w:rsidR="007B7660" w:rsidRPr="00A55BF5" w14:paraId="067D92D1" w14:textId="77777777" w:rsidTr="0021653F">
        <w:tc>
          <w:tcPr>
            <w:tcW w:w="216" w:type="pct"/>
            <w:shd w:val="clear" w:color="auto" w:fill="auto"/>
          </w:tcPr>
          <w:p w14:paraId="5F1FCCF2" w14:textId="77777777" w:rsidR="007B7660" w:rsidRPr="00A55BF5" w:rsidRDefault="007B7660" w:rsidP="00293E5E">
            <w:pPr>
              <w:spacing w:after="0" w:line="240" w:lineRule="auto"/>
              <w:jc w:val="center"/>
              <w:rPr>
                <w:rFonts w:ascii="TH Niramit AS" w:hAnsi="TH Niramit AS" w:cs="TH Niramit AS"/>
                <w:sz w:val="32"/>
                <w:szCs w:val="32"/>
              </w:rPr>
            </w:pPr>
            <w:r w:rsidRPr="00A55BF5">
              <w:rPr>
                <w:rFonts w:ascii="TH Niramit AS" w:hAnsi="TH Niramit AS" w:cs="TH Niramit AS"/>
                <w:sz w:val="32"/>
                <w:szCs w:val="32"/>
              </w:rPr>
              <w:t>1</w:t>
            </w:r>
            <w:r w:rsidRPr="00A55BF5">
              <w:rPr>
                <w:rFonts w:ascii="TH Niramit AS" w:hAnsi="TH Niramit AS" w:cs="TH Niramit AS"/>
                <w:sz w:val="32"/>
                <w:szCs w:val="32"/>
                <w:cs/>
              </w:rPr>
              <w:t>.</w:t>
            </w:r>
            <w:r w:rsidRPr="00A55BF5">
              <w:rPr>
                <w:rFonts w:ascii="TH Niramit AS" w:hAnsi="TH Niramit AS" w:cs="TH Niramit AS"/>
                <w:sz w:val="32"/>
                <w:szCs w:val="32"/>
              </w:rPr>
              <w:t>4</w:t>
            </w:r>
          </w:p>
        </w:tc>
        <w:tc>
          <w:tcPr>
            <w:tcW w:w="1277" w:type="pct"/>
            <w:shd w:val="clear" w:color="auto" w:fill="auto"/>
          </w:tcPr>
          <w:p w14:paraId="62064464" w14:textId="4864C37A" w:rsidR="007B7660" w:rsidRPr="00A55BF5" w:rsidRDefault="007B7660" w:rsidP="00293E5E">
            <w:pPr>
              <w:spacing w:after="0" w:line="240" w:lineRule="auto"/>
              <w:rPr>
                <w:rFonts w:ascii="TH Niramit AS" w:hAnsi="TH Niramit AS" w:cs="TH Niramit AS"/>
                <w:color w:val="000000"/>
                <w:sz w:val="32"/>
                <w:szCs w:val="32"/>
              </w:rPr>
            </w:pPr>
            <w:r w:rsidRPr="00A55BF5">
              <w:rPr>
                <w:rFonts w:ascii="TH Niramit AS" w:hAnsi="TH Niramit AS" w:cs="TH Niramit AS"/>
                <w:color w:val="000000"/>
                <w:sz w:val="32"/>
                <w:szCs w:val="32"/>
              </w:rPr>
              <w:t xml:space="preserve">The </w:t>
            </w:r>
            <w:proofErr w:type="spellStart"/>
            <w:r w:rsidRPr="00A55BF5">
              <w:rPr>
                <w:rFonts w:ascii="TH Niramit AS" w:hAnsi="TH Niramit AS" w:cs="TH Niramit AS"/>
                <w:color w:val="000000"/>
                <w:sz w:val="32"/>
                <w:szCs w:val="32"/>
              </w:rPr>
              <w:t>programme</w:t>
            </w:r>
            <w:proofErr w:type="spellEnd"/>
            <w:r w:rsidRPr="00A55BF5">
              <w:rPr>
                <w:rFonts w:ascii="TH Niramit AS" w:hAnsi="TH Niramit AS" w:cs="TH Niramit AS"/>
                <w:color w:val="000000"/>
                <w:sz w:val="32"/>
                <w:szCs w:val="32"/>
              </w:rPr>
              <w:t xml:space="preserve"> to show that the requirements of the stakeholders, especially the external stakeholders, are gathered, and that these are reflected in the expected learning outcomes</w:t>
            </w:r>
            <w:r w:rsidRPr="00A55BF5">
              <w:rPr>
                <w:rFonts w:ascii="TH Niramit AS" w:hAnsi="TH Niramit AS" w:cs="TH Niramit AS"/>
                <w:color w:val="000000"/>
                <w:sz w:val="32"/>
                <w:szCs w:val="32"/>
                <w:cs/>
              </w:rPr>
              <w:t>.</w:t>
            </w:r>
          </w:p>
        </w:tc>
        <w:tc>
          <w:tcPr>
            <w:tcW w:w="1574" w:type="pct"/>
            <w:vMerge/>
            <w:shd w:val="clear" w:color="auto" w:fill="auto"/>
          </w:tcPr>
          <w:p w14:paraId="257AA06C" w14:textId="67E99759" w:rsidR="007B7660" w:rsidRPr="00A55BF5" w:rsidRDefault="007B7660" w:rsidP="006410D7">
            <w:pPr>
              <w:spacing w:after="0" w:line="240" w:lineRule="auto"/>
              <w:jc w:val="thaiDistribute"/>
              <w:rPr>
                <w:rFonts w:ascii="TH Niramit AS" w:hAnsi="TH Niramit AS" w:cs="TH Niramit AS"/>
                <w:sz w:val="32"/>
                <w:szCs w:val="32"/>
              </w:rPr>
            </w:pPr>
          </w:p>
        </w:tc>
        <w:tc>
          <w:tcPr>
            <w:tcW w:w="1603" w:type="pct"/>
            <w:vMerge/>
            <w:shd w:val="clear" w:color="auto" w:fill="auto"/>
          </w:tcPr>
          <w:p w14:paraId="6C691EE1" w14:textId="3362948C" w:rsidR="007B7660" w:rsidRPr="00A55BF5" w:rsidRDefault="007B7660" w:rsidP="00D2032A">
            <w:pPr>
              <w:spacing w:after="0" w:line="240" w:lineRule="auto"/>
              <w:jc w:val="thaiDistribute"/>
              <w:rPr>
                <w:rFonts w:ascii="TH Niramit AS" w:hAnsi="TH Niramit AS" w:cs="TH Niramit AS"/>
                <w:sz w:val="32"/>
                <w:szCs w:val="32"/>
              </w:rPr>
            </w:pPr>
          </w:p>
        </w:tc>
        <w:tc>
          <w:tcPr>
            <w:tcW w:w="330" w:type="pct"/>
            <w:shd w:val="clear" w:color="auto" w:fill="auto"/>
          </w:tcPr>
          <w:p w14:paraId="17D2A12A" w14:textId="710DA43C" w:rsidR="007B7660" w:rsidRPr="00A55BF5" w:rsidRDefault="007B7660" w:rsidP="00293E5E">
            <w:pPr>
              <w:spacing w:after="0" w:line="240" w:lineRule="auto"/>
              <w:jc w:val="center"/>
              <w:rPr>
                <w:rFonts w:ascii="TH Niramit AS" w:hAnsi="TH Niramit AS" w:cs="TH Niramit AS"/>
                <w:sz w:val="32"/>
                <w:szCs w:val="32"/>
                <w:cs/>
              </w:rPr>
            </w:pPr>
          </w:p>
        </w:tc>
      </w:tr>
      <w:tr w:rsidR="007B7660" w:rsidRPr="00A55BF5" w14:paraId="70400D2D" w14:textId="77777777" w:rsidTr="0021653F">
        <w:tc>
          <w:tcPr>
            <w:tcW w:w="216" w:type="pct"/>
            <w:shd w:val="clear" w:color="auto" w:fill="auto"/>
          </w:tcPr>
          <w:p w14:paraId="1A760524" w14:textId="77777777" w:rsidR="007B7660" w:rsidRPr="00A55BF5" w:rsidRDefault="007B7660" w:rsidP="00293E5E">
            <w:pPr>
              <w:spacing w:after="0" w:line="240" w:lineRule="auto"/>
              <w:jc w:val="center"/>
              <w:rPr>
                <w:rFonts w:ascii="TH Niramit AS" w:hAnsi="TH Niramit AS" w:cs="TH Niramit AS"/>
                <w:sz w:val="32"/>
                <w:szCs w:val="32"/>
              </w:rPr>
            </w:pPr>
            <w:r w:rsidRPr="00A55BF5">
              <w:rPr>
                <w:rFonts w:ascii="TH Niramit AS" w:hAnsi="TH Niramit AS" w:cs="TH Niramit AS"/>
                <w:sz w:val="32"/>
                <w:szCs w:val="32"/>
              </w:rPr>
              <w:t>1</w:t>
            </w:r>
            <w:r w:rsidRPr="00A55BF5">
              <w:rPr>
                <w:rFonts w:ascii="TH Niramit AS" w:hAnsi="TH Niramit AS" w:cs="TH Niramit AS"/>
                <w:sz w:val="32"/>
                <w:szCs w:val="32"/>
                <w:cs/>
              </w:rPr>
              <w:t>.</w:t>
            </w:r>
            <w:r w:rsidRPr="00A55BF5">
              <w:rPr>
                <w:rFonts w:ascii="TH Niramit AS" w:hAnsi="TH Niramit AS" w:cs="TH Niramit AS"/>
                <w:sz w:val="32"/>
                <w:szCs w:val="32"/>
              </w:rPr>
              <w:t>5</w:t>
            </w:r>
          </w:p>
        </w:tc>
        <w:tc>
          <w:tcPr>
            <w:tcW w:w="1277" w:type="pct"/>
            <w:shd w:val="clear" w:color="auto" w:fill="auto"/>
          </w:tcPr>
          <w:p w14:paraId="5A17E6ED" w14:textId="77777777" w:rsidR="0021653F" w:rsidRDefault="007B7660" w:rsidP="0021653F">
            <w:pPr>
              <w:spacing w:after="0" w:line="240" w:lineRule="auto"/>
              <w:rPr>
                <w:rFonts w:ascii="TH Niramit AS" w:hAnsi="TH Niramit AS" w:cs="TH Niramit AS"/>
                <w:color w:val="000000"/>
                <w:sz w:val="32"/>
                <w:szCs w:val="32"/>
              </w:rPr>
            </w:pPr>
            <w:r w:rsidRPr="00A55BF5">
              <w:rPr>
                <w:rFonts w:ascii="TH Niramit AS" w:hAnsi="TH Niramit AS" w:cs="TH Niramit AS"/>
                <w:color w:val="000000"/>
                <w:sz w:val="32"/>
                <w:szCs w:val="32"/>
              </w:rPr>
              <w:t xml:space="preserve">The </w:t>
            </w:r>
            <w:proofErr w:type="spellStart"/>
            <w:r w:rsidRPr="00A55BF5">
              <w:rPr>
                <w:rFonts w:ascii="TH Niramit AS" w:hAnsi="TH Niramit AS" w:cs="TH Niramit AS"/>
                <w:color w:val="000000"/>
                <w:sz w:val="32"/>
                <w:szCs w:val="32"/>
              </w:rPr>
              <w:t>programme</w:t>
            </w:r>
            <w:proofErr w:type="spellEnd"/>
            <w:r w:rsidRPr="00A55BF5">
              <w:rPr>
                <w:rFonts w:ascii="TH Niramit AS" w:hAnsi="TH Niramit AS" w:cs="TH Niramit AS"/>
                <w:color w:val="000000"/>
                <w:sz w:val="32"/>
                <w:szCs w:val="32"/>
              </w:rPr>
              <w:t xml:space="preserve"> to show that the expected learning outcomes are achieved by the students by the time they graduate</w:t>
            </w:r>
            <w:r w:rsidRPr="00A55BF5">
              <w:rPr>
                <w:rFonts w:ascii="TH Niramit AS" w:hAnsi="TH Niramit AS" w:cs="TH Niramit AS"/>
                <w:color w:val="000000"/>
                <w:sz w:val="32"/>
                <w:szCs w:val="32"/>
                <w:cs/>
              </w:rPr>
              <w:t>.</w:t>
            </w:r>
          </w:p>
          <w:p w14:paraId="26DFB3D1" w14:textId="77777777" w:rsidR="00EA00F1" w:rsidRDefault="00EA00F1" w:rsidP="0021653F">
            <w:pPr>
              <w:spacing w:after="0" w:line="240" w:lineRule="auto"/>
              <w:rPr>
                <w:rFonts w:ascii="TH Niramit AS" w:hAnsi="TH Niramit AS" w:cs="TH Niramit AS"/>
                <w:color w:val="000000"/>
                <w:sz w:val="32"/>
                <w:szCs w:val="32"/>
              </w:rPr>
            </w:pPr>
          </w:p>
          <w:p w14:paraId="3E93E6B8" w14:textId="77777777" w:rsidR="00EA00F1" w:rsidRDefault="00EA00F1" w:rsidP="0021653F">
            <w:pPr>
              <w:spacing w:after="0" w:line="240" w:lineRule="auto"/>
              <w:rPr>
                <w:rFonts w:ascii="TH Niramit AS" w:hAnsi="TH Niramit AS" w:cs="TH Niramit AS"/>
                <w:color w:val="000000"/>
                <w:sz w:val="32"/>
                <w:szCs w:val="32"/>
              </w:rPr>
            </w:pPr>
          </w:p>
          <w:p w14:paraId="6262048F" w14:textId="77777777" w:rsidR="00EA00F1" w:rsidRDefault="00EA00F1" w:rsidP="0021653F">
            <w:pPr>
              <w:spacing w:after="0" w:line="240" w:lineRule="auto"/>
              <w:rPr>
                <w:rFonts w:ascii="TH Niramit AS" w:hAnsi="TH Niramit AS" w:cs="TH Niramit AS"/>
                <w:color w:val="000000"/>
                <w:sz w:val="32"/>
                <w:szCs w:val="32"/>
              </w:rPr>
            </w:pPr>
          </w:p>
          <w:p w14:paraId="28C69B61" w14:textId="77777777" w:rsidR="00EA00F1" w:rsidRDefault="00EA00F1" w:rsidP="0021653F">
            <w:pPr>
              <w:spacing w:after="0" w:line="240" w:lineRule="auto"/>
              <w:rPr>
                <w:rFonts w:ascii="TH Niramit AS" w:hAnsi="TH Niramit AS" w:cs="TH Niramit AS"/>
                <w:color w:val="000000"/>
                <w:sz w:val="32"/>
                <w:szCs w:val="32"/>
              </w:rPr>
            </w:pPr>
          </w:p>
          <w:p w14:paraId="4B6D1975" w14:textId="77777777" w:rsidR="00EA00F1" w:rsidRDefault="00EA00F1" w:rsidP="0021653F">
            <w:pPr>
              <w:spacing w:after="0" w:line="240" w:lineRule="auto"/>
              <w:rPr>
                <w:rFonts w:ascii="TH Niramit AS" w:hAnsi="TH Niramit AS" w:cs="TH Niramit AS"/>
                <w:color w:val="000000"/>
                <w:sz w:val="32"/>
                <w:szCs w:val="32"/>
              </w:rPr>
            </w:pPr>
          </w:p>
          <w:p w14:paraId="3CAFE5CF" w14:textId="203026D2" w:rsidR="00EA00F1" w:rsidRPr="00A55BF5" w:rsidRDefault="00EA00F1" w:rsidP="0021653F">
            <w:pPr>
              <w:spacing w:after="0" w:line="240" w:lineRule="auto"/>
              <w:rPr>
                <w:rFonts w:ascii="TH Niramit AS" w:hAnsi="TH Niramit AS" w:cs="TH Niramit AS"/>
                <w:color w:val="000000"/>
                <w:sz w:val="32"/>
                <w:szCs w:val="32"/>
              </w:rPr>
            </w:pPr>
          </w:p>
        </w:tc>
        <w:tc>
          <w:tcPr>
            <w:tcW w:w="1574" w:type="pct"/>
            <w:vMerge/>
            <w:shd w:val="clear" w:color="auto" w:fill="auto"/>
          </w:tcPr>
          <w:p w14:paraId="431004B9" w14:textId="2E0C0CFC" w:rsidR="007B7660" w:rsidRPr="00A55BF5" w:rsidRDefault="007B7660" w:rsidP="00293E5E">
            <w:pPr>
              <w:spacing w:after="0" w:line="240" w:lineRule="auto"/>
              <w:jc w:val="center"/>
              <w:rPr>
                <w:rFonts w:ascii="TH Niramit AS" w:hAnsi="TH Niramit AS" w:cs="TH Niramit AS"/>
                <w:sz w:val="32"/>
                <w:szCs w:val="32"/>
              </w:rPr>
            </w:pPr>
          </w:p>
        </w:tc>
        <w:tc>
          <w:tcPr>
            <w:tcW w:w="1603" w:type="pct"/>
            <w:vMerge/>
            <w:shd w:val="clear" w:color="auto" w:fill="auto"/>
          </w:tcPr>
          <w:p w14:paraId="589214D5" w14:textId="6AFAAEAD" w:rsidR="007B7660" w:rsidRPr="00A55BF5" w:rsidRDefault="007B7660" w:rsidP="00D2032A">
            <w:pPr>
              <w:spacing w:after="0" w:line="240" w:lineRule="auto"/>
              <w:jc w:val="thaiDistribute"/>
              <w:rPr>
                <w:rFonts w:ascii="TH Niramit AS" w:hAnsi="TH Niramit AS" w:cs="TH Niramit AS"/>
                <w:sz w:val="32"/>
                <w:szCs w:val="32"/>
              </w:rPr>
            </w:pPr>
          </w:p>
        </w:tc>
        <w:tc>
          <w:tcPr>
            <w:tcW w:w="330" w:type="pct"/>
            <w:shd w:val="clear" w:color="auto" w:fill="auto"/>
          </w:tcPr>
          <w:p w14:paraId="7736113B" w14:textId="1A6D3799" w:rsidR="007B7660" w:rsidRPr="00A55BF5" w:rsidRDefault="007B7660" w:rsidP="00293E5E">
            <w:pPr>
              <w:spacing w:after="0" w:line="240" w:lineRule="auto"/>
              <w:jc w:val="center"/>
              <w:rPr>
                <w:rFonts w:ascii="TH Niramit AS" w:hAnsi="TH Niramit AS" w:cs="TH Niramit AS"/>
                <w:sz w:val="32"/>
                <w:szCs w:val="32"/>
                <w:cs/>
              </w:rPr>
            </w:pPr>
          </w:p>
        </w:tc>
      </w:tr>
      <w:tr w:rsidR="00E27D60" w:rsidRPr="00A55BF5" w14:paraId="19884EEF" w14:textId="77777777" w:rsidTr="00BE4981">
        <w:tc>
          <w:tcPr>
            <w:tcW w:w="216" w:type="pct"/>
            <w:shd w:val="clear" w:color="auto" w:fill="auto"/>
          </w:tcPr>
          <w:p w14:paraId="64466437" w14:textId="77777777" w:rsidR="00021FD7" w:rsidRPr="00A55BF5" w:rsidRDefault="00021FD7" w:rsidP="00291DD2">
            <w:pPr>
              <w:spacing w:after="0" w:line="240" w:lineRule="auto"/>
              <w:jc w:val="center"/>
              <w:rPr>
                <w:rFonts w:ascii="TH Niramit AS" w:hAnsi="TH Niramit AS" w:cs="TH Niramit AS"/>
                <w:b/>
                <w:bCs/>
                <w:sz w:val="32"/>
                <w:szCs w:val="32"/>
                <w:cs/>
              </w:rPr>
            </w:pPr>
            <w:r w:rsidRPr="00A55BF5">
              <w:rPr>
                <w:rFonts w:ascii="TH Niramit AS" w:hAnsi="TH Niramit AS" w:cs="TH Niramit AS"/>
                <w:b/>
                <w:bCs/>
                <w:sz w:val="32"/>
                <w:szCs w:val="32"/>
                <w:cs/>
              </w:rPr>
              <w:lastRenderedPageBreak/>
              <w:t>2</w:t>
            </w:r>
          </w:p>
        </w:tc>
        <w:tc>
          <w:tcPr>
            <w:tcW w:w="4454" w:type="pct"/>
            <w:gridSpan w:val="3"/>
            <w:shd w:val="clear" w:color="auto" w:fill="auto"/>
          </w:tcPr>
          <w:p w14:paraId="7B7F8F55" w14:textId="77777777" w:rsidR="00021FD7" w:rsidRPr="00A55BF5" w:rsidRDefault="00021FD7" w:rsidP="00291DD2">
            <w:pPr>
              <w:spacing w:after="0" w:line="240" w:lineRule="auto"/>
              <w:rPr>
                <w:rFonts w:ascii="TH Niramit AS" w:hAnsi="TH Niramit AS" w:cs="TH Niramit AS"/>
                <w:sz w:val="32"/>
                <w:szCs w:val="32"/>
              </w:rPr>
            </w:pPr>
            <w:proofErr w:type="spellStart"/>
            <w:r w:rsidRPr="00A55BF5">
              <w:rPr>
                <w:rFonts w:ascii="TH Niramit AS" w:hAnsi="TH Niramit AS" w:cs="TH Niramit AS"/>
                <w:b/>
                <w:bCs/>
                <w:sz w:val="32"/>
                <w:szCs w:val="32"/>
              </w:rPr>
              <w:t>Programme</w:t>
            </w:r>
            <w:proofErr w:type="spellEnd"/>
            <w:r w:rsidRPr="00A55BF5">
              <w:rPr>
                <w:rFonts w:ascii="TH Niramit AS" w:hAnsi="TH Niramit AS" w:cs="TH Niramit AS"/>
                <w:b/>
                <w:bCs/>
                <w:sz w:val="32"/>
                <w:szCs w:val="32"/>
              </w:rPr>
              <w:t xml:space="preserve"> Structure and Content</w:t>
            </w:r>
          </w:p>
        </w:tc>
        <w:tc>
          <w:tcPr>
            <w:tcW w:w="330" w:type="pct"/>
            <w:shd w:val="clear" w:color="auto" w:fill="auto"/>
          </w:tcPr>
          <w:p w14:paraId="67AAABA9" w14:textId="1FBD3D90" w:rsidR="00021FD7" w:rsidRPr="00A55BF5" w:rsidRDefault="00A55BF5" w:rsidP="003E56DB">
            <w:pPr>
              <w:spacing w:after="0" w:line="240" w:lineRule="auto"/>
              <w:jc w:val="center"/>
              <w:rPr>
                <w:rFonts w:ascii="TH Niramit AS" w:hAnsi="TH Niramit AS" w:cs="TH Niramit AS"/>
                <w:b/>
                <w:bCs/>
                <w:sz w:val="32"/>
                <w:szCs w:val="32"/>
              </w:rPr>
            </w:pPr>
            <w:r w:rsidRPr="00A55BF5">
              <w:rPr>
                <w:rFonts w:ascii="TH Niramit AS" w:hAnsi="TH Niramit AS" w:cs="TH Niramit AS"/>
                <w:b/>
                <w:bCs/>
                <w:sz w:val="32"/>
                <w:szCs w:val="32"/>
              </w:rPr>
              <w:t>4</w:t>
            </w:r>
          </w:p>
        </w:tc>
      </w:tr>
      <w:tr w:rsidR="00A66D79" w:rsidRPr="00A55BF5" w14:paraId="381FAD73" w14:textId="77777777" w:rsidTr="0021653F">
        <w:tc>
          <w:tcPr>
            <w:tcW w:w="216" w:type="pct"/>
            <w:shd w:val="clear" w:color="auto" w:fill="auto"/>
          </w:tcPr>
          <w:p w14:paraId="1D48E6D1" w14:textId="77777777" w:rsidR="00A66D79" w:rsidRPr="00A55BF5" w:rsidRDefault="00A66D79" w:rsidP="00A66D79">
            <w:pPr>
              <w:spacing w:after="0" w:line="240" w:lineRule="auto"/>
              <w:jc w:val="center"/>
              <w:rPr>
                <w:rFonts w:ascii="TH Niramit AS" w:hAnsi="TH Niramit AS" w:cs="TH Niramit AS"/>
                <w:sz w:val="32"/>
                <w:szCs w:val="32"/>
                <w:cs/>
              </w:rPr>
            </w:pPr>
            <w:r w:rsidRPr="00A55BF5">
              <w:rPr>
                <w:rFonts w:ascii="TH Niramit AS" w:hAnsi="TH Niramit AS" w:cs="TH Niramit AS"/>
                <w:sz w:val="32"/>
                <w:szCs w:val="32"/>
                <w:cs/>
              </w:rPr>
              <w:t>2.1</w:t>
            </w:r>
          </w:p>
        </w:tc>
        <w:tc>
          <w:tcPr>
            <w:tcW w:w="1277" w:type="pct"/>
            <w:shd w:val="clear" w:color="auto" w:fill="auto"/>
          </w:tcPr>
          <w:p w14:paraId="6D94E012" w14:textId="7D7DD9AE" w:rsidR="00A66D79" w:rsidRPr="00A55BF5" w:rsidRDefault="00A66D79" w:rsidP="00A66D79">
            <w:pPr>
              <w:autoSpaceDE w:val="0"/>
              <w:autoSpaceDN w:val="0"/>
              <w:adjustRightInd w:val="0"/>
              <w:spacing w:after="0" w:line="240" w:lineRule="auto"/>
              <w:rPr>
                <w:rFonts w:ascii="TH Niramit AS" w:hAnsi="TH Niramit AS" w:cs="TH Niramit AS"/>
                <w:color w:val="000000"/>
                <w:sz w:val="32"/>
                <w:szCs w:val="32"/>
              </w:rPr>
            </w:pPr>
            <w:r w:rsidRPr="00A55BF5">
              <w:rPr>
                <w:rFonts w:ascii="TH Niramit AS" w:hAnsi="TH Niramit AS" w:cs="TH Niramit AS"/>
                <w:color w:val="000000"/>
                <w:sz w:val="32"/>
                <w:szCs w:val="32"/>
              </w:rPr>
              <w:t xml:space="preserve">The specifications of the </w:t>
            </w:r>
            <w:proofErr w:type="spellStart"/>
            <w:r w:rsidRPr="00A55BF5">
              <w:rPr>
                <w:rFonts w:ascii="TH Niramit AS" w:hAnsi="TH Niramit AS" w:cs="TH Niramit AS"/>
                <w:color w:val="000000"/>
                <w:sz w:val="32"/>
                <w:szCs w:val="32"/>
              </w:rPr>
              <w:t>programme</w:t>
            </w:r>
            <w:proofErr w:type="spellEnd"/>
            <w:r w:rsidRPr="00A55BF5">
              <w:rPr>
                <w:rFonts w:ascii="TH Niramit AS" w:hAnsi="TH Niramit AS" w:cs="TH Niramit AS"/>
                <w:color w:val="000000"/>
                <w:sz w:val="32"/>
                <w:szCs w:val="32"/>
              </w:rPr>
              <w:t xml:space="preserve"> and all its courses are shown to be comprehensive, up</w:t>
            </w:r>
            <w:r w:rsidRPr="00A55BF5">
              <w:rPr>
                <w:rFonts w:ascii="TH Niramit AS" w:hAnsi="TH Niramit AS" w:cs="TH Niramit AS"/>
                <w:color w:val="000000"/>
                <w:sz w:val="32"/>
                <w:szCs w:val="32"/>
                <w:cs/>
              </w:rPr>
              <w:t>-</w:t>
            </w:r>
            <w:r w:rsidRPr="00A55BF5">
              <w:rPr>
                <w:rFonts w:ascii="TH Niramit AS" w:hAnsi="TH Niramit AS" w:cs="TH Niramit AS"/>
                <w:color w:val="000000"/>
                <w:sz w:val="32"/>
                <w:szCs w:val="32"/>
              </w:rPr>
              <w:t>to</w:t>
            </w:r>
            <w:r w:rsidRPr="00A55BF5">
              <w:rPr>
                <w:rFonts w:ascii="TH Niramit AS" w:hAnsi="TH Niramit AS" w:cs="TH Niramit AS"/>
                <w:color w:val="000000"/>
                <w:sz w:val="32"/>
                <w:szCs w:val="32"/>
                <w:cs/>
              </w:rPr>
              <w:t>-</w:t>
            </w:r>
            <w:r w:rsidRPr="00A55BF5">
              <w:rPr>
                <w:rFonts w:ascii="TH Niramit AS" w:hAnsi="TH Niramit AS" w:cs="TH Niramit AS"/>
                <w:color w:val="000000"/>
                <w:sz w:val="32"/>
                <w:szCs w:val="32"/>
              </w:rPr>
              <w:t>date, and made available and communicated to all stakeholders</w:t>
            </w:r>
            <w:r w:rsidRPr="00A55BF5">
              <w:rPr>
                <w:rFonts w:ascii="TH Niramit AS" w:hAnsi="TH Niramit AS" w:cs="TH Niramit AS"/>
                <w:color w:val="000000"/>
                <w:sz w:val="32"/>
                <w:szCs w:val="32"/>
                <w:cs/>
              </w:rPr>
              <w:t>.</w:t>
            </w:r>
          </w:p>
        </w:tc>
        <w:tc>
          <w:tcPr>
            <w:tcW w:w="1574" w:type="pct"/>
            <w:vMerge w:val="restart"/>
            <w:shd w:val="clear" w:color="auto" w:fill="auto"/>
          </w:tcPr>
          <w:p w14:paraId="47D050F0" w14:textId="4CD0D758" w:rsidR="00A66D79" w:rsidRPr="001C628B" w:rsidRDefault="00A66D79" w:rsidP="007E005C">
            <w:pPr>
              <w:pStyle w:val="ListParagraph"/>
              <w:numPr>
                <w:ilvl w:val="0"/>
                <w:numId w:val="63"/>
              </w:numPr>
              <w:suppressAutoHyphens w:val="0"/>
              <w:spacing w:after="0" w:line="240" w:lineRule="auto"/>
              <w:ind w:left="325" w:hanging="284"/>
              <w:jc w:val="thaiDistribute"/>
              <w:rPr>
                <w:rFonts w:ascii="TH Niramit AS" w:hAnsi="TH Niramit AS" w:cs="TH Niramit AS"/>
                <w:color w:val="auto"/>
                <w:sz w:val="32"/>
                <w:szCs w:val="32"/>
              </w:rPr>
            </w:pPr>
            <w:r w:rsidRPr="0025419C">
              <w:rPr>
                <w:rFonts w:ascii="TH SarabunPSK" w:hAnsi="TH SarabunPSK" w:cs="TH SarabunPSK" w:hint="cs"/>
                <w:color w:val="auto"/>
                <w:sz w:val="32"/>
                <w:szCs w:val="32"/>
                <w:cs/>
              </w:rPr>
              <w:t>หลักสูตร</w:t>
            </w:r>
            <w:r>
              <w:rPr>
                <w:rFonts w:ascii="TH SarabunPSK" w:hAnsi="TH SarabunPSK" w:cs="TH SarabunPSK" w:hint="cs"/>
                <w:color w:val="auto"/>
                <w:sz w:val="32"/>
                <w:szCs w:val="32"/>
                <w:cs/>
              </w:rPr>
              <w:t xml:space="preserve">ออกแบบรายวิชาตามแนวทาง </w:t>
            </w:r>
            <w:r>
              <w:rPr>
                <w:rFonts w:ascii="TH SarabunPSK" w:hAnsi="TH SarabunPSK" w:cs="TH SarabunPSK"/>
                <w:color w:val="auto"/>
                <w:sz w:val="32"/>
                <w:szCs w:val="32"/>
              </w:rPr>
              <w:t xml:space="preserve">Backward Curriculum Design </w:t>
            </w:r>
            <w:r>
              <w:rPr>
                <w:rFonts w:ascii="TH SarabunPSK" w:hAnsi="TH SarabunPSK" w:cs="TH SarabunPSK" w:hint="cs"/>
                <w:color w:val="auto"/>
                <w:sz w:val="32"/>
                <w:szCs w:val="32"/>
                <w:cs/>
              </w:rPr>
              <w:t>โดย</w:t>
            </w:r>
            <w:r w:rsidRPr="0025419C">
              <w:rPr>
                <w:rFonts w:ascii="TH SarabunPSK" w:hAnsi="TH SarabunPSK" w:cs="TH SarabunPSK" w:hint="cs"/>
                <w:color w:val="auto"/>
                <w:sz w:val="32"/>
                <w:szCs w:val="32"/>
                <w:cs/>
              </w:rPr>
              <w:t xml:space="preserve">วิเคราะห์ </w:t>
            </w:r>
            <w:r w:rsidRPr="001C628B">
              <w:rPr>
                <w:rFonts w:ascii="TH Niramit AS" w:hAnsi="TH Niramit AS" w:cs="TH Niramit AS"/>
                <w:color w:val="auto"/>
                <w:sz w:val="32"/>
                <w:szCs w:val="32"/>
              </w:rPr>
              <w:t xml:space="preserve">PLOs </w:t>
            </w:r>
            <w:r w:rsidRPr="001C628B">
              <w:rPr>
                <w:rFonts w:ascii="TH Niramit AS" w:hAnsi="TH Niramit AS" w:cs="TH Niramit AS"/>
                <w:color w:val="auto"/>
                <w:sz w:val="32"/>
                <w:szCs w:val="32"/>
                <w:cs/>
              </w:rPr>
              <w:t>ตามกรอบของ</w:t>
            </w:r>
            <w:r w:rsidRPr="001C628B">
              <w:rPr>
                <w:rFonts w:ascii="TH Niramit AS" w:hAnsi="TH Niramit AS" w:cs="TH Niramit AS"/>
                <w:color w:val="auto"/>
                <w:sz w:val="32"/>
                <w:szCs w:val="32"/>
              </w:rPr>
              <w:t xml:space="preserve"> Bloom</w:t>
            </w:r>
            <w:r w:rsidRPr="001C628B">
              <w:rPr>
                <w:rFonts w:ascii="TH Niramit AS" w:hAnsi="TH Niramit AS" w:cs="TH Niramit AS"/>
                <w:color w:val="auto"/>
                <w:sz w:val="32"/>
                <w:szCs w:val="32"/>
                <w:cs/>
              </w:rPr>
              <w:t>’</w:t>
            </w:r>
            <w:r w:rsidRPr="001C628B">
              <w:rPr>
                <w:rFonts w:ascii="TH Niramit AS" w:hAnsi="TH Niramit AS" w:cs="TH Niramit AS"/>
                <w:color w:val="auto"/>
                <w:sz w:val="32"/>
                <w:szCs w:val="32"/>
              </w:rPr>
              <w:t xml:space="preserve">s Taxonomy </w:t>
            </w:r>
            <w:r w:rsidRPr="001C628B">
              <w:rPr>
                <w:rFonts w:ascii="TH Niramit AS" w:hAnsi="TH Niramit AS" w:cs="TH Niramit AS"/>
                <w:color w:val="auto"/>
                <w:sz w:val="32"/>
                <w:szCs w:val="32"/>
                <w:cs/>
              </w:rPr>
              <w:t xml:space="preserve">ตามมิติ </w:t>
            </w:r>
            <w:r w:rsidRPr="001C628B">
              <w:rPr>
                <w:rFonts w:ascii="TH Niramit AS" w:hAnsi="TH Niramit AS" w:cs="TH Niramit AS"/>
                <w:color w:val="auto"/>
                <w:sz w:val="32"/>
                <w:szCs w:val="32"/>
              </w:rPr>
              <w:t>CAP (</w:t>
            </w:r>
            <w:r w:rsidRPr="001C628B">
              <w:rPr>
                <w:rFonts w:ascii="TH Niramit AS" w:hAnsi="TH Niramit AS" w:cs="TH Niramit AS"/>
                <w:color w:val="auto"/>
                <w:sz w:val="32"/>
                <w:szCs w:val="32"/>
                <w:cs/>
              </w:rPr>
              <w:t>ความรู้ เจตคติ และทักษะ</w:t>
            </w:r>
            <w:r w:rsidRPr="001C628B">
              <w:rPr>
                <w:rFonts w:ascii="TH Niramit AS" w:hAnsi="TH Niramit AS" w:cs="TH Niramit AS"/>
                <w:color w:val="auto"/>
                <w:sz w:val="32"/>
                <w:szCs w:val="32"/>
              </w:rPr>
              <w:t xml:space="preserve">) </w:t>
            </w:r>
            <w:r w:rsidRPr="001C628B">
              <w:rPr>
                <w:rFonts w:ascii="TH Niramit AS" w:hAnsi="TH Niramit AS" w:cs="TH Niramit AS"/>
                <w:color w:val="auto"/>
                <w:sz w:val="32"/>
                <w:szCs w:val="32"/>
                <w:cs/>
              </w:rPr>
              <w:t xml:space="preserve">เพื่อจัดทำ </w:t>
            </w:r>
            <w:r w:rsidRPr="001C628B">
              <w:rPr>
                <w:rFonts w:ascii="TH Niramit AS" w:hAnsi="TH Niramit AS" w:cs="TH Niramit AS"/>
                <w:color w:val="auto"/>
                <w:sz w:val="32"/>
                <w:szCs w:val="32"/>
              </w:rPr>
              <w:t xml:space="preserve">YLOs </w:t>
            </w:r>
            <w:r w:rsidRPr="001C628B">
              <w:rPr>
                <w:rFonts w:ascii="TH Niramit AS" w:hAnsi="TH Niramit AS" w:cs="TH Niramit AS"/>
                <w:color w:val="auto"/>
                <w:sz w:val="32"/>
                <w:szCs w:val="32"/>
                <w:cs/>
              </w:rPr>
              <w:t>กิจกรรมในรายวิชา กิจกรรมเสริมหลักสูตร และวิธีวัดผล</w:t>
            </w:r>
          </w:p>
          <w:p w14:paraId="1DBDD770" w14:textId="62B341A2" w:rsidR="00A66D79" w:rsidRPr="001C628B" w:rsidRDefault="00A66D79" w:rsidP="007E005C">
            <w:pPr>
              <w:pStyle w:val="ListParagraph"/>
              <w:numPr>
                <w:ilvl w:val="0"/>
                <w:numId w:val="63"/>
              </w:numPr>
              <w:spacing w:after="0" w:line="240" w:lineRule="auto"/>
              <w:ind w:left="325" w:hanging="284"/>
              <w:jc w:val="thaiDistribute"/>
              <w:rPr>
                <w:rFonts w:ascii="TH Niramit AS" w:hAnsi="TH Niramit AS" w:cs="TH Niramit AS"/>
                <w:sz w:val="32"/>
                <w:szCs w:val="32"/>
              </w:rPr>
            </w:pPr>
            <w:r w:rsidRPr="001C628B">
              <w:rPr>
                <w:rFonts w:ascii="TH Niramit AS" w:hAnsi="TH Niramit AS" w:cs="TH Niramit AS"/>
                <w:sz w:val="32"/>
                <w:szCs w:val="32"/>
                <w:cs/>
              </w:rPr>
              <w:t xml:space="preserve">หลักสูตรรวบรวมข้อเสนอแนะและความคิดเห็นของผู้ส่วนได้ส่วนเสียทั้ง </w:t>
            </w:r>
            <w:r w:rsidRPr="001C628B">
              <w:rPr>
                <w:rFonts w:ascii="TH Niramit AS" w:hAnsi="TH Niramit AS" w:cs="TH Niramit AS"/>
                <w:sz w:val="32"/>
                <w:szCs w:val="32"/>
              </w:rPr>
              <w:t xml:space="preserve">3 </w:t>
            </w:r>
            <w:r w:rsidRPr="001C628B">
              <w:rPr>
                <w:rFonts w:ascii="TH Niramit AS" w:hAnsi="TH Niramit AS" w:cs="TH Niramit AS"/>
                <w:sz w:val="32"/>
                <w:szCs w:val="32"/>
                <w:cs/>
              </w:rPr>
              <w:t>กลุ่ม โดยการจัดประชุมกลุ่มย่อย และการจัดเก็บข้อมูลป้อนกลับ และนำมาวิเคราะห์เพื่อใช้ทบทวนและปรับปรุงเนื้อหารายวิชาและกลยุทธ์การสอน</w:t>
            </w:r>
          </w:p>
          <w:p w14:paraId="332D3A16" w14:textId="11E9C5C9" w:rsidR="00A66D79" w:rsidRPr="001C628B" w:rsidRDefault="00A66D79" w:rsidP="007E005C">
            <w:pPr>
              <w:pStyle w:val="ListParagraph"/>
              <w:numPr>
                <w:ilvl w:val="0"/>
                <w:numId w:val="63"/>
              </w:numPr>
              <w:suppressAutoHyphens w:val="0"/>
              <w:spacing w:after="0" w:line="240" w:lineRule="auto"/>
              <w:ind w:left="325" w:hanging="284"/>
              <w:jc w:val="thaiDistribute"/>
              <w:rPr>
                <w:rFonts w:ascii="TH Niramit AS" w:hAnsi="TH Niramit AS" w:cs="TH Niramit AS"/>
                <w:color w:val="auto"/>
                <w:sz w:val="32"/>
                <w:szCs w:val="32"/>
              </w:rPr>
            </w:pPr>
            <w:r w:rsidRPr="001C628B">
              <w:rPr>
                <w:rFonts w:ascii="TH Niramit AS" w:hAnsi="TH Niramit AS" w:cs="TH Niramit AS"/>
                <w:sz w:val="32"/>
                <w:szCs w:val="32"/>
                <w:cs/>
              </w:rPr>
              <w:t xml:space="preserve">หลักสูตรจัดทำแผนที่แสดงความเชื่อมโยงระหว่างรายวิชากับ </w:t>
            </w:r>
            <w:r w:rsidRPr="001C628B">
              <w:rPr>
                <w:rFonts w:ascii="TH Niramit AS" w:hAnsi="TH Niramit AS" w:cs="TH Niramit AS"/>
                <w:sz w:val="32"/>
                <w:szCs w:val="32"/>
              </w:rPr>
              <w:t>PLOs</w:t>
            </w:r>
            <w:r w:rsidRPr="001C628B">
              <w:rPr>
                <w:rFonts w:ascii="TH Niramit AS" w:hAnsi="TH Niramit AS" w:cs="TH Niramit AS"/>
                <w:sz w:val="32"/>
                <w:szCs w:val="32"/>
                <w:cs/>
              </w:rPr>
              <w:t xml:space="preserve"> (</w:t>
            </w:r>
            <w:r w:rsidRPr="001C628B">
              <w:rPr>
                <w:rFonts w:ascii="TH Niramit AS" w:hAnsi="TH Niramit AS" w:cs="TH Niramit AS"/>
                <w:sz w:val="32"/>
                <w:szCs w:val="32"/>
              </w:rPr>
              <w:t>Curriculum mapping</w:t>
            </w:r>
            <w:r w:rsidRPr="001C628B">
              <w:rPr>
                <w:rFonts w:ascii="TH Niramit AS" w:hAnsi="TH Niramit AS" w:cs="TH Niramit AS"/>
                <w:sz w:val="32"/>
                <w:szCs w:val="32"/>
                <w:cs/>
              </w:rPr>
              <w:t xml:space="preserve">) และเริ่มเชื่อมโยง </w:t>
            </w:r>
            <w:r w:rsidRPr="001C628B">
              <w:rPr>
                <w:rFonts w:ascii="TH Niramit AS" w:hAnsi="TH Niramit AS" w:cs="TH Niramit AS"/>
                <w:sz w:val="32"/>
                <w:szCs w:val="32"/>
              </w:rPr>
              <w:t xml:space="preserve">CLOs </w:t>
            </w:r>
            <w:r w:rsidRPr="001C628B">
              <w:rPr>
                <w:rFonts w:ascii="TH Niramit AS" w:hAnsi="TH Niramit AS" w:cs="TH Niramit AS"/>
                <w:sz w:val="32"/>
                <w:szCs w:val="32"/>
                <w:cs/>
              </w:rPr>
              <w:t xml:space="preserve">กับ </w:t>
            </w:r>
            <w:r w:rsidRPr="001C628B">
              <w:rPr>
                <w:rFonts w:ascii="TH Niramit AS" w:hAnsi="TH Niramit AS" w:cs="TH Niramit AS"/>
                <w:sz w:val="32"/>
                <w:szCs w:val="32"/>
              </w:rPr>
              <w:t>YLOs</w:t>
            </w:r>
          </w:p>
          <w:p w14:paraId="307E314E" w14:textId="02E2190C" w:rsidR="00A66D79" w:rsidRPr="00A66D79" w:rsidRDefault="00A66D79" w:rsidP="007E005C">
            <w:pPr>
              <w:pStyle w:val="ListParagraph"/>
              <w:numPr>
                <w:ilvl w:val="0"/>
                <w:numId w:val="63"/>
              </w:numPr>
              <w:suppressAutoHyphens w:val="0"/>
              <w:spacing w:after="0" w:line="240" w:lineRule="auto"/>
              <w:ind w:left="325" w:hanging="284"/>
              <w:jc w:val="thaiDistribute"/>
              <w:rPr>
                <w:rFonts w:ascii="TH Niramit AS" w:hAnsi="TH Niramit AS" w:cs="TH Niramit AS"/>
                <w:color w:val="auto"/>
                <w:sz w:val="32"/>
                <w:szCs w:val="32"/>
              </w:rPr>
            </w:pPr>
            <w:r w:rsidRPr="00A66D79">
              <w:rPr>
                <w:rFonts w:ascii="TH Niramit AS" w:hAnsi="TH Niramit AS" w:cs="TH Niramit AS" w:hint="cs"/>
                <w:color w:val="auto"/>
                <w:sz w:val="32"/>
                <w:szCs w:val="32"/>
                <w:cs/>
              </w:rPr>
              <w:t>หลักสูตรจัดกลุ่มรายวิชาสำหรับการเรียนในแต่ละชั้นปีโดยพิจารณาตาม</w:t>
            </w:r>
            <w:r w:rsidRPr="00A66D79">
              <w:rPr>
                <w:rFonts w:ascii="TH Niramit AS" w:hAnsi="TH Niramit AS" w:cs="TH Niramit AS"/>
                <w:color w:val="auto"/>
                <w:sz w:val="32"/>
                <w:szCs w:val="32"/>
                <w:cs/>
              </w:rPr>
              <w:t xml:space="preserve"> </w:t>
            </w:r>
            <w:r w:rsidRPr="00A66D79">
              <w:rPr>
                <w:rFonts w:ascii="TH Niramit AS" w:hAnsi="TH Niramit AS" w:cs="TH Niramit AS"/>
                <w:color w:val="auto"/>
                <w:sz w:val="32"/>
                <w:szCs w:val="32"/>
              </w:rPr>
              <w:t xml:space="preserve">YLOs </w:t>
            </w:r>
            <w:r w:rsidRPr="00A66D79">
              <w:rPr>
                <w:rFonts w:ascii="TH Niramit AS" w:hAnsi="TH Niramit AS" w:cs="TH Niramit AS" w:hint="cs"/>
                <w:color w:val="auto"/>
                <w:sz w:val="32"/>
                <w:szCs w:val="32"/>
                <w:cs/>
              </w:rPr>
              <w:t>และพบว่ามีการเรียงลำดับความยากง่ายเป็นลำดับ</w:t>
            </w:r>
            <w:r w:rsidRPr="00A66D79">
              <w:rPr>
                <w:rFonts w:ascii="TH Niramit AS" w:hAnsi="TH Niramit AS" w:cs="TH Niramit AS"/>
                <w:color w:val="auto"/>
                <w:sz w:val="32"/>
                <w:szCs w:val="32"/>
                <w:cs/>
              </w:rPr>
              <w:t xml:space="preserve"> </w:t>
            </w:r>
            <w:r w:rsidRPr="00A66D79">
              <w:rPr>
                <w:rFonts w:ascii="TH Niramit AS" w:hAnsi="TH Niramit AS" w:cs="TH Niramit AS"/>
                <w:color w:val="auto"/>
                <w:sz w:val="32"/>
                <w:szCs w:val="32"/>
              </w:rPr>
              <w:lastRenderedPageBreak/>
              <w:t xml:space="preserve">Foundation, Intermediate, Advanced, Expert </w:t>
            </w:r>
            <w:r w:rsidRPr="00A66D79">
              <w:rPr>
                <w:rFonts w:ascii="TH Niramit AS" w:hAnsi="TH Niramit AS" w:cs="TH Niramit AS" w:hint="cs"/>
                <w:color w:val="auto"/>
                <w:sz w:val="32"/>
                <w:szCs w:val="32"/>
                <w:cs/>
              </w:rPr>
              <w:t>ซึ่งนักศึกษามีความเห็นว่าการจัดลำดับรายวิชามีความเหมาะสม</w:t>
            </w:r>
          </w:p>
          <w:p w14:paraId="61488E4D" w14:textId="0BC94FCE" w:rsidR="00A66D79" w:rsidRPr="007E005C" w:rsidRDefault="00A66D79" w:rsidP="003D65BA">
            <w:pPr>
              <w:pStyle w:val="ListParagraph"/>
              <w:numPr>
                <w:ilvl w:val="0"/>
                <w:numId w:val="63"/>
              </w:numPr>
              <w:suppressAutoHyphens w:val="0"/>
              <w:spacing w:after="0" w:line="240" w:lineRule="auto"/>
              <w:ind w:left="325" w:hanging="284"/>
              <w:jc w:val="thaiDistribute"/>
              <w:rPr>
                <w:rFonts w:ascii="TH Niramit AS" w:hAnsi="TH Niramit AS" w:cs="TH Niramit AS"/>
                <w:color w:val="auto"/>
                <w:sz w:val="32"/>
                <w:szCs w:val="32"/>
              </w:rPr>
            </w:pPr>
            <w:r w:rsidRPr="007E005C">
              <w:rPr>
                <w:rFonts w:ascii="TH Niramit AS" w:hAnsi="TH Niramit AS" w:cs="TH Niramit AS" w:hint="cs"/>
                <w:color w:val="auto"/>
                <w:sz w:val="32"/>
                <w:szCs w:val="32"/>
                <w:cs/>
              </w:rPr>
              <w:t>หลักสูตรเอื้อให้ผู้เรียนสามารถสำเร็จการศึกษาได้ก่อนระยะเวลาของหลักสูตร</w:t>
            </w:r>
            <w:r w:rsidRPr="007E005C">
              <w:rPr>
                <w:rFonts w:ascii="TH Niramit AS" w:hAnsi="TH Niramit AS" w:cs="TH Niramit AS"/>
                <w:color w:val="auto"/>
                <w:sz w:val="32"/>
                <w:szCs w:val="32"/>
                <w:cs/>
              </w:rPr>
              <w:t xml:space="preserve"> (</w:t>
            </w:r>
            <w:r w:rsidRPr="007E005C">
              <w:rPr>
                <w:rFonts w:ascii="TH Niramit AS" w:hAnsi="TH Niramit AS" w:cs="TH Niramit AS" w:hint="cs"/>
                <w:color w:val="auto"/>
                <w:sz w:val="32"/>
                <w:szCs w:val="32"/>
                <w:cs/>
              </w:rPr>
              <w:t>จบใน</w:t>
            </w:r>
            <w:r w:rsidRPr="007E005C">
              <w:rPr>
                <w:rFonts w:ascii="TH Niramit AS" w:hAnsi="TH Niramit AS" w:cs="TH Niramit AS"/>
                <w:color w:val="auto"/>
                <w:sz w:val="32"/>
                <w:szCs w:val="32"/>
                <w:cs/>
              </w:rPr>
              <w:t xml:space="preserve"> 3 </w:t>
            </w:r>
            <w:r w:rsidRPr="007E005C">
              <w:rPr>
                <w:rFonts w:ascii="TH Niramit AS" w:hAnsi="TH Niramit AS" w:cs="TH Niramit AS" w:hint="cs"/>
                <w:color w:val="auto"/>
                <w:sz w:val="32"/>
                <w:szCs w:val="32"/>
                <w:cs/>
              </w:rPr>
              <w:t>ปีครึ่ง</w:t>
            </w:r>
            <w:r w:rsidRPr="007E005C">
              <w:rPr>
                <w:rFonts w:ascii="TH Niramit AS" w:hAnsi="TH Niramit AS" w:cs="TH Niramit AS"/>
                <w:color w:val="auto"/>
                <w:sz w:val="32"/>
                <w:szCs w:val="32"/>
                <w:cs/>
              </w:rPr>
              <w:t>)</w:t>
            </w:r>
          </w:p>
          <w:p w14:paraId="3788026E" w14:textId="450755CC" w:rsidR="00A66D79" w:rsidRPr="00A66D79" w:rsidRDefault="00A66D79" w:rsidP="007E005C">
            <w:pPr>
              <w:pStyle w:val="ListParagraph"/>
              <w:numPr>
                <w:ilvl w:val="0"/>
                <w:numId w:val="63"/>
              </w:numPr>
              <w:suppressAutoHyphens w:val="0"/>
              <w:spacing w:after="0" w:line="240" w:lineRule="auto"/>
              <w:ind w:left="325" w:hanging="284"/>
              <w:jc w:val="thaiDistribute"/>
              <w:rPr>
                <w:rFonts w:ascii="TH Niramit AS" w:hAnsi="TH Niramit AS" w:cs="TH Niramit AS"/>
                <w:color w:val="auto"/>
                <w:sz w:val="32"/>
                <w:szCs w:val="32"/>
              </w:rPr>
            </w:pPr>
            <w:r w:rsidRPr="00A66D79">
              <w:rPr>
                <w:rFonts w:ascii="TH Niramit AS" w:hAnsi="TH Niramit AS" w:cs="TH Niramit AS" w:hint="cs"/>
                <w:color w:val="auto"/>
                <w:sz w:val="32"/>
                <w:szCs w:val="32"/>
                <w:cs/>
              </w:rPr>
              <w:t>หลักสูตรแบ่งกลุ่มวิชาเฉพาะเลือก</w:t>
            </w:r>
            <w:r w:rsidRPr="00A66D79">
              <w:rPr>
                <w:rFonts w:ascii="TH Niramit AS" w:hAnsi="TH Niramit AS" w:cs="TH Niramit AS"/>
                <w:color w:val="auto"/>
                <w:sz w:val="32"/>
                <w:szCs w:val="32"/>
                <w:cs/>
              </w:rPr>
              <w:t xml:space="preserve"> 30 </w:t>
            </w:r>
            <w:r w:rsidRPr="00A66D79">
              <w:rPr>
                <w:rFonts w:ascii="TH Niramit AS" w:hAnsi="TH Niramit AS" w:cs="TH Niramit AS" w:hint="cs"/>
                <w:color w:val="auto"/>
                <w:sz w:val="32"/>
                <w:szCs w:val="32"/>
                <w:cs/>
              </w:rPr>
              <w:t>หน่วยกิต</w:t>
            </w:r>
            <w:r w:rsidRPr="00A66D79">
              <w:rPr>
                <w:rFonts w:ascii="TH Niramit AS" w:hAnsi="TH Niramit AS" w:cs="TH Niramit AS"/>
                <w:color w:val="auto"/>
                <w:sz w:val="32"/>
                <w:szCs w:val="32"/>
                <w:cs/>
              </w:rPr>
              <w:t xml:space="preserve"> </w:t>
            </w:r>
            <w:r w:rsidRPr="00A66D79">
              <w:rPr>
                <w:rFonts w:ascii="TH Niramit AS" w:hAnsi="TH Niramit AS" w:cs="TH Niramit AS" w:hint="cs"/>
                <w:color w:val="auto"/>
                <w:sz w:val="32"/>
                <w:szCs w:val="32"/>
                <w:cs/>
              </w:rPr>
              <w:t>เป็น</w:t>
            </w:r>
            <w:r w:rsidRPr="00A66D79">
              <w:rPr>
                <w:rFonts w:ascii="TH Niramit AS" w:hAnsi="TH Niramit AS" w:cs="TH Niramit AS"/>
                <w:color w:val="auto"/>
                <w:sz w:val="32"/>
                <w:szCs w:val="32"/>
                <w:cs/>
              </w:rPr>
              <w:t xml:space="preserve"> 2 </w:t>
            </w:r>
            <w:r w:rsidRPr="00A66D79">
              <w:rPr>
                <w:rFonts w:ascii="TH Niramit AS" w:hAnsi="TH Niramit AS" w:cs="TH Niramit AS" w:hint="cs"/>
                <w:color w:val="auto"/>
                <w:sz w:val="32"/>
                <w:szCs w:val="32"/>
                <w:cs/>
              </w:rPr>
              <w:t>กลุ่ม</w:t>
            </w:r>
            <w:r w:rsidRPr="00A66D79">
              <w:rPr>
                <w:rFonts w:ascii="TH Niramit AS" w:hAnsi="TH Niramit AS" w:cs="TH Niramit AS"/>
                <w:color w:val="auto"/>
                <w:sz w:val="32"/>
                <w:szCs w:val="32"/>
                <w:cs/>
              </w:rPr>
              <w:t xml:space="preserve">  1) </w:t>
            </w:r>
            <w:r w:rsidRPr="00A66D79">
              <w:rPr>
                <w:rFonts w:ascii="TH Niramit AS" w:hAnsi="TH Niramit AS" w:cs="TH Niramit AS" w:hint="cs"/>
                <w:color w:val="auto"/>
                <w:sz w:val="32"/>
                <w:szCs w:val="32"/>
                <w:cs/>
              </w:rPr>
              <w:t>กลุ่มวิชาท่องเที่ยว</w:t>
            </w:r>
            <w:r w:rsidRPr="00A66D79">
              <w:rPr>
                <w:rFonts w:ascii="TH Niramit AS" w:hAnsi="TH Niramit AS" w:cs="TH Niramit AS"/>
                <w:color w:val="auto"/>
                <w:sz w:val="32"/>
                <w:szCs w:val="32"/>
                <w:cs/>
              </w:rPr>
              <w:t xml:space="preserve"> </w:t>
            </w:r>
            <w:r w:rsidRPr="00A66D79">
              <w:rPr>
                <w:rFonts w:ascii="TH Niramit AS" w:hAnsi="TH Niramit AS" w:cs="TH Niramit AS" w:hint="cs"/>
                <w:color w:val="auto"/>
                <w:sz w:val="32"/>
                <w:szCs w:val="32"/>
                <w:cs/>
              </w:rPr>
              <w:t>และ</w:t>
            </w:r>
            <w:r w:rsidRPr="00A66D79">
              <w:rPr>
                <w:rFonts w:ascii="TH Niramit AS" w:hAnsi="TH Niramit AS" w:cs="TH Niramit AS"/>
                <w:color w:val="auto"/>
                <w:sz w:val="32"/>
                <w:szCs w:val="32"/>
                <w:cs/>
              </w:rPr>
              <w:t xml:space="preserve"> 2) </w:t>
            </w:r>
            <w:r w:rsidRPr="00A66D79">
              <w:rPr>
                <w:rFonts w:ascii="TH Niramit AS" w:hAnsi="TH Niramit AS" w:cs="TH Niramit AS" w:hint="cs"/>
                <w:color w:val="auto"/>
                <w:sz w:val="32"/>
                <w:szCs w:val="32"/>
                <w:cs/>
              </w:rPr>
              <w:t>กลุ่มวิชาบริการเพื่อให้นักศึกษาเลือกตามความถนัดและความชอบของนักศึกษา</w:t>
            </w:r>
          </w:p>
          <w:p w14:paraId="77D2035C" w14:textId="77777777" w:rsidR="00A66D79" w:rsidRPr="00A66D79" w:rsidRDefault="00A66D79" w:rsidP="007E005C">
            <w:pPr>
              <w:pStyle w:val="ListParagraph"/>
              <w:numPr>
                <w:ilvl w:val="0"/>
                <w:numId w:val="63"/>
              </w:numPr>
              <w:suppressAutoHyphens w:val="0"/>
              <w:spacing w:after="0" w:line="240" w:lineRule="auto"/>
              <w:ind w:left="325" w:hanging="284"/>
              <w:jc w:val="thaiDistribute"/>
              <w:rPr>
                <w:rFonts w:ascii="TH Niramit AS" w:hAnsi="TH Niramit AS" w:cs="TH Niramit AS"/>
                <w:color w:val="auto"/>
                <w:sz w:val="32"/>
                <w:szCs w:val="32"/>
              </w:rPr>
            </w:pPr>
            <w:r w:rsidRPr="00A66D79">
              <w:rPr>
                <w:rFonts w:ascii="TH Niramit AS" w:hAnsi="TH Niramit AS" w:cs="TH Niramit AS" w:hint="cs"/>
                <w:color w:val="auto"/>
                <w:sz w:val="32"/>
                <w:szCs w:val="32"/>
                <w:cs/>
              </w:rPr>
              <w:t>ในหมวดภาษาต่างประเทศที่นักศึกษาต้องเรียนไม่น้อยกว่า</w:t>
            </w:r>
            <w:r w:rsidRPr="00A66D79">
              <w:rPr>
                <w:rFonts w:ascii="TH Niramit AS" w:hAnsi="TH Niramit AS" w:cs="TH Niramit AS"/>
                <w:color w:val="auto"/>
                <w:sz w:val="32"/>
                <w:szCs w:val="32"/>
                <w:cs/>
              </w:rPr>
              <w:t xml:space="preserve"> 15 </w:t>
            </w:r>
            <w:r w:rsidRPr="00A66D79">
              <w:rPr>
                <w:rFonts w:ascii="TH Niramit AS" w:hAnsi="TH Niramit AS" w:cs="TH Niramit AS" w:hint="cs"/>
                <w:color w:val="auto"/>
                <w:sz w:val="32"/>
                <w:szCs w:val="32"/>
                <w:cs/>
              </w:rPr>
              <w:t>หน่วยกิต</w:t>
            </w:r>
            <w:r w:rsidRPr="00A66D79">
              <w:rPr>
                <w:rFonts w:ascii="TH Niramit AS" w:hAnsi="TH Niramit AS" w:cs="TH Niramit AS"/>
                <w:color w:val="auto"/>
                <w:sz w:val="32"/>
                <w:szCs w:val="32"/>
                <w:cs/>
              </w:rPr>
              <w:t xml:space="preserve"> </w:t>
            </w:r>
            <w:r w:rsidRPr="00A66D79">
              <w:rPr>
                <w:rFonts w:ascii="TH Niramit AS" w:hAnsi="TH Niramit AS" w:cs="TH Niramit AS" w:hint="cs"/>
                <w:color w:val="auto"/>
                <w:sz w:val="32"/>
                <w:szCs w:val="32"/>
                <w:cs/>
              </w:rPr>
              <w:t>หลักสูตรให้นักศึกษาเลือกเรียนภาษาต่างประเทศที่ตนเองตามถนัดและความต้องการได้</w:t>
            </w:r>
            <w:r w:rsidRPr="00A66D79">
              <w:rPr>
                <w:rFonts w:ascii="TH Niramit AS" w:hAnsi="TH Niramit AS" w:cs="TH Niramit AS"/>
                <w:color w:val="auto"/>
                <w:sz w:val="32"/>
                <w:szCs w:val="32"/>
                <w:cs/>
              </w:rPr>
              <w:t xml:space="preserve"> </w:t>
            </w:r>
            <w:r w:rsidRPr="00A66D79">
              <w:rPr>
                <w:rFonts w:ascii="TH Niramit AS" w:hAnsi="TH Niramit AS" w:cs="TH Niramit AS" w:hint="cs"/>
                <w:color w:val="auto"/>
                <w:sz w:val="32"/>
                <w:szCs w:val="32"/>
                <w:cs/>
              </w:rPr>
              <w:t>ประกอบด้วยวิชาภาษาจีน</w:t>
            </w:r>
            <w:r w:rsidRPr="00A66D79">
              <w:rPr>
                <w:rFonts w:ascii="TH Niramit AS" w:hAnsi="TH Niramit AS" w:cs="TH Niramit AS"/>
                <w:color w:val="auto"/>
                <w:sz w:val="32"/>
                <w:szCs w:val="32"/>
                <w:cs/>
              </w:rPr>
              <w:t xml:space="preserve"> </w:t>
            </w:r>
            <w:r w:rsidRPr="00A66D79">
              <w:rPr>
                <w:rFonts w:ascii="TH Niramit AS" w:hAnsi="TH Niramit AS" w:cs="TH Niramit AS" w:hint="cs"/>
                <w:color w:val="auto"/>
                <w:sz w:val="32"/>
                <w:szCs w:val="32"/>
                <w:cs/>
              </w:rPr>
              <w:t>ภาษาญี่ปุ่น</w:t>
            </w:r>
            <w:r w:rsidRPr="00A66D79">
              <w:rPr>
                <w:rFonts w:ascii="TH Niramit AS" w:hAnsi="TH Niramit AS" w:cs="TH Niramit AS"/>
                <w:color w:val="auto"/>
                <w:sz w:val="32"/>
                <w:szCs w:val="32"/>
                <w:cs/>
              </w:rPr>
              <w:t xml:space="preserve"> </w:t>
            </w:r>
            <w:r w:rsidRPr="00A66D79">
              <w:rPr>
                <w:rFonts w:ascii="TH Niramit AS" w:hAnsi="TH Niramit AS" w:cs="TH Niramit AS" w:hint="cs"/>
                <w:color w:val="auto"/>
                <w:sz w:val="32"/>
                <w:szCs w:val="32"/>
                <w:cs/>
              </w:rPr>
              <w:t>และภาษาอังกฤษ</w:t>
            </w:r>
          </w:p>
          <w:p w14:paraId="4ED7D29D" w14:textId="45734348" w:rsidR="00A66D79" w:rsidRPr="00A66D79" w:rsidRDefault="00A66D79" w:rsidP="007E005C">
            <w:pPr>
              <w:pStyle w:val="ListParagraph"/>
              <w:numPr>
                <w:ilvl w:val="0"/>
                <w:numId w:val="63"/>
              </w:numPr>
              <w:suppressAutoHyphens w:val="0"/>
              <w:spacing w:after="0" w:line="240" w:lineRule="auto"/>
              <w:ind w:left="325" w:hanging="284"/>
              <w:jc w:val="thaiDistribute"/>
              <w:rPr>
                <w:rFonts w:ascii="TH Niramit AS" w:hAnsi="TH Niramit AS" w:cs="TH Niramit AS"/>
                <w:color w:val="auto"/>
                <w:sz w:val="32"/>
                <w:szCs w:val="32"/>
              </w:rPr>
            </w:pPr>
            <w:r w:rsidRPr="00A66D79">
              <w:rPr>
                <w:rFonts w:ascii="TH Niramit AS" w:hAnsi="TH Niramit AS" w:cs="TH Niramit AS" w:hint="cs"/>
                <w:color w:val="auto"/>
                <w:sz w:val="32"/>
                <w:szCs w:val="32"/>
                <w:cs/>
              </w:rPr>
              <w:t>หลักสูตรทบทวนความต้องการของอุตสาหกรรมการท่องเที่ยวและบริการซึ่งเป็นหนึ่งใน</w:t>
            </w:r>
            <w:r w:rsidRPr="00A66D79">
              <w:rPr>
                <w:rFonts w:ascii="TH Niramit AS" w:hAnsi="TH Niramit AS" w:cs="TH Niramit AS"/>
                <w:color w:val="auto"/>
                <w:sz w:val="32"/>
                <w:szCs w:val="32"/>
                <w:cs/>
              </w:rPr>
              <w:t xml:space="preserve"> </w:t>
            </w:r>
            <w:r w:rsidRPr="00A66D79">
              <w:rPr>
                <w:rFonts w:ascii="TH Niramit AS" w:hAnsi="TH Niramit AS" w:cs="TH Niramit AS"/>
                <w:color w:val="auto"/>
                <w:sz w:val="32"/>
                <w:szCs w:val="32"/>
              </w:rPr>
              <w:t xml:space="preserve">Stakeholder </w:t>
            </w:r>
            <w:r w:rsidRPr="00A66D79">
              <w:rPr>
                <w:rFonts w:ascii="TH Niramit AS" w:hAnsi="TH Niramit AS" w:cs="TH Niramit AS" w:hint="cs"/>
                <w:color w:val="auto"/>
                <w:sz w:val="32"/>
                <w:szCs w:val="32"/>
                <w:cs/>
              </w:rPr>
              <w:t>ของหลักสูตรฯ</w:t>
            </w:r>
            <w:r w:rsidRPr="00A66D79">
              <w:rPr>
                <w:rFonts w:ascii="TH Niramit AS" w:hAnsi="TH Niramit AS" w:cs="TH Niramit AS"/>
                <w:color w:val="auto"/>
                <w:sz w:val="32"/>
                <w:szCs w:val="32"/>
                <w:cs/>
              </w:rPr>
              <w:t xml:space="preserve"> </w:t>
            </w:r>
            <w:r w:rsidRPr="00A66D79">
              <w:rPr>
                <w:rFonts w:ascii="TH Niramit AS" w:hAnsi="TH Niramit AS" w:cs="TH Niramit AS" w:hint="cs"/>
                <w:color w:val="auto"/>
                <w:sz w:val="32"/>
                <w:szCs w:val="32"/>
                <w:cs/>
              </w:rPr>
              <w:t>ในทุกปี</w:t>
            </w:r>
            <w:r w:rsidRPr="00A66D79">
              <w:rPr>
                <w:rFonts w:ascii="TH Niramit AS" w:hAnsi="TH Niramit AS" w:cs="TH Niramit AS"/>
                <w:color w:val="auto"/>
                <w:sz w:val="32"/>
                <w:szCs w:val="32"/>
                <w:cs/>
              </w:rPr>
              <w:t xml:space="preserve"> </w:t>
            </w:r>
            <w:r w:rsidRPr="00A66D79">
              <w:rPr>
                <w:rFonts w:ascii="TH Niramit AS" w:hAnsi="TH Niramit AS" w:cs="TH Niramit AS" w:hint="cs"/>
                <w:color w:val="auto"/>
                <w:sz w:val="32"/>
                <w:szCs w:val="32"/>
                <w:cs/>
              </w:rPr>
              <w:lastRenderedPageBreak/>
              <w:t>จากการนิเทศงานสหกิจศึกษาและทบทวนหลักสูตรทุก</w:t>
            </w:r>
            <w:r w:rsidRPr="00A66D79">
              <w:rPr>
                <w:rFonts w:ascii="TH Niramit AS" w:hAnsi="TH Niramit AS" w:cs="TH Niramit AS"/>
                <w:color w:val="auto"/>
                <w:sz w:val="32"/>
                <w:szCs w:val="32"/>
                <w:cs/>
              </w:rPr>
              <w:t xml:space="preserve"> 5 </w:t>
            </w:r>
            <w:r w:rsidRPr="00A66D79">
              <w:rPr>
                <w:rFonts w:ascii="TH Niramit AS" w:hAnsi="TH Niramit AS" w:cs="TH Niramit AS" w:hint="cs"/>
                <w:color w:val="auto"/>
                <w:sz w:val="32"/>
                <w:szCs w:val="32"/>
                <w:cs/>
              </w:rPr>
              <w:t>ปี</w:t>
            </w:r>
            <w:r w:rsidRPr="00A66D79">
              <w:rPr>
                <w:rFonts w:ascii="TH Niramit AS" w:hAnsi="TH Niramit AS" w:cs="TH Niramit AS"/>
                <w:color w:val="auto"/>
                <w:sz w:val="32"/>
                <w:szCs w:val="32"/>
                <w:cs/>
              </w:rPr>
              <w:t xml:space="preserve"> </w:t>
            </w:r>
          </w:p>
          <w:p w14:paraId="0364F8F8" w14:textId="13FD02C6" w:rsidR="00A66D79" w:rsidRPr="00A55BF5" w:rsidRDefault="00A66D79" w:rsidP="007E005C">
            <w:pPr>
              <w:pStyle w:val="ListParagraph"/>
              <w:numPr>
                <w:ilvl w:val="0"/>
                <w:numId w:val="63"/>
              </w:numPr>
              <w:suppressAutoHyphens w:val="0"/>
              <w:spacing w:after="0" w:line="240" w:lineRule="auto"/>
              <w:ind w:left="325" w:hanging="284"/>
              <w:jc w:val="thaiDistribute"/>
              <w:rPr>
                <w:rFonts w:ascii="TH Niramit AS" w:hAnsi="TH Niramit AS" w:cs="TH Niramit AS"/>
                <w:color w:val="auto"/>
                <w:sz w:val="32"/>
                <w:szCs w:val="32"/>
              </w:rPr>
            </w:pPr>
            <w:r w:rsidRPr="00A66D79">
              <w:rPr>
                <w:rFonts w:ascii="TH Niramit AS" w:hAnsi="TH Niramit AS" w:cs="TH Niramit AS" w:hint="cs"/>
                <w:color w:val="auto"/>
                <w:sz w:val="32"/>
                <w:szCs w:val="32"/>
                <w:cs/>
              </w:rPr>
              <w:t>หลักสูตรมีระบบและกลไกการออกแบบหลักสูตรการจัดการธุรกิจท่องเที่ยวและบริการ</w:t>
            </w:r>
            <w:r w:rsidRPr="00A66D79">
              <w:rPr>
                <w:rFonts w:ascii="TH Niramit AS" w:hAnsi="TH Niramit AS" w:cs="TH Niramit AS"/>
                <w:color w:val="auto"/>
                <w:sz w:val="32"/>
                <w:szCs w:val="32"/>
                <w:cs/>
              </w:rPr>
              <w:t xml:space="preserve"> (</w:t>
            </w:r>
            <w:r w:rsidRPr="00A66D79">
              <w:rPr>
                <w:rFonts w:ascii="TH Niramit AS" w:hAnsi="TH Niramit AS" w:cs="TH Niramit AS" w:hint="cs"/>
                <w:color w:val="auto"/>
                <w:sz w:val="32"/>
                <w:szCs w:val="32"/>
                <w:cs/>
              </w:rPr>
              <w:t>ภาพที่</w:t>
            </w:r>
            <w:r w:rsidRPr="00A66D79">
              <w:rPr>
                <w:rFonts w:ascii="TH Niramit AS" w:hAnsi="TH Niramit AS" w:cs="TH Niramit AS"/>
                <w:color w:val="auto"/>
                <w:sz w:val="32"/>
                <w:szCs w:val="32"/>
                <w:cs/>
              </w:rPr>
              <w:t xml:space="preserve"> 14)</w:t>
            </w:r>
          </w:p>
        </w:tc>
        <w:tc>
          <w:tcPr>
            <w:tcW w:w="1603" w:type="pct"/>
            <w:vMerge w:val="restart"/>
            <w:shd w:val="clear" w:color="auto" w:fill="auto"/>
          </w:tcPr>
          <w:p w14:paraId="1277C27D" w14:textId="77777777" w:rsidR="00A66D79" w:rsidRDefault="00A66D79" w:rsidP="007E005C">
            <w:pPr>
              <w:pStyle w:val="ListParagraph"/>
              <w:numPr>
                <w:ilvl w:val="0"/>
                <w:numId w:val="64"/>
              </w:numPr>
              <w:spacing w:after="0" w:line="240" w:lineRule="auto"/>
              <w:ind w:left="349" w:hanging="283"/>
              <w:jc w:val="thaiDistribute"/>
              <w:rPr>
                <w:rFonts w:ascii="TH Niramit AS" w:hAnsi="TH Niramit AS" w:cs="TH Niramit AS"/>
                <w:sz w:val="32"/>
                <w:szCs w:val="32"/>
              </w:rPr>
            </w:pPr>
            <w:r w:rsidRPr="00A55BF5">
              <w:rPr>
                <w:rFonts w:ascii="TH Niramit AS" w:hAnsi="TH Niramit AS" w:cs="TH Niramit AS"/>
                <w:sz w:val="32"/>
                <w:szCs w:val="32"/>
                <w:cs/>
              </w:rPr>
              <w:lastRenderedPageBreak/>
              <w:t>การเข้าถึงรายละเอียดของหลักสูตรควรให้ครอบคลุมกลุ่มผู้ใช้บัณฑิต และสถานประกอบการที่เป็นแหล่งฝึกของนักศึกษา</w:t>
            </w:r>
          </w:p>
          <w:p w14:paraId="43B12E15" w14:textId="348D9C83" w:rsidR="00A66D79" w:rsidRPr="007E005C" w:rsidRDefault="00A66D79" w:rsidP="00A340B7">
            <w:pPr>
              <w:pStyle w:val="ListParagraph"/>
              <w:numPr>
                <w:ilvl w:val="0"/>
                <w:numId w:val="64"/>
              </w:numPr>
              <w:spacing w:after="0" w:line="240" w:lineRule="auto"/>
              <w:ind w:left="349" w:hanging="283"/>
              <w:jc w:val="thaiDistribute"/>
              <w:rPr>
                <w:rFonts w:ascii="TH Niramit AS" w:hAnsi="TH Niramit AS" w:cs="TH Niramit AS"/>
                <w:sz w:val="32"/>
                <w:szCs w:val="32"/>
              </w:rPr>
            </w:pPr>
            <w:r w:rsidRPr="007E005C">
              <w:rPr>
                <w:rFonts w:ascii="TH Niramit AS" w:hAnsi="TH Niramit AS" w:cs="TH Niramit AS" w:hint="cs"/>
                <w:sz w:val="32"/>
                <w:szCs w:val="32"/>
                <w:cs/>
              </w:rPr>
              <w:t>หลักสูตรทบทวนกระบวนการกำหนดรายวิชาที่ควรมีในหลักสูตร</w:t>
            </w:r>
            <w:r w:rsidRPr="007E005C">
              <w:rPr>
                <w:rFonts w:ascii="TH Niramit AS" w:hAnsi="TH Niramit AS" w:cs="TH Niramit AS"/>
                <w:sz w:val="32"/>
                <w:szCs w:val="32"/>
                <w:cs/>
              </w:rPr>
              <w:t xml:space="preserve"> </w:t>
            </w:r>
            <w:r w:rsidRPr="007E005C">
              <w:rPr>
                <w:rFonts w:ascii="TH Niramit AS" w:hAnsi="TH Niramit AS" w:cs="TH Niramit AS" w:hint="cs"/>
                <w:sz w:val="32"/>
                <w:szCs w:val="32"/>
                <w:cs/>
              </w:rPr>
              <w:t>เพื่อให้มั่นใจว่าผู้เรียนจะสามารถบรรลุ</w:t>
            </w:r>
            <w:r w:rsidRPr="007E005C">
              <w:rPr>
                <w:rFonts w:ascii="TH Niramit AS" w:hAnsi="TH Niramit AS" w:cs="TH Niramit AS"/>
                <w:sz w:val="32"/>
                <w:szCs w:val="32"/>
                <w:cs/>
              </w:rPr>
              <w:t xml:space="preserve"> </w:t>
            </w:r>
            <w:r w:rsidRPr="007E005C">
              <w:rPr>
                <w:rFonts w:ascii="TH Niramit AS" w:hAnsi="TH Niramit AS" w:cs="TH Niramit AS"/>
                <w:sz w:val="32"/>
                <w:szCs w:val="32"/>
              </w:rPr>
              <w:t xml:space="preserve">PLOs </w:t>
            </w:r>
            <w:r w:rsidRPr="007E005C">
              <w:rPr>
                <w:rFonts w:ascii="TH Niramit AS" w:hAnsi="TH Niramit AS" w:cs="TH Niramit AS" w:hint="cs"/>
                <w:sz w:val="32"/>
                <w:szCs w:val="32"/>
                <w:cs/>
              </w:rPr>
              <w:t>ได้โดยเฉพาะอย่างยิ่งในส่วนความรู้ตามสาระเนื้อหาที่สำคัญ</w:t>
            </w:r>
          </w:p>
          <w:p w14:paraId="1662D3B3" w14:textId="567ED6DB" w:rsidR="00A66D79" w:rsidRPr="007E005C" w:rsidRDefault="00A66D79" w:rsidP="00A26061">
            <w:pPr>
              <w:pStyle w:val="ListParagraph"/>
              <w:numPr>
                <w:ilvl w:val="0"/>
                <w:numId w:val="64"/>
              </w:numPr>
              <w:spacing w:after="0" w:line="240" w:lineRule="auto"/>
              <w:ind w:left="349" w:hanging="283"/>
              <w:jc w:val="thaiDistribute"/>
              <w:rPr>
                <w:rFonts w:ascii="TH Niramit AS" w:hAnsi="TH Niramit AS" w:cs="TH Niramit AS"/>
                <w:sz w:val="32"/>
                <w:szCs w:val="32"/>
              </w:rPr>
            </w:pPr>
            <w:r w:rsidRPr="007E005C">
              <w:rPr>
                <w:rFonts w:ascii="TH Niramit AS" w:hAnsi="TH Niramit AS" w:cs="TH Niramit AS" w:hint="cs"/>
                <w:sz w:val="32"/>
                <w:szCs w:val="32"/>
                <w:cs/>
              </w:rPr>
              <w:t>หลักสูตรควรพิจารณารวบรวมข้อมูลความต้องการและความคาดหวังจากผู้ใช้บัณฑิตเพื่อนำมาใช้ในการพัฒนาปรับปรุงหลักสูตรให้ตรงความต้องการยิ่งขึ้น</w:t>
            </w:r>
          </w:p>
          <w:p w14:paraId="4F9E5E6D" w14:textId="5196582C" w:rsidR="00A66D79" w:rsidRPr="00EA00F1" w:rsidRDefault="00A66D79" w:rsidP="00FE3C2E">
            <w:pPr>
              <w:pStyle w:val="ListParagraph"/>
              <w:numPr>
                <w:ilvl w:val="0"/>
                <w:numId w:val="64"/>
              </w:numPr>
              <w:spacing w:after="0" w:line="240" w:lineRule="auto"/>
              <w:ind w:left="349" w:hanging="283"/>
              <w:jc w:val="thaiDistribute"/>
              <w:rPr>
                <w:rFonts w:ascii="TH Niramit AS" w:hAnsi="TH Niramit AS" w:cs="TH Niramit AS"/>
                <w:sz w:val="32"/>
                <w:szCs w:val="32"/>
              </w:rPr>
            </w:pPr>
            <w:r w:rsidRPr="00EA00F1">
              <w:rPr>
                <w:rFonts w:ascii="TH Niramit AS" w:hAnsi="TH Niramit AS" w:cs="TH Niramit AS" w:hint="cs"/>
                <w:sz w:val="32"/>
                <w:szCs w:val="32"/>
                <w:cs/>
              </w:rPr>
              <w:t>หลักสูตรควรทบทวนกระบวนการกำหนด</w:t>
            </w:r>
            <w:r w:rsidRPr="00EA00F1">
              <w:rPr>
                <w:rFonts w:ascii="TH Niramit AS" w:hAnsi="TH Niramit AS" w:cs="TH Niramit AS"/>
                <w:sz w:val="32"/>
                <w:szCs w:val="32"/>
                <w:cs/>
              </w:rPr>
              <w:t xml:space="preserve"> </w:t>
            </w:r>
            <w:r w:rsidRPr="00EA00F1">
              <w:rPr>
                <w:rFonts w:ascii="TH Niramit AS" w:hAnsi="TH Niramit AS" w:cs="TH Niramit AS"/>
                <w:sz w:val="32"/>
                <w:szCs w:val="32"/>
              </w:rPr>
              <w:t xml:space="preserve">CLOs </w:t>
            </w:r>
            <w:r w:rsidRPr="00EA00F1">
              <w:rPr>
                <w:rFonts w:ascii="TH Niramit AS" w:hAnsi="TH Niramit AS" w:cs="TH Niramit AS" w:hint="cs"/>
                <w:sz w:val="32"/>
                <w:szCs w:val="32"/>
                <w:cs/>
              </w:rPr>
              <w:t>ของรายวิชาให้สอดคล้องกับ</w:t>
            </w:r>
            <w:r w:rsidRPr="00EA00F1">
              <w:rPr>
                <w:rFonts w:ascii="TH Niramit AS" w:hAnsi="TH Niramit AS" w:cs="TH Niramit AS"/>
                <w:sz w:val="32"/>
                <w:szCs w:val="32"/>
                <w:cs/>
              </w:rPr>
              <w:t xml:space="preserve"> </w:t>
            </w:r>
            <w:r w:rsidRPr="00EA00F1">
              <w:rPr>
                <w:rFonts w:ascii="TH Niramit AS" w:hAnsi="TH Niramit AS" w:cs="TH Niramit AS"/>
                <w:sz w:val="32"/>
                <w:szCs w:val="32"/>
              </w:rPr>
              <w:t xml:space="preserve">PLOs </w:t>
            </w:r>
            <w:r w:rsidRPr="00EA00F1">
              <w:rPr>
                <w:rFonts w:ascii="TH Niramit AS" w:hAnsi="TH Niramit AS" w:cs="TH Niramit AS" w:hint="cs"/>
                <w:sz w:val="32"/>
                <w:szCs w:val="32"/>
                <w:cs/>
              </w:rPr>
              <w:t>เช่น</w:t>
            </w:r>
            <w:r w:rsidRPr="00EA00F1">
              <w:rPr>
                <w:rFonts w:ascii="TH Niramit AS" w:hAnsi="TH Niramit AS" w:cs="TH Niramit AS"/>
                <w:sz w:val="32"/>
                <w:szCs w:val="32"/>
                <w:cs/>
              </w:rPr>
              <w:t xml:space="preserve"> </w:t>
            </w:r>
            <w:r w:rsidRPr="00EA00F1">
              <w:rPr>
                <w:rFonts w:ascii="TH Niramit AS" w:hAnsi="TH Niramit AS" w:cs="TH Niramit AS" w:hint="cs"/>
                <w:sz w:val="32"/>
                <w:szCs w:val="32"/>
                <w:cs/>
              </w:rPr>
              <w:t>สื่อสารชี้แจงให้คณาจารย์ดำเนินการตามที่กำหนดในแบบฟอร์มรายวิชาที่แสดงความสัมพันธ์ของ</w:t>
            </w:r>
            <w:r w:rsidRPr="00EA00F1">
              <w:rPr>
                <w:rFonts w:ascii="TH Niramit AS" w:hAnsi="TH Niramit AS" w:cs="TH Niramit AS"/>
                <w:sz w:val="32"/>
                <w:szCs w:val="32"/>
                <w:cs/>
              </w:rPr>
              <w:t xml:space="preserve"> </w:t>
            </w:r>
            <w:r w:rsidRPr="00EA00F1">
              <w:rPr>
                <w:rFonts w:ascii="TH Niramit AS" w:hAnsi="TH Niramit AS" w:cs="TH Niramit AS"/>
                <w:sz w:val="32"/>
                <w:szCs w:val="32"/>
              </w:rPr>
              <w:t xml:space="preserve">CLOs </w:t>
            </w:r>
            <w:r w:rsidRPr="00EA00F1">
              <w:rPr>
                <w:rFonts w:ascii="TH Niramit AS" w:hAnsi="TH Niramit AS" w:cs="TH Niramit AS" w:hint="cs"/>
                <w:sz w:val="32"/>
                <w:szCs w:val="32"/>
                <w:cs/>
              </w:rPr>
              <w:t>และ</w:t>
            </w:r>
            <w:r w:rsidRPr="00EA00F1">
              <w:rPr>
                <w:rFonts w:ascii="TH Niramit AS" w:hAnsi="TH Niramit AS" w:cs="TH Niramit AS"/>
                <w:sz w:val="32"/>
                <w:szCs w:val="32"/>
                <w:cs/>
              </w:rPr>
              <w:t xml:space="preserve"> </w:t>
            </w:r>
            <w:r w:rsidRPr="00EA00F1">
              <w:rPr>
                <w:rFonts w:ascii="TH Niramit AS" w:hAnsi="TH Niramit AS" w:cs="TH Niramit AS"/>
                <w:sz w:val="32"/>
                <w:szCs w:val="32"/>
              </w:rPr>
              <w:t xml:space="preserve">PLOs </w:t>
            </w:r>
            <w:r w:rsidRPr="00EA00F1">
              <w:rPr>
                <w:rFonts w:ascii="TH Niramit AS" w:hAnsi="TH Niramit AS" w:cs="TH Niramit AS" w:hint="cs"/>
                <w:sz w:val="32"/>
                <w:szCs w:val="32"/>
                <w:cs/>
              </w:rPr>
              <w:t>การทบทวน</w:t>
            </w:r>
            <w:r w:rsidRPr="00EA00F1">
              <w:rPr>
                <w:rFonts w:ascii="TH Niramit AS" w:hAnsi="TH Niramit AS" w:cs="TH Niramit AS"/>
                <w:sz w:val="32"/>
                <w:szCs w:val="32"/>
                <w:cs/>
              </w:rPr>
              <w:t>/</w:t>
            </w:r>
            <w:r w:rsidRPr="00EA00F1">
              <w:rPr>
                <w:rFonts w:ascii="TH Niramit AS" w:hAnsi="TH Niramit AS" w:cs="TH Niramit AS" w:hint="cs"/>
                <w:sz w:val="32"/>
                <w:szCs w:val="32"/>
                <w:cs/>
              </w:rPr>
              <w:t>ตรวจสอบการจัดทำ</w:t>
            </w:r>
            <w:r w:rsidRPr="00EA00F1">
              <w:rPr>
                <w:rFonts w:ascii="TH Niramit AS" w:hAnsi="TH Niramit AS" w:cs="TH Niramit AS"/>
                <w:sz w:val="32"/>
                <w:szCs w:val="32"/>
                <w:cs/>
              </w:rPr>
              <w:t xml:space="preserve"> </w:t>
            </w:r>
            <w:r w:rsidRPr="00EA00F1">
              <w:rPr>
                <w:rFonts w:ascii="TH Niramit AS" w:hAnsi="TH Niramit AS" w:cs="TH Niramit AS" w:hint="cs"/>
                <w:sz w:val="32"/>
                <w:szCs w:val="32"/>
                <w:cs/>
              </w:rPr>
              <w:t>มคอ</w:t>
            </w:r>
            <w:r w:rsidRPr="00EA00F1">
              <w:rPr>
                <w:rFonts w:ascii="TH Niramit AS" w:hAnsi="TH Niramit AS" w:cs="TH Niramit AS"/>
                <w:sz w:val="32"/>
                <w:szCs w:val="32"/>
                <w:cs/>
              </w:rPr>
              <w:t xml:space="preserve">.3-4 </w:t>
            </w:r>
            <w:r w:rsidRPr="00EA00F1">
              <w:rPr>
                <w:rFonts w:ascii="TH Niramit AS" w:hAnsi="TH Niramit AS" w:cs="TH Niramit AS" w:hint="cs"/>
                <w:sz w:val="32"/>
                <w:szCs w:val="32"/>
                <w:cs/>
              </w:rPr>
              <w:t>เป็นต้น</w:t>
            </w:r>
          </w:p>
          <w:p w14:paraId="53B00142" w14:textId="7C5B20AF" w:rsidR="00A66D79" w:rsidRPr="00A66D79" w:rsidRDefault="00A66D79" w:rsidP="007E005C">
            <w:pPr>
              <w:pStyle w:val="ListParagraph"/>
              <w:numPr>
                <w:ilvl w:val="0"/>
                <w:numId w:val="64"/>
              </w:numPr>
              <w:spacing w:after="0" w:line="240" w:lineRule="auto"/>
              <w:ind w:left="349" w:hanging="283"/>
              <w:jc w:val="thaiDistribute"/>
              <w:rPr>
                <w:rFonts w:ascii="TH Niramit AS" w:hAnsi="TH Niramit AS" w:cs="TH Niramit AS"/>
                <w:sz w:val="32"/>
                <w:szCs w:val="32"/>
                <w:cs/>
              </w:rPr>
            </w:pPr>
            <w:r w:rsidRPr="00A66D79">
              <w:rPr>
                <w:rFonts w:ascii="TH Niramit AS" w:hAnsi="TH Niramit AS" w:cs="TH Niramit AS" w:hint="cs"/>
                <w:sz w:val="32"/>
                <w:szCs w:val="32"/>
                <w:cs/>
              </w:rPr>
              <w:lastRenderedPageBreak/>
              <w:t>การออกแบบรายวิชาโดยคำนึงถึง</w:t>
            </w:r>
            <w:r w:rsidRPr="00A66D79">
              <w:rPr>
                <w:rFonts w:ascii="TH Niramit AS" w:hAnsi="TH Niramit AS" w:cs="TH Niramit AS"/>
                <w:sz w:val="32"/>
                <w:szCs w:val="32"/>
                <w:cs/>
              </w:rPr>
              <w:t xml:space="preserve"> </w:t>
            </w:r>
            <w:r w:rsidRPr="00A66D79">
              <w:rPr>
                <w:rFonts w:ascii="TH Niramit AS" w:hAnsi="TH Niramit AS" w:cs="TH Niramit AS"/>
                <w:sz w:val="32"/>
                <w:szCs w:val="32"/>
              </w:rPr>
              <w:t xml:space="preserve">Constructive Alignment </w:t>
            </w:r>
            <w:r w:rsidRPr="00A66D79">
              <w:rPr>
                <w:rFonts w:ascii="TH Niramit AS" w:hAnsi="TH Niramit AS" w:cs="TH Niramit AS" w:hint="cs"/>
                <w:sz w:val="32"/>
                <w:szCs w:val="32"/>
                <w:cs/>
              </w:rPr>
              <w:t>ระหว่าง</w:t>
            </w:r>
            <w:r w:rsidRPr="00A66D79">
              <w:rPr>
                <w:rFonts w:ascii="TH Niramit AS" w:hAnsi="TH Niramit AS" w:cs="TH Niramit AS"/>
                <w:sz w:val="32"/>
                <w:szCs w:val="32"/>
                <w:cs/>
              </w:rPr>
              <w:t xml:space="preserve"> </w:t>
            </w:r>
            <w:r w:rsidRPr="00A66D79">
              <w:rPr>
                <w:rFonts w:ascii="TH Niramit AS" w:hAnsi="TH Niramit AS" w:cs="TH Niramit AS"/>
                <w:sz w:val="32"/>
                <w:szCs w:val="32"/>
              </w:rPr>
              <w:t xml:space="preserve">PLOs </w:t>
            </w:r>
            <w:r w:rsidRPr="00A66D79">
              <w:rPr>
                <w:rFonts w:ascii="TH Niramit AS" w:hAnsi="TH Niramit AS" w:cs="TH Niramit AS" w:hint="cs"/>
                <w:sz w:val="32"/>
                <w:szCs w:val="32"/>
                <w:cs/>
              </w:rPr>
              <w:t>กับ</w:t>
            </w:r>
            <w:r w:rsidRPr="00A66D79">
              <w:rPr>
                <w:rFonts w:ascii="TH Niramit AS" w:hAnsi="TH Niramit AS" w:cs="TH Niramit AS"/>
                <w:sz w:val="32"/>
                <w:szCs w:val="32"/>
                <w:cs/>
              </w:rPr>
              <w:t xml:space="preserve"> </w:t>
            </w:r>
            <w:r w:rsidRPr="00A66D79">
              <w:rPr>
                <w:rFonts w:ascii="TH Niramit AS" w:hAnsi="TH Niramit AS" w:cs="TH Niramit AS"/>
                <w:sz w:val="32"/>
                <w:szCs w:val="32"/>
              </w:rPr>
              <w:t xml:space="preserve">CLOs </w:t>
            </w:r>
            <w:r w:rsidRPr="00A66D79">
              <w:rPr>
                <w:rFonts w:ascii="TH Niramit AS" w:hAnsi="TH Niramit AS" w:cs="TH Niramit AS" w:hint="cs"/>
                <w:sz w:val="32"/>
                <w:szCs w:val="32"/>
                <w:cs/>
              </w:rPr>
              <w:t>และ</w:t>
            </w:r>
            <w:r w:rsidRPr="00A66D79">
              <w:rPr>
                <w:rFonts w:ascii="TH Niramit AS" w:hAnsi="TH Niramit AS" w:cs="TH Niramit AS"/>
                <w:sz w:val="32"/>
                <w:szCs w:val="32"/>
                <w:cs/>
              </w:rPr>
              <w:t xml:space="preserve"> </w:t>
            </w:r>
            <w:r w:rsidRPr="00A66D79">
              <w:rPr>
                <w:rFonts w:ascii="TH Niramit AS" w:hAnsi="TH Niramit AS" w:cs="TH Niramit AS" w:hint="cs"/>
                <w:sz w:val="32"/>
                <w:szCs w:val="32"/>
                <w:cs/>
              </w:rPr>
              <w:t>ระหว่าง</w:t>
            </w:r>
            <w:r w:rsidRPr="00A66D79">
              <w:rPr>
                <w:rFonts w:ascii="TH Niramit AS" w:hAnsi="TH Niramit AS" w:cs="TH Niramit AS"/>
                <w:sz w:val="32"/>
                <w:szCs w:val="32"/>
                <w:cs/>
              </w:rPr>
              <w:t xml:space="preserve"> </w:t>
            </w:r>
            <w:r w:rsidRPr="00A66D79">
              <w:rPr>
                <w:rFonts w:ascii="TH Niramit AS" w:hAnsi="TH Niramit AS" w:cs="TH Niramit AS"/>
                <w:sz w:val="32"/>
                <w:szCs w:val="32"/>
              </w:rPr>
              <w:t xml:space="preserve">CLOs </w:t>
            </w:r>
            <w:r w:rsidRPr="00A66D79">
              <w:rPr>
                <w:rFonts w:ascii="TH Niramit AS" w:hAnsi="TH Niramit AS" w:cs="TH Niramit AS" w:hint="cs"/>
                <w:sz w:val="32"/>
                <w:szCs w:val="32"/>
                <w:cs/>
              </w:rPr>
              <w:t>กับวิธีการเรียนการสอนและการประเมินผู้เรียน</w:t>
            </w:r>
            <w:r w:rsidRPr="00A66D79">
              <w:rPr>
                <w:rFonts w:ascii="TH Niramit AS" w:hAnsi="TH Niramit AS" w:cs="TH Niramit AS"/>
                <w:sz w:val="32"/>
                <w:szCs w:val="32"/>
                <w:cs/>
              </w:rPr>
              <w:t xml:space="preserve"> </w:t>
            </w:r>
            <w:r w:rsidRPr="00A66D79">
              <w:rPr>
                <w:rFonts w:ascii="TH Niramit AS" w:hAnsi="TH Niramit AS" w:cs="TH Niramit AS" w:hint="cs"/>
                <w:sz w:val="32"/>
                <w:szCs w:val="32"/>
                <w:cs/>
              </w:rPr>
              <w:t>จะช่วยส่งเสริมการบรรลุ</w:t>
            </w:r>
            <w:r w:rsidRPr="00A66D79">
              <w:rPr>
                <w:rFonts w:ascii="TH Niramit AS" w:hAnsi="TH Niramit AS" w:cs="TH Niramit AS"/>
                <w:sz w:val="32"/>
                <w:szCs w:val="32"/>
                <w:cs/>
              </w:rPr>
              <w:t xml:space="preserve"> </w:t>
            </w:r>
            <w:r w:rsidRPr="00A66D79">
              <w:rPr>
                <w:rFonts w:ascii="TH Niramit AS" w:hAnsi="TH Niramit AS" w:cs="TH Niramit AS"/>
                <w:sz w:val="32"/>
                <w:szCs w:val="32"/>
              </w:rPr>
              <w:t>PLOs</w:t>
            </w:r>
          </w:p>
        </w:tc>
        <w:tc>
          <w:tcPr>
            <w:tcW w:w="330" w:type="pct"/>
            <w:shd w:val="clear" w:color="auto" w:fill="auto"/>
          </w:tcPr>
          <w:p w14:paraId="222D1F8A" w14:textId="4FF072F5" w:rsidR="00A66D79" w:rsidRPr="00A55BF5" w:rsidRDefault="00A66D79" w:rsidP="00A66D79">
            <w:pPr>
              <w:spacing w:after="0" w:line="240" w:lineRule="auto"/>
              <w:jc w:val="center"/>
              <w:rPr>
                <w:rFonts w:ascii="TH Niramit AS" w:hAnsi="TH Niramit AS" w:cs="TH Niramit AS"/>
                <w:sz w:val="32"/>
                <w:szCs w:val="32"/>
              </w:rPr>
            </w:pPr>
          </w:p>
        </w:tc>
      </w:tr>
      <w:tr w:rsidR="00A66D79" w:rsidRPr="00A55BF5" w14:paraId="49D2417D" w14:textId="77777777" w:rsidTr="0021653F">
        <w:tc>
          <w:tcPr>
            <w:tcW w:w="216" w:type="pct"/>
            <w:shd w:val="clear" w:color="auto" w:fill="auto"/>
          </w:tcPr>
          <w:p w14:paraId="324DF716" w14:textId="77777777" w:rsidR="00A66D79" w:rsidRPr="00A55BF5" w:rsidRDefault="00A66D79" w:rsidP="00A66D79">
            <w:pPr>
              <w:spacing w:after="0" w:line="240" w:lineRule="auto"/>
              <w:jc w:val="center"/>
              <w:rPr>
                <w:rFonts w:ascii="TH Niramit AS" w:hAnsi="TH Niramit AS" w:cs="TH Niramit AS"/>
                <w:sz w:val="32"/>
                <w:szCs w:val="32"/>
                <w:cs/>
              </w:rPr>
            </w:pPr>
            <w:r w:rsidRPr="00A55BF5">
              <w:rPr>
                <w:rFonts w:ascii="TH Niramit AS" w:hAnsi="TH Niramit AS" w:cs="TH Niramit AS"/>
                <w:sz w:val="32"/>
                <w:szCs w:val="32"/>
                <w:cs/>
              </w:rPr>
              <w:t>2.2</w:t>
            </w:r>
          </w:p>
        </w:tc>
        <w:tc>
          <w:tcPr>
            <w:tcW w:w="1277" w:type="pct"/>
            <w:shd w:val="clear" w:color="auto" w:fill="auto"/>
          </w:tcPr>
          <w:p w14:paraId="740CC674" w14:textId="77777777" w:rsidR="00A66D79" w:rsidRPr="00A55BF5" w:rsidRDefault="00A66D79" w:rsidP="00A66D79">
            <w:pPr>
              <w:spacing w:after="0" w:line="240" w:lineRule="auto"/>
              <w:rPr>
                <w:rFonts w:ascii="TH Niramit AS" w:hAnsi="TH Niramit AS" w:cs="TH Niramit AS"/>
                <w:b/>
                <w:bCs/>
                <w:sz w:val="32"/>
                <w:szCs w:val="32"/>
                <w:cs/>
              </w:rPr>
            </w:pPr>
            <w:bookmarkStart w:id="0" w:name="_Hlk102480358"/>
            <w:r w:rsidRPr="00A55BF5">
              <w:rPr>
                <w:rFonts w:ascii="TH Niramit AS" w:hAnsi="TH Niramit AS" w:cs="TH Niramit AS"/>
                <w:color w:val="000000"/>
                <w:sz w:val="32"/>
                <w:szCs w:val="32"/>
              </w:rPr>
              <w:t>The design of the curriculum is shown to be constructively aligned with achieving the  expected learning outcomes</w:t>
            </w:r>
            <w:r w:rsidRPr="00A55BF5">
              <w:rPr>
                <w:rFonts w:ascii="TH Niramit AS" w:hAnsi="TH Niramit AS" w:cs="TH Niramit AS"/>
                <w:color w:val="000000"/>
                <w:sz w:val="32"/>
                <w:szCs w:val="32"/>
                <w:cs/>
              </w:rPr>
              <w:t>.</w:t>
            </w:r>
            <w:bookmarkEnd w:id="0"/>
          </w:p>
        </w:tc>
        <w:tc>
          <w:tcPr>
            <w:tcW w:w="1574" w:type="pct"/>
            <w:vMerge/>
            <w:shd w:val="clear" w:color="auto" w:fill="auto"/>
          </w:tcPr>
          <w:p w14:paraId="29264A93" w14:textId="4E1B4F2D" w:rsidR="00A66D79" w:rsidRPr="00A55BF5" w:rsidRDefault="00A66D79" w:rsidP="00A66D79">
            <w:pPr>
              <w:spacing w:after="0" w:line="240" w:lineRule="auto"/>
              <w:jc w:val="center"/>
              <w:rPr>
                <w:rFonts w:ascii="TH Niramit AS" w:hAnsi="TH Niramit AS" w:cs="TH Niramit AS"/>
                <w:sz w:val="32"/>
                <w:szCs w:val="32"/>
              </w:rPr>
            </w:pPr>
          </w:p>
        </w:tc>
        <w:tc>
          <w:tcPr>
            <w:tcW w:w="1603" w:type="pct"/>
            <w:vMerge/>
            <w:shd w:val="clear" w:color="auto" w:fill="auto"/>
          </w:tcPr>
          <w:p w14:paraId="3D07BBC0" w14:textId="0A432CD3" w:rsidR="00A66D79" w:rsidRPr="00A55BF5" w:rsidRDefault="00A66D79" w:rsidP="00A66D79">
            <w:pPr>
              <w:pStyle w:val="ListParagraph"/>
              <w:spacing w:after="0" w:line="240" w:lineRule="auto"/>
              <w:ind w:left="317"/>
              <w:jc w:val="thaiDistribute"/>
              <w:rPr>
                <w:rFonts w:ascii="TH Niramit AS" w:hAnsi="TH Niramit AS" w:cs="TH Niramit AS"/>
                <w:sz w:val="32"/>
                <w:szCs w:val="32"/>
              </w:rPr>
            </w:pPr>
          </w:p>
        </w:tc>
        <w:tc>
          <w:tcPr>
            <w:tcW w:w="330" w:type="pct"/>
            <w:shd w:val="clear" w:color="auto" w:fill="auto"/>
          </w:tcPr>
          <w:p w14:paraId="6CBA8020" w14:textId="0961DC0A" w:rsidR="00A66D79" w:rsidRPr="00A55BF5" w:rsidRDefault="00A66D79" w:rsidP="00A66D79">
            <w:pPr>
              <w:spacing w:after="0" w:line="240" w:lineRule="auto"/>
              <w:jc w:val="center"/>
              <w:rPr>
                <w:rFonts w:ascii="TH Niramit AS" w:hAnsi="TH Niramit AS" w:cs="TH Niramit AS"/>
                <w:sz w:val="32"/>
                <w:szCs w:val="32"/>
              </w:rPr>
            </w:pPr>
          </w:p>
        </w:tc>
      </w:tr>
      <w:tr w:rsidR="00A66D79" w:rsidRPr="00A55BF5" w14:paraId="03535D8B" w14:textId="77777777" w:rsidTr="0021653F">
        <w:tc>
          <w:tcPr>
            <w:tcW w:w="216" w:type="pct"/>
            <w:shd w:val="clear" w:color="auto" w:fill="auto"/>
          </w:tcPr>
          <w:p w14:paraId="2227279D" w14:textId="77777777" w:rsidR="00A66D79" w:rsidRPr="00A55BF5" w:rsidRDefault="00A66D79" w:rsidP="00A66D79">
            <w:pPr>
              <w:spacing w:after="0" w:line="240" w:lineRule="auto"/>
              <w:jc w:val="center"/>
              <w:rPr>
                <w:rFonts w:ascii="TH Niramit AS" w:hAnsi="TH Niramit AS" w:cs="TH Niramit AS"/>
                <w:sz w:val="32"/>
                <w:szCs w:val="32"/>
                <w:cs/>
              </w:rPr>
            </w:pPr>
            <w:r w:rsidRPr="00A55BF5">
              <w:rPr>
                <w:rFonts w:ascii="TH Niramit AS" w:hAnsi="TH Niramit AS" w:cs="TH Niramit AS"/>
                <w:sz w:val="32"/>
                <w:szCs w:val="32"/>
                <w:cs/>
              </w:rPr>
              <w:t>2.3</w:t>
            </w:r>
          </w:p>
        </w:tc>
        <w:tc>
          <w:tcPr>
            <w:tcW w:w="1277" w:type="pct"/>
            <w:shd w:val="clear" w:color="auto" w:fill="auto"/>
          </w:tcPr>
          <w:p w14:paraId="53276549" w14:textId="77777777" w:rsidR="00A66D79" w:rsidRPr="00A55BF5" w:rsidRDefault="00A66D79" w:rsidP="00A66D79">
            <w:pPr>
              <w:spacing w:after="0" w:line="240" w:lineRule="auto"/>
              <w:rPr>
                <w:rFonts w:ascii="TH Niramit AS" w:hAnsi="TH Niramit AS" w:cs="TH Niramit AS"/>
                <w:b/>
                <w:bCs/>
                <w:sz w:val="32"/>
                <w:szCs w:val="32"/>
                <w:cs/>
              </w:rPr>
            </w:pPr>
            <w:r w:rsidRPr="00A55BF5">
              <w:rPr>
                <w:rFonts w:ascii="TH Niramit AS" w:hAnsi="TH Niramit AS" w:cs="TH Niramit AS"/>
                <w:color w:val="000000"/>
                <w:sz w:val="32"/>
                <w:szCs w:val="32"/>
              </w:rPr>
              <w:t>The design of the curriculum is shown to include feedback from stakeholders, especially external stakeholders</w:t>
            </w:r>
            <w:r w:rsidRPr="00A55BF5">
              <w:rPr>
                <w:rFonts w:ascii="TH Niramit AS" w:hAnsi="TH Niramit AS" w:cs="TH Niramit AS"/>
                <w:color w:val="000000"/>
                <w:sz w:val="32"/>
                <w:szCs w:val="32"/>
                <w:cs/>
              </w:rPr>
              <w:t>.</w:t>
            </w:r>
          </w:p>
        </w:tc>
        <w:tc>
          <w:tcPr>
            <w:tcW w:w="1574" w:type="pct"/>
            <w:vMerge/>
            <w:shd w:val="clear" w:color="auto" w:fill="auto"/>
          </w:tcPr>
          <w:p w14:paraId="296584A7" w14:textId="511EED15" w:rsidR="00A66D79" w:rsidRPr="00A55BF5" w:rsidRDefault="00A66D79" w:rsidP="00A66D79">
            <w:pPr>
              <w:spacing w:after="0" w:line="240" w:lineRule="auto"/>
              <w:jc w:val="center"/>
              <w:rPr>
                <w:rFonts w:ascii="TH Niramit AS" w:hAnsi="TH Niramit AS" w:cs="TH Niramit AS"/>
                <w:sz w:val="32"/>
                <w:szCs w:val="32"/>
              </w:rPr>
            </w:pPr>
          </w:p>
        </w:tc>
        <w:tc>
          <w:tcPr>
            <w:tcW w:w="1603" w:type="pct"/>
            <w:vMerge/>
            <w:shd w:val="clear" w:color="auto" w:fill="auto"/>
          </w:tcPr>
          <w:p w14:paraId="369EBA0F" w14:textId="496C0C41" w:rsidR="00A66D79" w:rsidRPr="00A55BF5" w:rsidRDefault="00A66D79" w:rsidP="00A66D79">
            <w:pPr>
              <w:pStyle w:val="ListParagraph"/>
              <w:spacing w:after="0" w:line="240" w:lineRule="auto"/>
              <w:ind w:left="317"/>
              <w:jc w:val="thaiDistribute"/>
              <w:rPr>
                <w:rFonts w:ascii="TH Niramit AS" w:hAnsi="TH Niramit AS" w:cs="TH Niramit AS"/>
                <w:spacing w:val="-4"/>
                <w:sz w:val="32"/>
                <w:szCs w:val="32"/>
              </w:rPr>
            </w:pPr>
          </w:p>
        </w:tc>
        <w:tc>
          <w:tcPr>
            <w:tcW w:w="330" w:type="pct"/>
            <w:shd w:val="clear" w:color="auto" w:fill="auto"/>
          </w:tcPr>
          <w:p w14:paraId="02549E8E" w14:textId="08B957DA" w:rsidR="00A66D79" w:rsidRPr="00A55BF5" w:rsidRDefault="00A66D79" w:rsidP="00A66D79">
            <w:pPr>
              <w:spacing w:after="0" w:line="240" w:lineRule="auto"/>
              <w:jc w:val="center"/>
              <w:rPr>
                <w:rFonts w:ascii="TH Niramit AS" w:hAnsi="TH Niramit AS" w:cs="TH Niramit AS"/>
                <w:sz w:val="32"/>
                <w:szCs w:val="32"/>
              </w:rPr>
            </w:pPr>
          </w:p>
        </w:tc>
      </w:tr>
      <w:tr w:rsidR="00A66D79" w:rsidRPr="00A55BF5" w14:paraId="38BBF91D" w14:textId="77777777" w:rsidTr="0021653F">
        <w:tc>
          <w:tcPr>
            <w:tcW w:w="216" w:type="pct"/>
            <w:shd w:val="clear" w:color="auto" w:fill="auto"/>
          </w:tcPr>
          <w:p w14:paraId="30385A91" w14:textId="77777777" w:rsidR="00A66D79" w:rsidRPr="00A55BF5" w:rsidRDefault="00A66D79" w:rsidP="00A66D79">
            <w:pPr>
              <w:spacing w:after="0" w:line="240" w:lineRule="auto"/>
              <w:jc w:val="center"/>
              <w:rPr>
                <w:rFonts w:ascii="TH Niramit AS" w:hAnsi="TH Niramit AS" w:cs="TH Niramit AS"/>
                <w:sz w:val="32"/>
                <w:szCs w:val="32"/>
                <w:cs/>
              </w:rPr>
            </w:pPr>
            <w:r w:rsidRPr="00A55BF5">
              <w:rPr>
                <w:rFonts w:ascii="TH Niramit AS" w:hAnsi="TH Niramit AS" w:cs="TH Niramit AS"/>
                <w:sz w:val="32"/>
                <w:szCs w:val="32"/>
              </w:rPr>
              <w:t>2</w:t>
            </w:r>
            <w:r w:rsidRPr="00A55BF5">
              <w:rPr>
                <w:rFonts w:ascii="TH Niramit AS" w:hAnsi="TH Niramit AS" w:cs="TH Niramit AS"/>
                <w:sz w:val="32"/>
                <w:szCs w:val="32"/>
                <w:cs/>
              </w:rPr>
              <w:t>.</w:t>
            </w:r>
            <w:r w:rsidRPr="00A55BF5">
              <w:rPr>
                <w:rFonts w:ascii="TH Niramit AS" w:hAnsi="TH Niramit AS" w:cs="TH Niramit AS"/>
                <w:sz w:val="32"/>
                <w:szCs w:val="32"/>
              </w:rPr>
              <w:t>4</w:t>
            </w:r>
          </w:p>
        </w:tc>
        <w:tc>
          <w:tcPr>
            <w:tcW w:w="1277" w:type="pct"/>
            <w:shd w:val="clear" w:color="auto" w:fill="auto"/>
          </w:tcPr>
          <w:p w14:paraId="7CF73892" w14:textId="193AA073" w:rsidR="00A66D79" w:rsidRPr="00A55BF5" w:rsidRDefault="00A66D79" w:rsidP="00A66D79">
            <w:pPr>
              <w:spacing w:after="0" w:line="240" w:lineRule="auto"/>
              <w:rPr>
                <w:rFonts w:ascii="TH Niramit AS" w:hAnsi="TH Niramit AS" w:cs="TH Niramit AS"/>
                <w:color w:val="000000"/>
                <w:spacing w:val="-8"/>
                <w:sz w:val="32"/>
                <w:szCs w:val="32"/>
              </w:rPr>
            </w:pPr>
            <w:r w:rsidRPr="00A55BF5">
              <w:rPr>
                <w:rFonts w:ascii="TH Niramit AS" w:hAnsi="TH Niramit AS" w:cs="TH Niramit AS"/>
                <w:color w:val="000000"/>
                <w:spacing w:val="-8"/>
                <w:sz w:val="32"/>
                <w:szCs w:val="32"/>
              </w:rPr>
              <w:t>The contribution made by each course in achieving the expected learning outcomes is shown to be clear</w:t>
            </w:r>
            <w:r w:rsidRPr="00A55BF5">
              <w:rPr>
                <w:rFonts w:ascii="TH Niramit AS" w:hAnsi="TH Niramit AS" w:cs="TH Niramit AS"/>
                <w:color w:val="000000"/>
                <w:spacing w:val="-8"/>
                <w:sz w:val="32"/>
                <w:szCs w:val="32"/>
                <w:cs/>
              </w:rPr>
              <w:t>.</w:t>
            </w:r>
          </w:p>
        </w:tc>
        <w:tc>
          <w:tcPr>
            <w:tcW w:w="1574" w:type="pct"/>
            <w:vMerge/>
            <w:shd w:val="clear" w:color="auto" w:fill="auto"/>
          </w:tcPr>
          <w:p w14:paraId="334231AD" w14:textId="264E9A75" w:rsidR="00A66D79" w:rsidRPr="00A55BF5" w:rsidRDefault="00A66D79" w:rsidP="00A66D79">
            <w:pPr>
              <w:spacing w:after="0" w:line="240" w:lineRule="auto"/>
              <w:jc w:val="thaiDistribute"/>
              <w:rPr>
                <w:rFonts w:ascii="TH Niramit AS" w:hAnsi="TH Niramit AS" w:cs="TH Niramit AS"/>
                <w:sz w:val="32"/>
                <w:szCs w:val="32"/>
              </w:rPr>
            </w:pPr>
          </w:p>
        </w:tc>
        <w:tc>
          <w:tcPr>
            <w:tcW w:w="1603" w:type="pct"/>
            <w:vMerge/>
            <w:shd w:val="clear" w:color="auto" w:fill="auto"/>
          </w:tcPr>
          <w:p w14:paraId="0D787E69" w14:textId="313DAE25" w:rsidR="00A66D79" w:rsidRPr="00A55BF5" w:rsidRDefault="00A66D79" w:rsidP="00A66D79">
            <w:pPr>
              <w:spacing w:after="0" w:line="240" w:lineRule="auto"/>
              <w:jc w:val="thaiDistribute"/>
              <w:rPr>
                <w:rFonts w:ascii="TH Niramit AS" w:eastAsia="Times New Roman" w:hAnsi="TH Niramit AS" w:cs="TH Niramit AS"/>
                <w:sz w:val="32"/>
                <w:szCs w:val="32"/>
              </w:rPr>
            </w:pPr>
          </w:p>
        </w:tc>
        <w:tc>
          <w:tcPr>
            <w:tcW w:w="330" w:type="pct"/>
            <w:shd w:val="clear" w:color="auto" w:fill="auto"/>
          </w:tcPr>
          <w:p w14:paraId="62963D56" w14:textId="3C9EC022" w:rsidR="00A66D79" w:rsidRPr="00A55BF5" w:rsidRDefault="00A66D79" w:rsidP="00A66D79">
            <w:pPr>
              <w:spacing w:after="0" w:line="240" w:lineRule="auto"/>
              <w:jc w:val="center"/>
              <w:rPr>
                <w:rFonts w:ascii="TH Niramit AS" w:hAnsi="TH Niramit AS" w:cs="TH Niramit AS"/>
                <w:sz w:val="32"/>
                <w:szCs w:val="32"/>
              </w:rPr>
            </w:pPr>
          </w:p>
        </w:tc>
      </w:tr>
      <w:tr w:rsidR="00A66D79" w:rsidRPr="00A55BF5" w14:paraId="449D3787" w14:textId="77777777" w:rsidTr="0021653F">
        <w:tc>
          <w:tcPr>
            <w:tcW w:w="216" w:type="pct"/>
            <w:shd w:val="clear" w:color="auto" w:fill="auto"/>
          </w:tcPr>
          <w:p w14:paraId="1E50A474" w14:textId="77777777" w:rsidR="00A66D79" w:rsidRPr="00A55BF5" w:rsidRDefault="00A66D79" w:rsidP="00A66D79">
            <w:pPr>
              <w:spacing w:after="0" w:line="240" w:lineRule="auto"/>
              <w:jc w:val="center"/>
              <w:rPr>
                <w:rFonts w:ascii="TH Niramit AS" w:hAnsi="TH Niramit AS" w:cs="TH Niramit AS"/>
                <w:sz w:val="32"/>
                <w:szCs w:val="32"/>
                <w:cs/>
              </w:rPr>
            </w:pPr>
            <w:r w:rsidRPr="00A55BF5">
              <w:rPr>
                <w:rFonts w:ascii="TH Niramit AS" w:hAnsi="TH Niramit AS" w:cs="TH Niramit AS"/>
                <w:sz w:val="32"/>
                <w:szCs w:val="32"/>
              </w:rPr>
              <w:t>2</w:t>
            </w:r>
            <w:r w:rsidRPr="00A55BF5">
              <w:rPr>
                <w:rFonts w:ascii="TH Niramit AS" w:hAnsi="TH Niramit AS" w:cs="TH Niramit AS"/>
                <w:sz w:val="32"/>
                <w:szCs w:val="32"/>
                <w:cs/>
              </w:rPr>
              <w:t>.</w:t>
            </w:r>
            <w:r w:rsidRPr="00A55BF5">
              <w:rPr>
                <w:rFonts w:ascii="TH Niramit AS" w:hAnsi="TH Niramit AS" w:cs="TH Niramit AS"/>
                <w:sz w:val="32"/>
                <w:szCs w:val="32"/>
              </w:rPr>
              <w:t>5</w:t>
            </w:r>
          </w:p>
        </w:tc>
        <w:tc>
          <w:tcPr>
            <w:tcW w:w="1277" w:type="pct"/>
            <w:shd w:val="clear" w:color="auto" w:fill="auto"/>
          </w:tcPr>
          <w:p w14:paraId="16C1C498" w14:textId="77777777" w:rsidR="00A66D79" w:rsidRPr="00A55BF5" w:rsidRDefault="00A66D79" w:rsidP="00A66D79">
            <w:pPr>
              <w:spacing w:after="0" w:line="240" w:lineRule="auto"/>
              <w:rPr>
                <w:rFonts w:ascii="TH Niramit AS" w:hAnsi="TH Niramit AS" w:cs="TH Niramit AS"/>
                <w:sz w:val="32"/>
                <w:szCs w:val="32"/>
              </w:rPr>
            </w:pPr>
            <w:r w:rsidRPr="00A55BF5">
              <w:rPr>
                <w:rFonts w:ascii="TH Niramit AS" w:hAnsi="TH Niramit AS" w:cs="TH Niramit AS"/>
                <w:color w:val="000000"/>
                <w:sz w:val="32"/>
                <w:szCs w:val="32"/>
              </w:rPr>
              <w:t xml:space="preserve">The curriculum to show that all its courses are logically structured, properly sequenced </w:t>
            </w:r>
            <w:r w:rsidRPr="00A55BF5">
              <w:rPr>
                <w:rFonts w:ascii="TH Niramit AS" w:hAnsi="TH Niramit AS" w:cs="TH Niramit AS"/>
                <w:color w:val="000000"/>
                <w:sz w:val="32"/>
                <w:szCs w:val="32"/>
                <w:cs/>
              </w:rPr>
              <w:t>(</w:t>
            </w:r>
            <w:r w:rsidRPr="00A55BF5">
              <w:rPr>
                <w:rFonts w:ascii="TH Niramit AS" w:hAnsi="TH Niramit AS" w:cs="TH Niramit AS"/>
                <w:color w:val="000000"/>
                <w:sz w:val="32"/>
                <w:szCs w:val="32"/>
              </w:rPr>
              <w:t xml:space="preserve">progression from </w:t>
            </w:r>
            <w:r w:rsidRPr="00A55BF5">
              <w:rPr>
                <w:rFonts w:ascii="TH Niramit AS" w:hAnsi="TH Niramit AS" w:cs="TH Niramit AS"/>
                <w:color w:val="000000"/>
                <w:sz w:val="32"/>
                <w:szCs w:val="32"/>
              </w:rPr>
              <w:lastRenderedPageBreak/>
              <w:t xml:space="preserve">basic to intermediate to </w:t>
            </w:r>
            <w:proofErr w:type="spellStart"/>
            <w:r w:rsidRPr="00A55BF5">
              <w:rPr>
                <w:rFonts w:ascii="TH Niramit AS" w:hAnsi="TH Niramit AS" w:cs="TH Niramit AS"/>
                <w:color w:val="000000"/>
                <w:sz w:val="32"/>
                <w:szCs w:val="32"/>
              </w:rPr>
              <w:t>specialised</w:t>
            </w:r>
            <w:proofErr w:type="spellEnd"/>
            <w:r w:rsidRPr="00A55BF5">
              <w:rPr>
                <w:rFonts w:ascii="TH Niramit AS" w:hAnsi="TH Niramit AS" w:cs="TH Niramit AS"/>
                <w:color w:val="000000"/>
                <w:sz w:val="32"/>
                <w:szCs w:val="32"/>
              </w:rPr>
              <w:t xml:space="preserve"> courses</w:t>
            </w:r>
            <w:r w:rsidRPr="00A55BF5">
              <w:rPr>
                <w:rFonts w:ascii="TH Niramit AS" w:hAnsi="TH Niramit AS" w:cs="TH Niramit AS"/>
                <w:color w:val="000000"/>
                <w:sz w:val="32"/>
                <w:szCs w:val="32"/>
                <w:cs/>
              </w:rPr>
              <w:t>)</w:t>
            </w:r>
            <w:r w:rsidRPr="00A55BF5">
              <w:rPr>
                <w:rFonts w:ascii="TH Niramit AS" w:hAnsi="TH Niramit AS" w:cs="TH Niramit AS"/>
                <w:color w:val="000000"/>
                <w:sz w:val="32"/>
                <w:szCs w:val="32"/>
              </w:rPr>
              <w:t>, and are integrated</w:t>
            </w:r>
            <w:r w:rsidRPr="00A55BF5">
              <w:rPr>
                <w:rFonts w:ascii="TH Niramit AS" w:hAnsi="TH Niramit AS" w:cs="TH Niramit AS"/>
                <w:color w:val="000000"/>
                <w:sz w:val="32"/>
                <w:szCs w:val="32"/>
                <w:cs/>
              </w:rPr>
              <w:t>.</w:t>
            </w:r>
          </w:p>
        </w:tc>
        <w:tc>
          <w:tcPr>
            <w:tcW w:w="1574" w:type="pct"/>
            <w:vMerge/>
            <w:shd w:val="clear" w:color="auto" w:fill="auto"/>
          </w:tcPr>
          <w:p w14:paraId="229FB584" w14:textId="57A4E052" w:rsidR="00A66D79" w:rsidRPr="00A55BF5" w:rsidRDefault="00A66D79" w:rsidP="00A66D79">
            <w:pPr>
              <w:spacing w:after="0" w:line="240" w:lineRule="auto"/>
              <w:jc w:val="thaiDistribute"/>
              <w:rPr>
                <w:rFonts w:ascii="TH Niramit AS" w:hAnsi="TH Niramit AS" w:cs="TH Niramit AS"/>
                <w:sz w:val="32"/>
                <w:szCs w:val="32"/>
              </w:rPr>
            </w:pPr>
          </w:p>
        </w:tc>
        <w:tc>
          <w:tcPr>
            <w:tcW w:w="1603" w:type="pct"/>
            <w:vMerge/>
            <w:shd w:val="clear" w:color="auto" w:fill="auto"/>
          </w:tcPr>
          <w:p w14:paraId="64034891" w14:textId="228807ED" w:rsidR="00A66D79" w:rsidRPr="00A55BF5" w:rsidRDefault="00A66D79" w:rsidP="00A66D79">
            <w:pPr>
              <w:spacing w:after="0" w:line="240" w:lineRule="auto"/>
              <w:jc w:val="thaiDistribute"/>
              <w:rPr>
                <w:rFonts w:ascii="TH Niramit AS" w:hAnsi="TH Niramit AS" w:cs="TH Niramit AS"/>
                <w:sz w:val="32"/>
                <w:szCs w:val="32"/>
                <w:cs/>
              </w:rPr>
            </w:pPr>
          </w:p>
        </w:tc>
        <w:tc>
          <w:tcPr>
            <w:tcW w:w="330" w:type="pct"/>
            <w:shd w:val="clear" w:color="auto" w:fill="auto"/>
          </w:tcPr>
          <w:p w14:paraId="6D03C4AE" w14:textId="50067374" w:rsidR="00A66D79" w:rsidRPr="00A55BF5" w:rsidRDefault="00A66D79" w:rsidP="00A66D79">
            <w:pPr>
              <w:spacing w:after="0" w:line="240" w:lineRule="auto"/>
              <w:jc w:val="center"/>
              <w:rPr>
                <w:rFonts w:ascii="TH Niramit AS" w:hAnsi="TH Niramit AS" w:cs="TH Niramit AS"/>
                <w:sz w:val="32"/>
                <w:szCs w:val="32"/>
                <w:cs/>
              </w:rPr>
            </w:pPr>
          </w:p>
        </w:tc>
      </w:tr>
      <w:tr w:rsidR="00A66D79" w:rsidRPr="00A55BF5" w14:paraId="167E43C3" w14:textId="77777777" w:rsidTr="0021653F">
        <w:tc>
          <w:tcPr>
            <w:tcW w:w="216" w:type="pct"/>
            <w:shd w:val="clear" w:color="auto" w:fill="auto"/>
          </w:tcPr>
          <w:p w14:paraId="5E681AAC" w14:textId="77777777" w:rsidR="00A66D79" w:rsidRPr="00A55BF5" w:rsidRDefault="00A66D79" w:rsidP="00A66D79">
            <w:pPr>
              <w:spacing w:after="0" w:line="240" w:lineRule="auto"/>
              <w:jc w:val="center"/>
              <w:rPr>
                <w:rFonts w:ascii="TH Niramit AS" w:hAnsi="TH Niramit AS" w:cs="TH Niramit AS"/>
                <w:sz w:val="32"/>
                <w:szCs w:val="32"/>
                <w:cs/>
              </w:rPr>
            </w:pPr>
            <w:r w:rsidRPr="00A55BF5">
              <w:rPr>
                <w:rFonts w:ascii="TH Niramit AS" w:hAnsi="TH Niramit AS" w:cs="TH Niramit AS"/>
                <w:sz w:val="32"/>
                <w:szCs w:val="32"/>
              </w:rPr>
              <w:t>2</w:t>
            </w:r>
            <w:r w:rsidRPr="00A55BF5">
              <w:rPr>
                <w:rFonts w:ascii="TH Niramit AS" w:hAnsi="TH Niramit AS" w:cs="TH Niramit AS"/>
                <w:sz w:val="32"/>
                <w:szCs w:val="32"/>
                <w:cs/>
              </w:rPr>
              <w:t>.</w:t>
            </w:r>
            <w:r w:rsidRPr="00A55BF5">
              <w:rPr>
                <w:rFonts w:ascii="TH Niramit AS" w:hAnsi="TH Niramit AS" w:cs="TH Niramit AS"/>
                <w:sz w:val="32"/>
                <w:szCs w:val="32"/>
              </w:rPr>
              <w:t>6</w:t>
            </w:r>
          </w:p>
        </w:tc>
        <w:tc>
          <w:tcPr>
            <w:tcW w:w="1277" w:type="pct"/>
            <w:shd w:val="clear" w:color="auto" w:fill="auto"/>
          </w:tcPr>
          <w:p w14:paraId="5AD41026" w14:textId="77777777" w:rsidR="00A66D79" w:rsidRPr="00A55BF5" w:rsidRDefault="00A66D79" w:rsidP="00A66D79">
            <w:pPr>
              <w:spacing w:after="0" w:line="240" w:lineRule="auto"/>
              <w:rPr>
                <w:rFonts w:ascii="TH Niramit AS" w:hAnsi="TH Niramit AS" w:cs="TH Niramit AS"/>
                <w:sz w:val="32"/>
                <w:szCs w:val="32"/>
              </w:rPr>
            </w:pPr>
            <w:r w:rsidRPr="00A55BF5">
              <w:rPr>
                <w:rFonts w:ascii="TH Niramit AS" w:hAnsi="TH Niramit AS" w:cs="TH Niramit AS"/>
                <w:color w:val="000000"/>
                <w:sz w:val="32"/>
                <w:szCs w:val="32"/>
              </w:rPr>
              <w:t xml:space="preserve">The curriculum to have option </w:t>
            </w:r>
            <w:r w:rsidRPr="00A55BF5">
              <w:rPr>
                <w:rFonts w:ascii="TH Niramit AS" w:hAnsi="TH Niramit AS" w:cs="TH Niramit AS"/>
                <w:color w:val="000000"/>
                <w:sz w:val="32"/>
                <w:szCs w:val="32"/>
                <w:cs/>
              </w:rPr>
              <w:t>(</w:t>
            </w:r>
            <w:r w:rsidRPr="00A55BF5">
              <w:rPr>
                <w:rFonts w:ascii="TH Niramit AS" w:hAnsi="TH Niramit AS" w:cs="TH Niramit AS"/>
                <w:color w:val="000000"/>
                <w:sz w:val="32"/>
                <w:szCs w:val="32"/>
              </w:rPr>
              <w:t>s</w:t>
            </w:r>
            <w:r w:rsidRPr="00A55BF5">
              <w:rPr>
                <w:rFonts w:ascii="TH Niramit AS" w:hAnsi="TH Niramit AS" w:cs="TH Niramit AS"/>
                <w:color w:val="000000"/>
                <w:sz w:val="32"/>
                <w:szCs w:val="32"/>
                <w:cs/>
              </w:rPr>
              <w:t xml:space="preserve">) </w:t>
            </w:r>
            <w:r w:rsidRPr="00A55BF5">
              <w:rPr>
                <w:rFonts w:ascii="TH Niramit AS" w:hAnsi="TH Niramit AS" w:cs="TH Niramit AS"/>
                <w:color w:val="000000"/>
                <w:sz w:val="32"/>
                <w:szCs w:val="32"/>
              </w:rPr>
              <w:t>for students to pursue major and</w:t>
            </w:r>
            <w:r w:rsidRPr="00A55BF5">
              <w:rPr>
                <w:rFonts w:ascii="TH Niramit AS" w:hAnsi="TH Niramit AS" w:cs="TH Niramit AS"/>
                <w:color w:val="000000"/>
                <w:sz w:val="32"/>
                <w:szCs w:val="32"/>
                <w:cs/>
              </w:rPr>
              <w:t xml:space="preserve">/ </w:t>
            </w:r>
            <w:r w:rsidRPr="00A55BF5">
              <w:rPr>
                <w:rFonts w:ascii="TH Niramit AS" w:hAnsi="TH Niramit AS" w:cs="TH Niramit AS"/>
                <w:color w:val="000000"/>
                <w:sz w:val="32"/>
                <w:szCs w:val="32"/>
              </w:rPr>
              <w:t xml:space="preserve">or minor </w:t>
            </w:r>
            <w:proofErr w:type="spellStart"/>
            <w:r w:rsidRPr="00A55BF5">
              <w:rPr>
                <w:rFonts w:ascii="TH Niramit AS" w:hAnsi="TH Niramit AS" w:cs="TH Niramit AS"/>
                <w:color w:val="000000"/>
                <w:sz w:val="32"/>
                <w:szCs w:val="32"/>
              </w:rPr>
              <w:t>specialisations</w:t>
            </w:r>
            <w:proofErr w:type="spellEnd"/>
            <w:r w:rsidRPr="00A55BF5">
              <w:rPr>
                <w:rFonts w:ascii="TH Niramit AS" w:hAnsi="TH Niramit AS" w:cs="TH Niramit AS"/>
                <w:color w:val="000000"/>
                <w:sz w:val="32"/>
                <w:szCs w:val="32"/>
                <w:cs/>
              </w:rPr>
              <w:t>.</w:t>
            </w:r>
          </w:p>
        </w:tc>
        <w:tc>
          <w:tcPr>
            <w:tcW w:w="1574" w:type="pct"/>
            <w:vMerge/>
            <w:shd w:val="clear" w:color="auto" w:fill="auto"/>
          </w:tcPr>
          <w:p w14:paraId="147C6F94" w14:textId="53B6DB42" w:rsidR="00A66D79" w:rsidRPr="00A55BF5" w:rsidRDefault="00A66D79" w:rsidP="00A66D79">
            <w:pPr>
              <w:spacing w:after="0" w:line="240" w:lineRule="auto"/>
              <w:jc w:val="thaiDistribute"/>
              <w:rPr>
                <w:rFonts w:ascii="TH Niramit AS" w:hAnsi="TH Niramit AS" w:cs="TH Niramit AS"/>
                <w:sz w:val="32"/>
                <w:szCs w:val="32"/>
              </w:rPr>
            </w:pPr>
          </w:p>
        </w:tc>
        <w:tc>
          <w:tcPr>
            <w:tcW w:w="1603" w:type="pct"/>
            <w:vMerge/>
            <w:shd w:val="clear" w:color="auto" w:fill="auto"/>
          </w:tcPr>
          <w:p w14:paraId="04D13837" w14:textId="66A49A0D" w:rsidR="00A66D79" w:rsidRPr="00A55BF5" w:rsidRDefault="00A66D79" w:rsidP="00A66D79">
            <w:pPr>
              <w:spacing w:after="0" w:line="240" w:lineRule="auto"/>
              <w:jc w:val="thaiDistribute"/>
              <w:rPr>
                <w:rFonts w:ascii="TH Niramit AS" w:hAnsi="TH Niramit AS" w:cs="TH Niramit AS"/>
                <w:sz w:val="32"/>
                <w:szCs w:val="32"/>
                <w:cs/>
              </w:rPr>
            </w:pPr>
          </w:p>
        </w:tc>
        <w:tc>
          <w:tcPr>
            <w:tcW w:w="330" w:type="pct"/>
            <w:shd w:val="clear" w:color="auto" w:fill="auto"/>
          </w:tcPr>
          <w:p w14:paraId="69665957" w14:textId="5F3A9CF7" w:rsidR="00A66D79" w:rsidRPr="00A55BF5" w:rsidRDefault="00A66D79" w:rsidP="00A66D79">
            <w:pPr>
              <w:spacing w:after="0" w:line="240" w:lineRule="auto"/>
              <w:jc w:val="center"/>
              <w:rPr>
                <w:rFonts w:ascii="TH Niramit AS" w:hAnsi="TH Niramit AS" w:cs="TH Niramit AS"/>
                <w:sz w:val="32"/>
                <w:szCs w:val="32"/>
              </w:rPr>
            </w:pPr>
          </w:p>
        </w:tc>
      </w:tr>
      <w:tr w:rsidR="00A66D79" w:rsidRPr="00A55BF5" w14:paraId="307A82B4" w14:textId="77777777" w:rsidTr="0021653F">
        <w:tc>
          <w:tcPr>
            <w:tcW w:w="216" w:type="pct"/>
            <w:shd w:val="clear" w:color="auto" w:fill="auto"/>
          </w:tcPr>
          <w:p w14:paraId="04FA4B90" w14:textId="77777777" w:rsidR="00A66D79" w:rsidRPr="00A55BF5" w:rsidRDefault="00A66D79" w:rsidP="00A66D79">
            <w:pPr>
              <w:spacing w:after="0" w:line="240" w:lineRule="auto"/>
              <w:jc w:val="center"/>
              <w:rPr>
                <w:rFonts w:ascii="TH Niramit AS" w:hAnsi="TH Niramit AS" w:cs="TH Niramit AS"/>
                <w:sz w:val="32"/>
                <w:szCs w:val="32"/>
                <w:cs/>
              </w:rPr>
            </w:pPr>
            <w:r w:rsidRPr="00A55BF5">
              <w:rPr>
                <w:rFonts w:ascii="TH Niramit AS" w:hAnsi="TH Niramit AS" w:cs="TH Niramit AS"/>
                <w:sz w:val="32"/>
                <w:szCs w:val="32"/>
              </w:rPr>
              <w:t>2</w:t>
            </w:r>
            <w:r w:rsidRPr="00A55BF5">
              <w:rPr>
                <w:rFonts w:ascii="TH Niramit AS" w:hAnsi="TH Niramit AS" w:cs="TH Niramit AS"/>
                <w:sz w:val="32"/>
                <w:szCs w:val="32"/>
                <w:cs/>
              </w:rPr>
              <w:t>.</w:t>
            </w:r>
            <w:r w:rsidRPr="00A55BF5">
              <w:rPr>
                <w:rFonts w:ascii="TH Niramit AS" w:hAnsi="TH Niramit AS" w:cs="TH Niramit AS"/>
                <w:sz w:val="32"/>
                <w:szCs w:val="32"/>
              </w:rPr>
              <w:t>7</w:t>
            </w:r>
          </w:p>
        </w:tc>
        <w:tc>
          <w:tcPr>
            <w:tcW w:w="1277" w:type="pct"/>
            <w:shd w:val="clear" w:color="auto" w:fill="auto"/>
          </w:tcPr>
          <w:p w14:paraId="11317DE0" w14:textId="4B6670DD" w:rsidR="00A66D79" w:rsidRPr="00A55BF5" w:rsidRDefault="00A66D79" w:rsidP="00A66D79">
            <w:pPr>
              <w:spacing w:after="0" w:line="240" w:lineRule="auto"/>
              <w:rPr>
                <w:rFonts w:ascii="TH Niramit AS" w:hAnsi="TH Niramit AS" w:cs="TH Niramit AS"/>
                <w:color w:val="000000"/>
                <w:sz w:val="32"/>
                <w:szCs w:val="32"/>
              </w:rPr>
            </w:pPr>
            <w:r w:rsidRPr="00A55BF5">
              <w:rPr>
                <w:rFonts w:ascii="TH Niramit AS" w:hAnsi="TH Niramit AS" w:cs="TH Niramit AS"/>
                <w:color w:val="000000"/>
                <w:sz w:val="32"/>
                <w:szCs w:val="32"/>
              </w:rPr>
              <w:t xml:space="preserve">The </w:t>
            </w:r>
            <w:proofErr w:type="spellStart"/>
            <w:r w:rsidRPr="00A55BF5">
              <w:rPr>
                <w:rFonts w:ascii="TH Niramit AS" w:hAnsi="TH Niramit AS" w:cs="TH Niramit AS"/>
                <w:color w:val="000000"/>
                <w:sz w:val="32"/>
                <w:szCs w:val="32"/>
              </w:rPr>
              <w:t>programme</w:t>
            </w:r>
            <w:proofErr w:type="spellEnd"/>
            <w:r w:rsidRPr="00A55BF5">
              <w:rPr>
                <w:rFonts w:ascii="TH Niramit AS" w:hAnsi="TH Niramit AS" w:cs="TH Niramit AS"/>
                <w:color w:val="000000"/>
                <w:sz w:val="32"/>
                <w:szCs w:val="32"/>
              </w:rPr>
              <w:t xml:space="preserve"> to show that its curriculum is reviewed periodically following an established procedure and that it remains up</w:t>
            </w:r>
            <w:r w:rsidRPr="00A55BF5">
              <w:rPr>
                <w:rFonts w:ascii="TH Niramit AS" w:hAnsi="TH Niramit AS" w:cs="TH Niramit AS"/>
                <w:color w:val="000000"/>
                <w:sz w:val="32"/>
                <w:szCs w:val="32"/>
                <w:cs/>
              </w:rPr>
              <w:t>-</w:t>
            </w:r>
            <w:r w:rsidRPr="00A55BF5">
              <w:rPr>
                <w:rFonts w:ascii="TH Niramit AS" w:hAnsi="TH Niramit AS" w:cs="TH Niramit AS"/>
                <w:color w:val="000000"/>
                <w:sz w:val="32"/>
                <w:szCs w:val="32"/>
              </w:rPr>
              <w:t>to</w:t>
            </w:r>
            <w:r w:rsidRPr="00A55BF5">
              <w:rPr>
                <w:rFonts w:ascii="TH Niramit AS" w:hAnsi="TH Niramit AS" w:cs="TH Niramit AS"/>
                <w:color w:val="000000"/>
                <w:sz w:val="32"/>
                <w:szCs w:val="32"/>
                <w:cs/>
              </w:rPr>
              <w:t>-</w:t>
            </w:r>
            <w:r w:rsidRPr="00A55BF5">
              <w:rPr>
                <w:rFonts w:ascii="TH Niramit AS" w:hAnsi="TH Niramit AS" w:cs="TH Niramit AS"/>
                <w:color w:val="000000"/>
                <w:sz w:val="32"/>
                <w:szCs w:val="32"/>
              </w:rPr>
              <w:t>date and relevant to industry</w:t>
            </w:r>
            <w:r w:rsidRPr="00A55BF5">
              <w:rPr>
                <w:rFonts w:ascii="TH Niramit AS" w:hAnsi="TH Niramit AS" w:cs="TH Niramit AS"/>
                <w:color w:val="000000"/>
                <w:sz w:val="32"/>
                <w:szCs w:val="32"/>
                <w:cs/>
              </w:rPr>
              <w:t>.</w:t>
            </w:r>
          </w:p>
        </w:tc>
        <w:tc>
          <w:tcPr>
            <w:tcW w:w="1574" w:type="pct"/>
            <w:vMerge/>
            <w:shd w:val="clear" w:color="auto" w:fill="auto"/>
          </w:tcPr>
          <w:p w14:paraId="32B6B472" w14:textId="242AE925" w:rsidR="00A66D79" w:rsidRPr="00A55BF5" w:rsidRDefault="00A66D79" w:rsidP="00A66D79">
            <w:pPr>
              <w:spacing w:after="0" w:line="240" w:lineRule="auto"/>
              <w:jc w:val="center"/>
              <w:rPr>
                <w:rFonts w:ascii="TH Niramit AS" w:hAnsi="TH Niramit AS" w:cs="TH Niramit AS"/>
                <w:sz w:val="32"/>
                <w:szCs w:val="32"/>
              </w:rPr>
            </w:pPr>
          </w:p>
        </w:tc>
        <w:tc>
          <w:tcPr>
            <w:tcW w:w="1603" w:type="pct"/>
            <w:vMerge/>
            <w:shd w:val="clear" w:color="auto" w:fill="auto"/>
          </w:tcPr>
          <w:p w14:paraId="26354A7D" w14:textId="1EC91B59" w:rsidR="00A66D79" w:rsidRPr="00A55BF5" w:rsidRDefault="00A66D79" w:rsidP="00A66D79">
            <w:pPr>
              <w:spacing w:after="0" w:line="240" w:lineRule="auto"/>
              <w:jc w:val="thaiDistribute"/>
              <w:rPr>
                <w:rFonts w:ascii="TH Niramit AS" w:hAnsi="TH Niramit AS" w:cs="TH Niramit AS"/>
                <w:sz w:val="32"/>
                <w:szCs w:val="32"/>
                <w:cs/>
              </w:rPr>
            </w:pPr>
          </w:p>
        </w:tc>
        <w:tc>
          <w:tcPr>
            <w:tcW w:w="330" w:type="pct"/>
            <w:shd w:val="clear" w:color="auto" w:fill="auto"/>
          </w:tcPr>
          <w:p w14:paraId="6577656A" w14:textId="67AACEB6" w:rsidR="00A66D79" w:rsidRPr="00A55BF5" w:rsidRDefault="00A66D79" w:rsidP="00A66D79">
            <w:pPr>
              <w:spacing w:after="0" w:line="240" w:lineRule="auto"/>
              <w:jc w:val="center"/>
              <w:rPr>
                <w:rFonts w:ascii="TH Niramit AS" w:hAnsi="TH Niramit AS" w:cs="TH Niramit AS"/>
                <w:sz w:val="32"/>
                <w:szCs w:val="32"/>
                <w:cs/>
              </w:rPr>
            </w:pPr>
          </w:p>
        </w:tc>
      </w:tr>
      <w:tr w:rsidR="00A66D79" w:rsidRPr="00A55BF5" w14:paraId="06F62787" w14:textId="77777777" w:rsidTr="00BE4981">
        <w:tc>
          <w:tcPr>
            <w:tcW w:w="216" w:type="pct"/>
            <w:shd w:val="clear" w:color="auto" w:fill="auto"/>
          </w:tcPr>
          <w:p w14:paraId="66F4FC25" w14:textId="77777777" w:rsidR="00A66D79" w:rsidRPr="00A55BF5" w:rsidRDefault="00A66D79" w:rsidP="00A66D79">
            <w:pPr>
              <w:spacing w:after="0" w:line="240" w:lineRule="auto"/>
              <w:jc w:val="center"/>
              <w:rPr>
                <w:rFonts w:ascii="TH Niramit AS" w:hAnsi="TH Niramit AS" w:cs="TH Niramit AS"/>
                <w:b/>
                <w:bCs/>
                <w:sz w:val="32"/>
                <w:szCs w:val="32"/>
                <w:cs/>
              </w:rPr>
            </w:pPr>
            <w:r w:rsidRPr="00A55BF5">
              <w:rPr>
                <w:rFonts w:ascii="TH Niramit AS" w:hAnsi="TH Niramit AS" w:cs="TH Niramit AS"/>
                <w:b/>
                <w:bCs/>
                <w:sz w:val="32"/>
                <w:szCs w:val="32"/>
                <w:cs/>
              </w:rPr>
              <w:t>3</w:t>
            </w:r>
          </w:p>
        </w:tc>
        <w:tc>
          <w:tcPr>
            <w:tcW w:w="4454" w:type="pct"/>
            <w:gridSpan w:val="3"/>
            <w:shd w:val="clear" w:color="auto" w:fill="auto"/>
          </w:tcPr>
          <w:p w14:paraId="5F79FF97" w14:textId="77777777" w:rsidR="00A66D79" w:rsidRPr="00A55BF5" w:rsidRDefault="00A66D79" w:rsidP="00A66D79">
            <w:pPr>
              <w:spacing w:after="0" w:line="240" w:lineRule="auto"/>
              <w:rPr>
                <w:rFonts w:ascii="TH Niramit AS" w:hAnsi="TH Niramit AS" w:cs="TH Niramit AS"/>
                <w:sz w:val="32"/>
                <w:szCs w:val="32"/>
              </w:rPr>
            </w:pPr>
            <w:r w:rsidRPr="00A55BF5">
              <w:rPr>
                <w:rFonts w:ascii="TH Niramit AS" w:hAnsi="TH Niramit AS" w:cs="TH Niramit AS"/>
                <w:b/>
                <w:bCs/>
                <w:sz w:val="32"/>
                <w:szCs w:val="32"/>
              </w:rPr>
              <w:t>Teaching and Learning Approach</w:t>
            </w:r>
          </w:p>
        </w:tc>
        <w:tc>
          <w:tcPr>
            <w:tcW w:w="330" w:type="pct"/>
            <w:shd w:val="clear" w:color="auto" w:fill="auto"/>
          </w:tcPr>
          <w:p w14:paraId="664F3020" w14:textId="2AF12499" w:rsidR="00A66D79" w:rsidRPr="00A55BF5" w:rsidRDefault="001C628B" w:rsidP="00A66D79">
            <w:pPr>
              <w:spacing w:after="0" w:line="240" w:lineRule="auto"/>
              <w:jc w:val="center"/>
              <w:rPr>
                <w:rFonts w:ascii="TH Niramit AS" w:hAnsi="TH Niramit AS" w:cs="TH Niramit AS"/>
                <w:b/>
                <w:bCs/>
                <w:sz w:val="32"/>
                <w:szCs w:val="32"/>
              </w:rPr>
            </w:pPr>
            <w:r>
              <w:rPr>
                <w:rFonts w:ascii="TH Niramit AS" w:hAnsi="TH Niramit AS" w:cs="TH Niramit AS"/>
                <w:b/>
                <w:bCs/>
                <w:sz w:val="32"/>
                <w:szCs w:val="32"/>
              </w:rPr>
              <w:t>4</w:t>
            </w:r>
          </w:p>
        </w:tc>
      </w:tr>
      <w:tr w:rsidR="00A66D79" w:rsidRPr="00A55BF5" w14:paraId="24A7B618" w14:textId="77777777" w:rsidTr="0021653F">
        <w:tc>
          <w:tcPr>
            <w:tcW w:w="216" w:type="pct"/>
            <w:shd w:val="clear" w:color="auto" w:fill="auto"/>
          </w:tcPr>
          <w:p w14:paraId="2C5708BC" w14:textId="77777777" w:rsidR="00A66D79" w:rsidRPr="00A55BF5" w:rsidRDefault="00A66D79" w:rsidP="00A66D79">
            <w:pPr>
              <w:spacing w:after="0" w:line="240" w:lineRule="auto"/>
              <w:jc w:val="center"/>
              <w:rPr>
                <w:rFonts w:ascii="TH Niramit AS" w:hAnsi="TH Niramit AS" w:cs="TH Niramit AS"/>
                <w:sz w:val="32"/>
                <w:szCs w:val="32"/>
                <w:cs/>
              </w:rPr>
            </w:pPr>
            <w:r w:rsidRPr="00A55BF5">
              <w:rPr>
                <w:rFonts w:ascii="TH Niramit AS" w:hAnsi="TH Niramit AS" w:cs="TH Niramit AS"/>
                <w:sz w:val="32"/>
                <w:szCs w:val="32"/>
                <w:cs/>
              </w:rPr>
              <w:t>3.1</w:t>
            </w:r>
          </w:p>
        </w:tc>
        <w:tc>
          <w:tcPr>
            <w:tcW w:w="1277" w:type="pct"/>
            <w:shd w:val="clear" w:color="auto" w:fill="auto"/>
          </w:tcPr>
          <w:p w14:paraId="21F6F1F6" w14:textId="77777777" w:rsidR="00A66D79" w:rsidRPr="00A55BF5" w:rsidRDefault="00A66D79" w:rsidP="00A66D79">
            <w:pPr>
              <w:spacing w:after="0" w:line="240" w:lineRule="auto"/>
              <w:rPr>
                <w:rFonts w:ascii="TH Niramit AS" w:hAnsi="TH Niramit AS" w:cs="TH Niramit AS"/>
                <w:b/>
                <w:bCs/>
                <w:sz w:val="32"/>
                <w:szCs w:val="32"/>
              </w:rPr>
            </w:pPr>
            <w:r w:rsidRPr="00A55BF5">
              <w:rPr>
                <w:rFonts w:ascii="TH Niramit AS" w:hAnsi="TH Niramit AS" w:cs="TH Niramit AS"/>
                <w:color w:val="000000"/>
                <w:sz w:val="32"/>
                <w:szCs w:val="32"/>
              </w:rPr>
              <w:t>The educational philosophy is shown to be articulated and communicated to stakeholders</w:t>
            </w:r>
            <w:r w:rsidRPr="00A55BF5">
              <w:rPr>
                <w:rFonts w:ascii="TH Niramit AS" w:hAnsi="TH Niramit AS" w:cs="TH Niramit AS"/>
                <w:color w:val="000000"/>
                <w:sz w:val="32"/>
                <w:szCs w:val="32"/>
                <w:cs/>
              </w:rPr>
              <w:t xml:space="preserve">. </w:t>
            </w:r>
            <w:r w:rsidRPr="00A55BF5">
              <w:rPr>
                <w:rFonts w:ascii="TH Niramit AS" w:hAnsi="TH Niramit AS" w:cs="TH Niramit AS"/>
                <w:color w:val="000000"/>
                <w:sz w:val="32"/>
                <w:szCs w:val="32"/>
              </w:rPr>
              <w:t>It is also shown to be reflected in the teaching and learning activities</w:t>
            </w:r>
            <w:r w:rsidRPr="00A55BF5">
              <w:rPr>
                <w:rFonts w:ascii="TH Niramit AS" w:hAnsi="TH Niramit AS" w:cs="TH Niramit AS"/>
                <w:color w:val="000000"/>
                <w:sz w:val="32"/>
                <w:szCs w:val="32"/>
                <w:cs/>
              </w:rPr>
              <w:t>.</w:t>
            </w:r>
          </w:p>
        </w:tc>
        <w:tc>
          <w:tcPr>
            <w:tcW w:w="1574" w:type="pct"/>
            <w:vMerge w:val="restart"/>
            <w:shd w:val="clear" w:color="auto" w:fill="auto"/>
          </w:tcPr>
          <w:p w14:paraId="18E1CDE7" w14:textId="6D526EAE" w:rsidR="00A66D79" w:rsidRPr="00680130" w:rsidRDefault="00A66D79" w:rsidP="00680130">
            <w:pPr>
              <w:pStyle w:val="ListParagraph"/>
              <w:numPr>
                <w:ilvl w:val="0"/>
                <w:numId w:val="65"/>
              </w:numPr>
              <w:spacing w:after="0" w:line="240" w:lineRule="auto"/>
              <w:ind w:left="325" w:hanging="284"/>
              <w:rPr>
                <w:rFonts w:ascii="TH Niramit AS" w:hAnsi="TH Niramit AS" w:cs="TH Niramit AS"/>
                <w:sz w:val="32"/>
                <w:szCs w:val="32"/>
              </w:rPr>
            </w:pPr>
            <w:r w:rsidRPr="00680130">
              <w:rPr>
                <w:rFonts w:ascii="TH Niramit AS" w:hAnsi="TH Niramit AS" w:cs="TH Niramit AS"/>
                <w:sz w:val="32"/>
                <w:szCs w:val="32"/>
                <w:cs/>
              </w:rPr>
              <w:t>การเผยแพร่หลายช่องทางเพื่อเกิดความเข้าใจของหลักสูตรในการตัดสินใจเลือกเรียน</w:t>
            </w:r>
          </w:p>
          <w:p w14:paraId="20385779" w14:textId="0E6CFD5A" w:rsidR="00A66D79" w:rsidRPr="00680130" w:rsidRDefault="00A66D79" w:rsidP="00680130">
            <w:pPr>
              <w:pStyle w:val="ListParagraph"/>
              <w:numPr>
                <w:ilvl w:val="0"/>
                <w:numId w:val="65"/>
              </w:numPr>
              <w:spacing w:after="0" w:line="240" w:lineRule="auto"/>
              <w:ind w:left="325" w:hanging="284"/>
              <w:rPr>
                <w:rFonts w:ascii="TH Niramit AS" w:hAnsi="TH Niramit AS" w:cs="TH Niramit AS"/>
                <w:sz w:val="32"/>
                <w:szCs w:val="32"/>
              </w:rPr>
            </w:pPr>
            <w:r w:rsidRPr="00680130">
              <w:rPr>
                <w:rFonts w:ascii="TH Niramit AS" w:hAnsi="TH Niramit AS" w:cs="TH Niramit AS"/>
                <w:sz w:val="32"/>
                <w:szCs w:val="32"/>
                <w:cs/>
              </w:rPr>
              <w:t>ผู้เรียนมีโอกาสเลือกเรียนได้ตามความชอบและความถนัด</w:t>
            </w:r>
          </w:p>
          <w:p w14:paraId="2B2218DE" w14:textId="06402E28" w:rsidR="00A66D79" w:rsidRPr="00680130" w:rsidRDefault="00A66D79" w:rsidP="00680130">
            <w:pPr>
              <w:pStyle w:val="ListParagraph"/>
              <w:numPr>
                <w:ilvl w:val="0"/>
                <w:numId w:val="65"/>
              </w:numPr>
              <w:spacing w:after="0" w:line="240" w:lineRule="auto"/>
              <w:ind w:left="325" w:hanging="284"/>
              <w:rPr>
                <w:rFonts w:ascii="TH Niramit AS" w:hAnsi="TH Niramit AS" w:cs="TH Niramit AS"/>
                <w:sz w:val="32"/>
                <w:szCs w:val="32"/>
              </w:rPr>
            </w:pPr>
            <w:r w:rsidRPr="00680130">
              <w:rPr>
                <w:rFonts w:ascii="TH Niramit AS" w:hAnsi="TH Niramit AS" w:cs="TH Niramit AS"/>
                <w:sz w:val="32"/>
                <w:szCs w:val="32"/>
                <w:cs/>
              </w:rPr>
              <w:t xml:space="preserve">กิจกรรมที่จัดส่วนใหญ่เป็นการพัฒนา </w:t>
            </w:r>
            <w:r w:rsidRPr="00680130">
              <w:rPr>
                <w:rFonts w:ascii="TH Niramit AS" w:hAnsi="TH Niramit AS" w:cs="TH Niramit AS"/>
                <w:sz w:val="32"/>
                <w:szCs w:val="32"/>
              </w:rPr>
              <w:t>Active Learning</w:t>
            </w:r>
          </w:p>
          <w:p w14:paraId="19AD1FCB" w14:textId="67375A71" w:rsidR="00A66D79" w:rsidRPr="00680130" w:rsidRDefault="00A66D79" w:rsidP="00680130">
            <w:pPr>
              <w:pStyle w:val="ListParagraph"/>
              <w:numPr>
                <w:ilvl w:val="0"/>
                <w:numId w:val="65"/>
              </w:numPr>
              <w:spacing w:after="0" w:line="240" w:lineRule="auto"/>
              <w:ind w:left="325" w:hanging="325"/>
              <w:jc w:val="thaiDistribute"/>
              <w:rPr>
                <w:rFonts w:ascii="TH Niramit AS" w:hAnsi="TH Niramit AS" w:cs="TH Niramit AS"/>
                <w:sz w:val="32"/>
                <w:szCs w:val="32"/>
              </w:rPr>
            </w:pPr>
            <w:r w:rsidRPr="00680130">
              <w:rPr>
                <w:rFonts w:ascii="TH Niramit AS" w:hAnsi="TH Niramit AS" w:cs="TH Niramit AS"/>
                <w:sz w:val="32"/>
                <w:szCs w:val="32"/>
                <w:cs/>
              </w:rPr>
              <w:t>มีรายวิชาที่เน้นการเป็นผู้ประกอบการหลากหลาย ประเมินได้อย่างต่อเนื่องตามรายปีและเป็นไปตามความต้องการของ</w:t>
            </w:r>
            <w:r w:rsidRPr="00680130">
              <w:rPr>
                <w:rFonts w:ascii="TH Niramit AS" w:hAnsi="TH Niramit AS" w:cs="TH Niramit AS"/>
              </w:rPr>
              <w:t xml:space="preserve"> </w:t>
            </w:r>
            <w:r w:rsidRPr="00680130">
              <w:rPr>
                <w:rFonts w:ascii="TH Niramit AS" w:hAnsi="TH Niramit AS" w:cs="TH Niramit AS"/>
                <w:sz w:val="32"/>
                <w:szCs w:val="32"/>
              </w:rPr>
              <w:t>stakeholders</w:t>
            </w:r>
          </w:p>
        </w:tc>
        <w:tc>
          <w:tcPr>
            <w:tcW w:w="1603" w:type="pct"/>
            <w:vMerge w:val="restart"/>
            <w:shd w:val="clear" w:color="auto" w:fill="auto"/>
          </w:tcPr>
          <w:p w14:paraId="2E05D77F" w14:textId="45465343" w:rsidR="00A66D79" w:rsidRPr="00680130" w:rsidRDefault="00A66D79" w:rsidP="00680130">
            <w:pPr>
              <w:pStyle w:val="ListParagraph"/>
              <w:numPr>
                <w:ilvl w:val="0"/>
                <w:numId w:val="66"/>
              </w:numPr>
              <w:spacing w:after="0" w:line="240" w:lineRule="auto"/>
              <w:ind w:left="349" w:hanging="283"/>
              <w:jc w:val="thaiDistribute"/>
              <w:rPr>
                <w:rFonts w:ascii="TH Niramit AS" w:hAnsi="TH Niramit AS" w:cs="TH Niramit AS"/>
                <w:sz w:val="32"/>
                <w:szCs w:val="32"/>
              </w:rPr>
            </w:pPr>
            <w:r w:rsidRPr="00680130">
              <w:rPr>
                <w:rFonts w:ascii="TH Niramit AS" w:hAnsi="TH Niramit AS" w:cs="TH Niramit AS"/>
                <w:sz w:val="32"/>
                <w:szCs w:val="32"/>
                <w:cs/>
              </w:rPr>
              <w:t>เพิ่มเติมการประเมินการรับรู้ของ</w:t>
            </w:r>
            <w:r w:rsidRPr="00680130">
              <w:rPr>
                <w:rFonts w:ascii="TH Niramit AS" w:hAnsi="TH Niramit AS" w:cs="TH Niramit AS"/>
              </w:rPr>
              <w:t xml:space="preserve"> </w:t>
            </w:r>
            <w:r w:rsidRPr="00680130">
              <w:rPr>
                <w:rFonts w:ascii="TH Niramit AS" w:hAnsi="TH Niramit AS" w:cs="TH Niramit AS"/>
                <w:sz w:val="32"/>
                <w:szCs w:val="32"/>
              </w:rPr>
              <w:t>stakeholders</w:t>
            </w:r>
          </w:p>
          <w:p w14:paraId="6F2BAB67" w14:textId="35F4FA3F" w:rsidR="00A66D79" w:rsidRPr="00680130" w:rsidRDefault="00A66D79" w:rsidP="00680130">
            <w:pPr>
              <w:pStyle w:val="ListParagraph"/>
              <w:numPr>
                <w:ilvl w:val="0"/>
                <w:numId w:val="66"/>
              </w:numPr>
              <w:spacing w:after="0" w:line="240" w:lineRule="auto"/>
              <w:ind w:left="349" w:hanging="283"/>
              <w:jc w:val="thaiDistribute"/>
              <w:rPr>
                <w:rFonts w:ascii="TH Niramit AS" w:hAnsi="TH Niramit AS" w:cs="TH Niramit AS"/>
                <w:sz w:val="32"/>
                <w:szCs w:val="32"/>
              </w:rPr>
            </w:pPr>
            <w:r w:rsidRPr="00680130">
              <w:rPr>
                <w:rFonts w:ascii="TH Niramit AS" w:hAnsi="TH Niramit AS" w:cs="TH Niramit AS"/>
                <w:sz w:val="32"/>
                <w:szCs w:val="32"/>
                <w:cs/>
              </w:rPr>
              <w:t>เพิ่มเติมการเขียนทักษะเด่น เข้าใจได้ง่ายจากการจัดกิจกรรมที่เป็นการพัฒนา</w:t>
            </w:r>
            <w:r w:rsidRPr="00680130">
              <w:rPr>
                <w:rFonts w:ascii="TH Niramit AS" w:hAnsi="TH Niramit AS" w:cs="TH Niramit AS"/>
              </w:rPr>
              <w:t xml:space="preserve"> </w:t>
            </w:r>
            <w:r w:rsidRPr="00680130">
              <w:rPr>
                <w:rFonts w:ascii="TH Niramit AS" w:hAnsi="TH Niramit AS" w:cs="TH Niramit AS"/>
                <w:sz w:val="32"/>
                <w:szCs w:val="32"/>
              </w:rPr>
              <w:t>life- long learning</w:t>
            </w:r>
            <w:r w:rsidRPr="00680130">
              <w:rPr>
                <w:rFonts w:ascii="TH Niramit AS" w:hAnsi="TH Niramit AS" w:cs="TH Niramit AS"/>
                <w:sz w:val="32"/>
                <w:szCs w:val="32"/>
                <w:cs/>
              </w:rPr>
              <w:t xml:space="preserve"> ของหลักสูตรจริงๆ</w:t>
            </w:r>
          </w:p>
          <w:p w14:paraId="6B580D1E" w14:textId="1231129D" w:rsidR="00A66D79" w:rsidRPr="00680130" w:rsidRDefault="00A66D79" w:rsidP="00680130">
            <w:pPr>
              <w:pStyle w:val="ListParagraph"/>
              <w:numPr>
                <w:ilvl w:val="0"/>
                <w:numId w:val="66"/>
              </w:numPr>
              <w:spacing w:after="0" w:line="240" w:lineRule="auto"/>
              <w:ind w:left="349" w:hanging="283"/>
              <w:jc w:val="thaiDistribute"/>
              <w:rPr>
                <w:rFonts w:ascii="TH Niramit AS" w:hAnsi="TH Niramit AS" w:cs="TH Niramit AS"/>
                <w:sz w:val="32"/>
                <w:szCs w:val="32"/>
              </w:rPr>
            </w:pPr>
            <w:r w:rsidRPr="00680130">
              <w:rPr>
                <w:rFonts w:ascii="TH Niramit AS" w:hAnsi="TH Niramit AS" w:cs="TH Niramit AS"/>
                <w:sz w:val="32"/>
                <w:szCs w:val="32"/>
                <w:cs/>
              </w:rPr>
              <w:t>นวัตกรรมที่พัฒนาการเรียนการสอนสมัยใหม่เพื่อผู้เรียนได้สามารถนำไปใช้ในปัจจุบันมากขึ้น</w:t>
            </w:r>
          </w:p>
          <w:p w14:paraId="21A975C8" w14:textId="5D713FBD" w:rsidR="00A66D79" w:rsidRPr="00A55BF5" w:rsidRDefault="00A66D79" w:rsidP="00680130">
            <w:pPr>
              <w:spacing w:after="0" w:line="240" w:lineRule="auto"/>
              <w:ind w:left="349" w:hanging="283"/>
              <w:jc w:val="thaiDistribute"/>
              <w:rPr>
                <w:rFonts w:ascii="TH Niramit AS" w:hAnsi="TH Niramit AS" w:cs="TH Niramit AS"/>
                <w:sz w:val="32"/>
                <w:szCs w:val="32"/>
              </w:rPr>
            </w:pPr>
          </w:p>
        </w:tc>
        <w:tc>
          <w:tcPr>
            <w:tcW w:w="330" w:type="pct"/>
            <w:shd w:val="clear" w:color="auto" w:fill="auto"/>
          </w:tcPr>
          <w:p w14:paraId="7D18349F" w14:textId="7CDC78A3" w:rsidR="00A66D79" w:rsidRPr="00A55BF5" w:rsidRDefault="00A66D79" w:rsidP="00A66D79">
            <w:pPr>
              <w:spacing w:after="0" w:line="240" w:lineRule="auto"/>
              <w:jc w:val="center"/>
              <w:rPr>
                <w:rFonts w:ascii="TH Niramit AS" w:hAnsi="TH Niramit AS" w:cs="TH Niramit AS"/>
                <w:sz w:val="32"/>
                <w:szCs w:val="32"/>
              </w:rPr>
            </w:pPr>
          </w:p>
        </w:tc>
      </w:tr>
      <w:tr w:rsidR="00A66D79" w:rsidRPr="00A55BF5" w14:paraId="78C57151" w14:textId="77777777" w:rsidTr="0021653F">
        <w:tc>
          <w:tcPr>
            <w:tcW w:w="216" w:type="pct"/>
            <w:shd w:val="clear" w:color="auto" w:fill="auto"/>
          </w:tcPr>
          <w:p w14:paraId="510173C9" w14:textId="77777777" w:rsidR="00A66D79" w:rsidRPr="00A55BF5" w:rsidRDefault="00A66D79" w:rsidP="00A66D79">
            <w:pPr>
              <w:spacing w:after="0" w:line="240" w:lineRule="auto"/>
              <w:jc w:val="center"/>
              <w:rPr>
                <w:rFonts w:ascii="TH Niramit AS" w:hAnsi="TH Niramit AS" w:cs="TH Niramit AS"/>
                <w:sz w:val="32"/>
                <w:szCs w:val="32"/>
                <w:cs/>
              </w:rPr>
            </w:pPr>
            <w:r w:rsidRPr="00A55BF5">
              <w:rPr>
                <w:rFonts w:ascii="TH Niramit AS" w:hAnsi="TH Niramit AS" w:cs="TH Niramit AS"/>
                <w:sz w:val="32"/>
                <w:szCs w:val="32"/>
                <w:cs/>
              </w:rPr>
              <w:t>3.2</w:t>
            </w:r>
          </w:p>
        </w:tc>
        <w:tc>
          <w:tcPr>
            <w:tcW w:w="1277" w:type="pct"/>
            <w:shd w:val="clear" w:color="auto" w:fill="auto"/>
          </w:tcPr>
          <w:p w14:paraId="3FC3C148" w14:textId="77777777" w:rsidR="00A66D79" w:rsidRPr="00A55BF5" w:rsidRDefault="00A66D79" w:rsidP="00A66D79">
            <w:pPr>
              <w:spacing w:after="0" w:line="240" w:lineRule="auto"/>
              <w:rPr>
                <w:rFonts w:ascii="TH Niramit AS" w:hAnsi="TH Niramit AS" w:cs="TH Niramit AS"/>
                <w:b/>
                <w:bCs/>
                <w:spacing w:val="-6"/>
                <w:sz w:val="32"/>
                <w:szCs w:val="32"/>
              </w:rPr>
            </w:pPr>
            <w:r w:rsidRPr="00A55BF5">
              <w:rPr>
                <w:rFonts w:ascii="TH Niramit AS" w:hAnsi="TH Niramit AS" w:cs="TH Niramit AS"/>
                <w:color w:val="000000"/>
                <w:sz w:val="32"/>
                <w:szCs w:val="32"/>
              </w:rPr>
              <w:t>The teaching and learning activities are shown to allow students to participate responsibly in the learning process</w:t>
            </w:r>
            <w:r w:rsidRPr="00A55BF5">
              <w:rPr>
                <w:rFonts w:ascii="TH Niramit AS" w:hAnsi="TH Niramit AS" w:cs="TH Niramit AS"/>
                <w:color w:val="000000"/>
                <w:sz w:val="32"/>
                <w:szCs w:val="32"/>
                <w:cs/>
              </w:rPr>
              <w:t>.</w:t>
            </w:r>
          </w:p>
        </w:tc>
        <w:tc>
          <w:tcPr>
            <w:tcW w:w="1574" w:type="pct"/>
            <w:vMerge/>
            <w:shd w:val="clear" w:color="auto" w:fill="auto"/>
          </w:tcPr>
          <w:p w14:paraId="53DACA23" w14:textId="541742DC" w:rsidR="00A66D79" w:rsidRPr="00A55BF5" w:rsidRDefault="00A66D79" w:rsidP="00A66D79">
            <w:pPr>
              <w:spacing w:after="0" w:line="240" w:lineRule="auto"/>
              <w:jc w:val="thaiDistribute"/>
              <w:rPr>
                <w:rFonts w:ascii="TH Niramit AS" w:hAnsi="TH Niramit AS" w:cs="TH Niramit AS"/>
                <w:sz w:val="32"/>
                <w:szCs w:val="32"/>
              </w:rPr>
            </w:pPr>
          </w:p>
        </w:tc>
        <w:tc>
          <w:tcPr>
            <w:tcW w:w="1603" w:type="pct"/>
            <w:vMerge/>
            <w:shd w:val="clear" w:color="auto" w:fill="auto"/>
          </w:tcPr>
          <w:p w14:paraId="0B897889" w14:textId="2D607238" w:rsidR="00A66D79" w:rsidRPr="00A55BF5" w:rsidRDefault="00A66D79" w:rsidP="00A66D79">
            <w:pPr>
              <w:spacing w:after="0" w:line="240" w:lineRule="auto"/>
              <w:jc w:val="thaiDistribute"/>
              <w:rPr>
                <w:rFonts w:ascii="TH Niramit AS" w:hAnsi="TH Niramit AS" w:cs="TH Niramit AS"/>
                <w:sz w:val="32"/>
                <w:szCs w:val="32"/>
              </w:rPr>
            </w:pPr>
          </w:p>
        </w:tc>
        <w:tc>
          <w:tcPr>
            <w:tcW w:w="330" w:type="pct"/>
            <w:shd w:val="clear" w:color="auto" w:fill="auto"/>
          </w:tcPr>
          <w:p w14:paraId="33E1CEC0" w14:textId="0CEA9914" w:rsidR="00A66D79" w:rsidRPr="00A55BF5" w:rsidRDefault="00A66D79" w:rsidP="00A66D79">
            <w:pPr>
              <w:spacing w:after="0" w:line="240" w:lineRule="auto"/>
              <w:jc w:val="center"/>
              <w:rPr>
                <w:rFonts w:ascii="TH Niramit AS" w:hAnsi="TH Niramit AS" w:cs="TH Niramit AS"/>
                <w:sz w:val="32"/>
                <w:szCs w:val="32"/>
              </w:rPr>
            </w:pPr>
          </w:p>
        </w:tc>
      </w:tr>
      <w:tr w:rsidR="00A66D79" w:rsidRPr="00A55BF5" w14:paraId="711B428E" w14:textId="77777777" w:rsidTr="0021653F">
        <w:tc>
          <w:tcPr>
            <w:tcW w:w="216" w:type="pct"/>
            <w:shd w:val="clear" w:color="auto" w:fill="auto"/>
          </w:tcPr>
          <w:p w14:paraId="49991AE6" w14:textId="77777777" w:rsidR="00A66D79" w:rsidRPr="00A55BF5" w:rsidRDefault="00A66D79" w:rsidP="00A66D79">
            <w:pPr>
              <w:spacing w:after="0" w:line="240" w:lineRule="auto"/>
              <w:jc w:val="center"/>
              <w:rPr>
                <w:rFonts w:ascii="TH Niramit AS" w:hAnsi="TH Niramit AS" w:cs="TH Niramit AS"/>
                <w:sz w:val="32"/>
                <w:szCs w:val="32"/>
                <w:cs/>
              </w:rPr>
            </w:pPr>
            <w:r w:rsidRPr="00A55BF5">
              <w:rPr>
                <w:rFonts w:ascii="TH Niramit AS" w:hAnsi="TH Niramit AS" w:cs="TH Niramit AS"/>
                <w:sz w:val="32"/>
                <w:szCs w:val="32"/>
                <w:cs/>
              </w:rPr>
              <w:t>3.3</w:t>
            </w:r>
          </w:p>
        </w:tc>
        <w:tc>
          <w:tcPr>
            <w:tcW w:w="1277" w:type="pct"/>
            <w:shd w:val="clear" w:color="auto" w:fill="auto"/>
          </w:tcPr>
          <w:p w14:paraId="11A9C7BE" w14:textId="77777777" w:rsidR="00A66D79" w:rsidRPr="00A55BF5" w:rsidRDefault="00A66D79" w:rsidP="00A66D79">
            <w:pPr>
              <w:spacing w:after="0" w:line="240" w:lineRule="auto"/>
              <w:rPr>
                <w:rFonts w:ascii="TH Niramit AS" w:hAnsi="TH Niramit AS" w:cs="TH Niramit AS"/>
                <w:b/>
                <w:bCs/>
                <w:spacing w:val="-4"/>
                <w:sz w:val="32"/>
                <w:szCs w:val="32"/>
                <w:cs/>
              </w:rPr>
            </w:pPr>
            <w:r w:rsidRPr="00A55BF5">
              <w:rPr>
                <w:rFonts w:ascii="TH Niramit AS" w:hAnsi="TH Niramit AS" w:cs="TH Niramit AS"/>
                <w:color w:val="000000"/>
                <w:sz w:val="32"/>
                <w:szCs w:val="32"/>
              </w:rPr>
              <w:t>The teaching and learning activities are shown to involve active learning by the students</w:t>
            </w:r>
            <w:r w:rsidRPr="00A55BF5">
              <w:rPr>
                <w:rFonts w:ascii="TH Niramit AS" w:hAnsi="TH Niramit AS" w:cs="TH Niramit AS"/>
                <w:color w:val="000000"/>
                <w:sz w:val="32"/>
                <w:szCs w:val="32"/>
                <w:cs/>
              </w:rPr>
              <w:t>.</w:t>
            </w:r>
          </w:p>
        </w:tc>
        <w:tc>
          <w:tcPr>
            <w:tcW w:w="1574" w:type="pct"/>
            <w:vMerge/>
            <w:shd w:val="clear" w:color="auto" w:fill="auto"/>
          </w:tcPr>
          <w:p w14:paraId="396083DD" w14:textId="494739C0" w:rsidR="00A66D79" w:rsidRPr="00A55BF5" w:rsidRDefault="00A66D79" w:rsidP="00A66D79">
            <w:pPr>
              <w:pStyle w:val="ListParagraph"/>
              <w:spacing w:after="0" w:line="240" w:lineRule="auto"/>
              <w:ind w:left="598"/>
              <w:jc w:val="thaiDistribute"/>
              <w:rPr>
                <w:rFonts w:ascii="TH Niramit AS" w:hAnsi="TH Niramit AS" w:cs="TH Niramit AS"/>
                <w:spacing w:val="-4"/>
                <w:sz w:val="32"/>
                <w:szCs w:val="32"/>
              </w:rPr>
            </w:pPr>
          </w:p>
        </w:tc>
        <w:tc>
          <w:tcPr>
            <w:tcW w:w="1603" w:type="pct"/>
            <w:vMerge/>
            <w:shd w:val="clear" w:color="auto" w:fill="auto"/>
          </w:tcPr>
          <w:p w14:paraId="46AF85D5" w14:textId="2153936E" w:rsidR="00A66D79" w:rsidRPr="00A55BF5" w:rsidRDefault="00A66D79" w:rsidP="00A66D79">
            <w:pPr>
              <w:pStyle w:val="ListParagraph"/>
              <w:spacing w:after="0" w:line="240" w:lineRule="auto"/>
              <w:ind w:left="317"/>
              <w:jc w:val="thaiDistribute"/>
              <w:rPr>
                <w:rFonts w:ascii="TH Niramit AS" w:hAnsi="TH Niramit AS" w:cs="TH Niramit AS"/>
                <w:sz w:val="32"/>
                <w:szCs w:val="32"/>
                <w:cs/>
              </w:rPr>
            </w:pPr>
          </w:p>
        </w:tc>
        <w:tc>
          <w:tcPr>
            <w:tcW w:w="330" w:type="pct"/>
            <w:shd w:val="clear" w:color="auto" w:fill="auto"/>
          </w:tcPr>
          <w:p w14:paraId="56AE2055" w14:textId="5DFE75C8" w:rsidR="00A66D79" w:rsidRPr="00A55BF5" w:rsidRDefault="00A66D79" w:rsidP="00A66D79">
            <w:pPr>
              <w:spacing w:after="0" w:line="240" w:lineRule="auto"/>
              <w:jc w:val="center"/>
              <w:rPr>
                <w:rFonts w:ascii="TH Niramit AS" w:hAnsi="TH Niramit AS" w:cs="TH Niramit AS"/>
                <w:sz w:val="32"/>
                <w:szCs w:val="32"/>
              </w:rPr>
            </w:pPr>
          </w:p>
        </w:tc>
      </w:tr>
      <w:tr w:rsidR="00A66D79" w:rsidRPr="00A55BF5" w14:paraId="5857789E" w14:textId="77777777" w:rsidTr="0021653F">
        <w:tc>
          <w:tcPr>
            <w:tcW w:w="216" w:type="pct"/>
            <w:shd w:val="clear" w:color="auto" w:fill="auto"/>
          </w:tcPr>
          <w:p w14:paraId="3DD52E15" w14:textId="77777777" w:rsidR="00A66D79" w:rsidRPr="00A55BF5" w:rsidRDefault="00A66D79" w:rsidP="00A66D79">
            <w:pPr>
              <w:spacing w:after="0" w:line="240" w:lineRule="auto"/>
              <w:jc w:val="center"/>
              <w:rPr>
                <w:rFonts w:ascii="TH Niramit AS" w:hAnsi="TH Niramit AS" w:cs="TH Niramit AS"/>
                <w:sz w:val="32"/>
                <w:szCs w:val="32"/>
                <w:cs/>
              </w:rPr>
            </w:pPr>
            <w:r w:rsidRPr="00A55BF5">
              <w:rPr>
                <w:rFonts w:ascii="TH Niramit AS" w:hAnsi="TH Niramit AS" w:cs="TH Niramit AS"/>
                <w:sz w:val="32"/>
                <w:szCs w:val="32"/>
                <w:cs/>
              </w:rPr>
              <w:lastRenderedPageBreak/>
              <w:t>3.4</w:t>
            </w:r>
          </w:p>
        </w:tc>
        <w:tc>
          <w:tcPr>
            <w:tcW w:w="1277" w:type="pct"/>
            <w:shd w:val="clear" w:color="auto" w:fill="auto"/>
          </w:tcPr>
          <w:p w14:paraId="3655B611" w14:textId="696A750B" w:rsidR="00A66D79" w:rsidRPr="00A55BF5" w:rsidRDefault="00A66D79" w:rsidP="00A66D79">
            <w:pPr>
              <w:spacing w:after="0" w:line="240" w:lineRule="auto"/>
              <w:rPr>
                <w:rFonts w:ascii="TH Niramit AS" w:hAnsi="TH Niramit AS" w:cs="TH Niramit AS"/>
                <w:spacing w:val="-4"/>
                <w:sz w:val="32"/>
                <w:szCs w:val="32"/>
              </w:rPr>
            </w:pPr>
            <w:r w:rsidRPr="00A55BF5">
              <w:rPr>
                <w:rFonts w:ascii="TH Niramit AS" w:hAnsi="TH Niramit AS" w:cs="TH Niramit AS"/>
                <w:color w:val="000000"/>
                <w:spacing w:val="-4"/>
                <w:sz w:val="32"/>
                <w:szCs w:val="32"/>
              </w:rPr>
              <w:t>The teaching and learning activities are shown to promote learning, learning how to learn, and instilling in students a commitment for life</w:t>
            </w:r>
            <w:r w:rsidRPr="00A55BF5">
              <w:rPr>
                <w:rFonts w:ascii="TH Niramit AS" w:hAnsi="TH Niramit AS" w:cs="TH Niramit AS"/>
                <w:color w:val="000000"/>
                <w:spacing w:val="-4"/>
                <w:sz w:val="32"/>
                <w:szCs w:val="32"/>
                <w:cs/>
              </w:rPr>
              <w:t xml:space="preserve">- </w:t>
            </w:r>
            <w:r w:rsidRPr="00A55BF5">
              <w:rPr>
                <w:rFonts w:ascii="TH Niramit AS" w:hAnsi="TH Niramit AS" w:cs="TH Niramit AS"/>
                <w:color w:val="000000"/>
                <w:spacing w:val="-4"/>
                <w:sz w:val="32"/>
                <w:szCs w:val="32"/>
              </w:rPr>
              <w:t xml:space="preserve">long learning </w:t>
            </w:r>
            <w:r w:rsidRPr="00A55BF5">
              <w:rPr>
                <w:rFonts w:ascii="TH Niramit AS" w:hAnsi="TH Niramit AS" w:cs="TH Niramit AS"/>
                <w:color w:val="000000"/>
                <w:spacing w:val="-4"/>
                <w:sz w:val="32"/>
                <w:szCs w:val="32"/>
                <w:cs/>
              </w:rPr>
              <w:t>(</w:t>
            </w:r>
            <w:r w:rsidRPr="00A55BF5">
              <w:rPr>
                <w:rFonts w:ascii="TH Niramit AS" w:hAnsi="TH Niramit AS" w:cs="TH Niramit AS"/>
                <w:color w:val="000000"/>
                <w:spacing w:val="-4"/>
                <w:sz w:val="32"/>
                <w:szCs w:val="32"/>
              </w:rPr>
              <w:t>e</w:t>
            </w:r>
            <w:r w:rsidRPr="00A55BF5">
              <w:rPr>
                <w:rFonts w:ascii="TH Niramit AS" w:hAnsi="TH Niramit AS" w:cs="TH Niramit AS"/>
                <w:color w:val="000000"/>
                <w:spacing w:val="-4"/>
                <w:sz w:val="32"/>
                <w:szCs w:val="32"/>
                <w:cs/>
              </w:rPr>
              <w:t xml:space="preserve">. </w:t>
            </w:r>
            <w:r w:rsidRPr="00A55BF5">
              <w:rPr>
                <w:rFonts w:ascii="TH Niramit AS" w:hAnsi="TH Niramit AS" w:cs="TH Niramit AS"/>
                <w:color w:val="000000"/>
                <w:spacing w:val="-4"/>
                <w:sz w:val="32"/>
                <w:szCs w:val="32"/>
              </w:rPr>
              <w:t>g</w:t>
            </w:r>
            <w:r w:rsidRPr="00A55BF5">
              <w:rPr>
                <w:rFonts w:ascii="TH Niramit AS" w:hAnsi="TH Niramit AS" w:cs="TH Niramit AS"/>
                <w:color w:val="000000"/>
                <w:spacing w:val="-4"/>
                <w:sz w:val="32"/>
                <w:szCs w:val="32"/>
                <w:cs/>
              </w:rPr>
              <w:t>.</w:t>
            </w:r>
            <w:r w:rsidRPr="00A55BF5">
              <w:rPr>
                <w:rFonts w:ascii="TH Niramit AS" w:hAnsi="TH Niramit AS" w:cs="TH Niramit AS"/>
                <w:color w:val="000000"/>
                <w:spacing w:val="-4"/>
                <w:sz w:val="32"/>
                <w:szCs w:val="32"/>
              </w:rPr>
              <w:t>, commitment to critical inquiry, information</w:t>
            </w:r>
            <w:r w:rsidRPr="00A55BF5">
              <w:rPr>
                <w:rFonts w:ascii="TH Niramit AS" w:hAnsi="TH Niramit AS" w:cs="TH Niramit AS"/>
                <w:color w:val="000000"/>
                <w:spacing w:val="-4"/>
                <w:sz w:val="32"/>
                <w:szCs w:val="32"/>
                <w:cs/>
              </w:rPr>
              <w:t>-</w:t>
            </w:r>
            <w:r w:rsidRPr="00A55BF5">
              <w:rPr>
                <w:rFonts w:ascii="TH Niramit AS" w:hAnsi="TH Niramit AS" w:cs="TH Niramit AS"/>
                <w:color w:val="000000"/>
                <w:spacing w:val="-4"/>
                <w:sz w:val="32"/>
                <w:szCs w:val="32"/>
              </w:rPr>
              <w:t>processing skills, and a willingness to experiment with new ideas and practices</w:t>
            </w:r>
            <w:r w:rsidRPr="00A55BF5">
              <w:rPr>
                <w:rFonts w:ascii="TH Niramit AS" w:hAnsi="TH Niramit AS" w:cs="TH Niramit AS"/>
                <w:color w:val="000000"/>
                <w:spacing w:val="-4"/>
                <w:sz w:val="32"/>
                <w:szCs w:val="32"/>
                <w:cs/>
              </w:rPr>
              <w:t>).</w:t>
            </w:r>
          </w:p>
        </w:tc>
        <w:tc>
          <w:tcPr>
            <w:tcW w:w="1574" w:type="pct"/>
            <w:vMerge/>
            <w:shd w:val="clear" w:color="auto" w:fill="auto"/>
          </w:tcPr>
          <w:p w14:paraId="11368D3C" w14:textId="2921743D" w:rsidR="00A66D79" w:rsidRPr="00A55BF5" w:rsidRDefault="00A66D79" w:rsidP="00A66D79">
            <w:pPr>
              <w:spacing w:after="0" w:line="240" w:lineRule="auto"/>
              <w:jc w:val="thaiDistribute"/>
              <w:rPr>
                <w:rFonts w:ascii="TH Niramit AS" w:hAnsi="TH Niramit AS" w:cs="TH Niramit AS"/>
                <w:sz w:val="32"/>
                <w:szCs w:val="32"/>
              </w:rPr>
            </w:pPr>
          </w:p>
        </w:tc>
        <w:tc>
          <w:tcPr>
            <w:tcW w:w="1603" w:type="pct"/>
            <w:vMerge/>
            <w:shd w:val="clear" w:color="auto" w:fill="auto"/>
          </w:tcPr>
          <w:p w14:paraId="74D4EF37" w14:textId="74F2FEAF" w:rsidR="00A66D79" w:rsidRPr="00A55BF5" w:rsidRDefault="00A66D79" w:rsidP="00A66D79">
            <w:pPr>
              <w:spacing w:after="0" w:line="240" w:lineRule="auto"/>
              <w:jc w:val="thaiDistribute"/>
              <w:rPr>
                <w:rFonts w:ascii="TH Niramit AS" w:hAnsi="TH Niramit AS" w:cs="TH Niramit AS"/>
                <w:sz w:val="32"/>
                <w:szCs w:val="32"/>
              </w:rPr>
            </w:pPr>
          </w:p>
        </w:tc>
        <w:tc>
          <w:tcPr>
            <w:tcW w:w="330" w:type="pct"/>
            <w:shd w:val="clear" w:color="auto" w:fill="auto"/>
          </w:tcPr>
          <w:p w14:paraId="27EA0891" w14:textId="241E0CFC" w:rsidR="00A66D79" w:rsidRPr="00A55BF5" w:rsidRDefault="00A66D79" w:rsidP="00A66D79">
            <w:pPr>
              <w:spacing w:after="0" w:line="240" w:lineRule="auto"/>
              <w:jc w:val="center"/>
              <w:rPr>
                <w:rFonts w:ascii="TH Niramit AS" w:hAnsi="TH Niramit AS" w:cs="TH Niramit AS"/>
                <w:sz w:val="32"/>
                <w:szCs w:val="32"/>
                <w:cs/>
              </w:rPr>
            </w:pPr>
          </w:p>
        </w:tc>
      </w:tr>
      <w:tr w:rsidR="00A66D79" w:rsidRPr="00A55BF5" w14:paraId="41E6691B" w14:textId="77777777" w:rsidTr="0021653F">
        <w:tc>
          <w:tcPr>
            <w:tcW w:w="216" w:type="pct"/>
            <w:shd w:val="clear" w:color="auto" w:fill="auto"/>
          </w:tcPr>
          <w:p w14:paraId="2EBB2C5A" w14:textId="77777777" w:rsidR="00A66D79" w:rsidRPr="00A55BF5" w:rsidRDefault="00A66D79" w:rsidP="00A66D79">
            <w:pPr>
              <w:spacing w:after="0" w:line="240" w:lineRule="auto"/>
              <w:jc w:val="center"/>
              <w:rPr>
                <w:rFonts w:ascii="TH Niramit AS" w:hAnsi="TH Niramit AS" w:cs="TH Niramit AS"/>
                <w:sz w:val="32"/>
                <w:szCs w:val="32"/>
                <w:cs/>
              </w:rPr>
            </w:pPr>
            <w:r w:rsidRPr="00A55BF5">
              <w:rPr>
                <w:rFonts w:ascii="TH Niramit AS" w:hAnsi="TH Niramit AS" w:cs="TH Niramit AS"/>
                <w:sz w:val="32"/>
                <w:szCs w:val="32"/>
                <w:cs/>
              </w:rPr>
              <w:t>3.5</w:t>
            </w:r>
          </w:p>
        </w:tc>
        <w:tc>
          <w:tcPr>
            <w:tcW w:w="1277" w:type="pct"/>
            <w:shd w:val="clear" w:color="auto" w:fill="auto"/>
          </w:tcPr>
          <w:p w14:paraId="5DA14233" w14:textId="77777777" w:rsidR="00A66D79" w:rsidRPr="00A55BF5" w:rsidRDefault="00A66D79" w:rsidP="00A66D79">
            <w:pPr>
              <w:spacing w:after="0" w:line="240" w:lineRule="auto"/>
              <w:rPr>
                <w:rFonts w:ascii="TH Niramit AS" w:hAnsi="TH Niramit AS" w:cs="TH Niramit AS"/>
                <w:spacing w:val="-4"/>
                <w:sz w:val="32"/>
                <w:szCs w:val="32"/>
              </w:rPr>
            </w:pPr>
            <w:r w:rsidRPr="00A55BF5">
              <w:rPr>
                <w:rFonts w:ascii="TH Niramit AS" w:hAnsi="TH Niramit AS" w:cs="TH Niramit AS"/>
                <w:color w:val="000000"/>
                <w:sz w:val="32"/>
                <w:szCs w:val="32"/>
              </w:rPr>
              <w:t>The teaching and learning activities are shown to inculcate in students, new ideas, creative thought, innovation, and an entrepreneurial mindset</w:t>
            </w:r>
            <w:r w:rsidRPr="00A55BF5">
              <w:rPr>
                <w:rFonts w:ascii="TH Niramit AS" w:hAnsi="TH Niramit AS" w:cs="TH Niramit AS"/>
                <w:color w:val="000000"/>
                <w:sz w:val="32"/>
                <w:szCs w:val="32"/>
                <w:cs/>
              </w:rPr>
              <w:t>.</w:t>
            </w:r>
          </w:p>
        </w:tc>
        <w:tc>
          <w:tcPr>
            <w:tcW w:w="1574" w:type="pct"/>
            <w:vMerge/>
            <w:shd w:val="clear" w:color="auto" w:fill="auto"/>
          </w:tcPr>
          <w:p w14:paraId="0E757FA3" w14:textId="4A698A35" w:rsidR="00A66D79" w:rsidRPr="00A55BF5" w:rsidRDefault="00A66D79" w:rsidP="00A66D79">
            <w:pPr>
              <w:spacing w:after="0" w:line="240" w:lineRule="auto"/>
              <w:jc w:val="thaiDistribute"/>
              <w:rPr>
                <w:rFonts w:ascii="TH Niramit AS" w:hAnsi="TH Niramit AS" w:cs="TH Niramit AS"/>
                <w:sz w:val="32"/>
                <w:szCs w:val="32"/>
              </w:rPr>
            </w:pPr>
          </w:p>
        </w:tc>
        <w:tc>
          <w:tcPr>
            <w:tcW w:w="1603" w:type="pct"/>
            <w:vMerge/>
            <w:shd w:val="clear" w:color="auto" w:fill="auto"/>
          </w:tcPr>
          <w:p w14:paraId="4CAE5346" w14:textId="587090B2" w:rsidR="00A66D79" w:rsidRPr="00A55BF5" w:rsidRDefault="00A66D79" w:rsidP="00A66D79">
            <w:pPr>
              <w:pStyle w:val="ListParagraph"/>
              <w:spacing w:after="0" w:line="240" w:lineRule="auto"/>
              <w:ind w:left="317"/>
              <w:jc w:val="thaiDistribute"/>
              <w:rPr>
                <w:rFonts w:ascii="TH Niramit AS" w:hAnsi="TH Niramit AS" w:cs="TH Niramit AS"/>
                <w:sz w:val="32"/>
                <w:szCs w:val="32"/>
                <w:cs/>
              </w:rPr>
            </w:pPr>
          </w:p>
        </w:tc>
        <w:tc>
          <w:tcPr>
            <w:tcW w:w="330" w:type="pct"/>
            <w:shd w:val="clear" w:color="auto" w:fill="auto"/>
          </w:tcPr>
          <w:p w14:paraId="56BD9412" w14:textId="48802CB5" w:rsidR="00A66D79" w:rsidRPr="00A55BF5" w:rsidRDefault="00A66D79" w:rsidP="00A66D79">
            <w:pPr>
              <w:spacing w:after="0" w:line="240" w:lineRule="auto"/>
              <w:jc w:val="center"/>
              <w:rPr>
                <w:rFonts w:ascii="TH Niramit AS" w:hAnsi="TH Niramit AS" w:cs="TH Niramit AS"/>
                <w:sz w:val="32"/>
                <w:szCs w:val="32"/>
                <w:cs/>
              </w:rPr>
            </w:pPr>
          </w:p>
        </w:tc>
      </w:tr>
      <w:tr w:rsidR="00A66D79" w:rsidRPr="00A55BF5" w14:paraId="73C464B0" w14:textId="77777777" w:rsidTr="0021653F">
        <w:tc>
          <w:tcPr>
            <w:tcW w:w="216" w:type="pct"/>
            <w:shd w:val="clear" w:color="auto" w:fill="auto"/>
          </w:tcPr>
          <w:p w14:paraId="3F5B003C" w14:textId="77777777" w:rsidR="00A66D79" w:rsidRPr="00A55BF5" w:rsidRDefault="00A66D79" w:rsidP="00A66D79">
            <w:pPr>
              <w:spacing w:after="0" w:line="240" w:lineRule="auto"/>
              <w:jc w:val="center"/>
              <w:rPr>
                <w:rFonts w:ascii="TH Niramit AS" w:hAnsi="TH Niramit AS" w:cs="TH Niramit AS"/>
                <w:sz w:val="32"/>
                <w:szCs w:val="32"/>
                <w:cs/>
              </w:rPr>
            </w:pPr>
            <w:r w:rsidRPr="00A55BF5">
              <w:rPr>
                <w:rFonts w:ascii="TH Niramit AS" w:hAnsi="TH Niramit AS" w:cs="TH Niramit AS"/>
                <w:sz w:val="32"/>
                <w:szCs w:val="32"/>
                <w:cs/>
              </w:rPr>
              <w:t>3.6</w:t>
            </w:r>
          </w:p>
        </w:tc>
        <w:tc>
          <w:tcPr>
            <w:tcW w:w="1277" w:type="pct"/>
            <w:shd w:val="clear" w:color="auto" w:fill="auto"/>
          </w:tcPr>
          <w:p w14:paraId="39AF299C" w14:textId="77777777" w:rsidR="00A66D79" w:rsidRPr="00A55BF5" w:rsidRDefault="00A66D79" w:rsidP="00A66D79">
            <w:pPr>
              <w:spacing w:after="0" w:line="240" w:lineRule="auto"/>
              <w:rPr>
                <w:rFonts w:ascii="TH Niramit AS" w:hAnsi="TH Niramit AS" w:cs="TH Niramit AS"/>
                <w:color w:val="000000"/>
                <w:sz w:val="32"/>
                <w:szCs w:val="32"/>
              </w:rPr>
            </w:pPr>
            <w:r w:rsidRPr="00A55BF5">
              <w:rPr>
                <w:rFonts w:ascii="TH Niramit AS" w:hAnsi="TH Niramit AS" w:cs="TH Niramit AS"/>
                <w:color w:val="000000"/>
                <w:sz w:val="32"/>
                <w:szCs w:val="32"/>
              </w:rPr>
              <w:t>The teaching and learning processes are shown to be continuously improved to ensure their relevance to the needs of industry and are aligned to the expected learning outcomes</w:t>
            </w:r>
            <w:r w:rsidRPr="00A55BF5">
              <w:rPr>
                <w:rFonts w:ascii="TH Niramit AS" w:hAnsi="TH Niramit AS" w:cs="TH Niramit AS"/>
                <w:color w:val="000000"/>
                <w:sz w:val="32"/>
                <w:szCs w:val="32"/>
                <w:cs/>
              </w:rPr>
              <w:t>.</w:t>
            </w:r>
          </w:p>
          <w:p w14:paraId="2124C5F4" w14:textId="5452ED73" w:rsidR="00EA00F1" w:rsidRPr="00A55BF5" w:rsidRDefault="00EA00F1" w:rsidP="00A66D79">
            <w:pPr>
              <w:spacing w:after="0" w:line="240" w:lineRule="auto"/>
              <w:rPr>
                <w:rFonts w:ascii="TH Niramit AS" w:hAnsi="TH Niramit AS" w:cs="TH Niramit AS" w:hint="cs"/>
                <w:color w:val="000000"/>
                <w:sz w:val="32"/>
                <w:szCs w:val="32"/>
              </w:rPr>
            </w:pPr>
          </w:p>
        </w:tc>
        <w:tc>
          <w:tcPr>
            <w:tcW w:w="1574" w:type="pct"/>
            <w:vMerge/>
            <w:shd w:val="clear" w:color="auto" w:fill="auto"/>
          </w:tcPr>
          <w:p w14:paraId="1ACAF869" w14:textId="02A5DF62" w:rsidR="00A66D79" w:rsidRPr="00A55BF5" w:rsidRDefault="00A66D79" w:rsidP="00A66D79">
            <w:pPr>
              <w:spacing w:after="0" w:line="240" w:lineRule="auto"/>
              <w:jc w:val="thaiDistribute"/>
              <w:rPr>
                <w:rFonts w:ascii="TH Niramit AS" w:hAnsi="TH Niramit AS" w:cs="TH Niramit AS"/>
                <w:sz w:val="32"/>
                <w:szCs w:val="32"/>
              </w:rPr>
            </w:pPr>
          </w:p>
        </w:tc>
        <w:tc>
          <w:tcPr>
            <w:tcW w:w="1603" w:type="pct"/>
            <w:vMerge/>
            <w:shd w:val="clear" w:color="auto" w:fill="auto"/>
          </w:tcPr>
          <w:p w14:paraId="77A894A8" w14:textId="1685C80D" w:rsidR="00A66D79" w:rsidRPr="00A55BF5" w:rsidRDefault="00A66D79" w:rsidP="00A66D79">
            <w:pPr>
              <w:spacing w:after="0" w:line="240" w:lineRule="auto"/>
              <w:jc w:val="thaiDistribute"/>
              <w:rPr>
                <w:rFonts w:ascii="TH Niramit AS" w:hAnsi="TH Niramit AS" w:cs="TH Niramit AS"/>
                <w:sz w:val="32"/>
                <w:szCs w:val="32"/>
              </w:rPr>
            </w:pPr>
          </w:p>
        </w:tc>
        <w:tc>
          <w:tcPr>
            <w:tcW w:w="330" w:type="pct"/>
            <w:shd w:val="clear" w:color="auto" w:fill="auto"/>
          </w:tcPr>
          <w:p w14:paraId="195BD9EF" w14:textId="16B9306C" w:rsidR="00A66D79" w:rsidRPr="00A55BF5" w:rsidRDefault="00A66D79" w:rsidP="00A66D79">
            <w:pPr>
              <w:spacing w:after="0" w:line="240" w:lineRule="auto"/>
              <w:jc w:val="center"/>
              <w:rPr>
                <w:rFonts w:ascii="TH Niramit AS" w:hAnsi="TH Niramit AS" w:cs="TH Niramit AS"/>
                <w:sz w:val="32"/>
                <w:szCs w:val="32"/>
                <w:cs/>
              </w:rPr>
            </w:pPr>
          </w:p>
        </w:tc>
      </w:tr>
      <w:tr w:rsidR="00A66D79" w:rsidRPr="00A55BF5" w14:paraId="77BBE56D" w14:textId="77777777" w:rsidTr="00BE4981">
        <w:tc>
          <w:tcPr>
            <w:tcW w:w="216" w:type="pct"/>
            <w:shd w:val="clear" w:color="auto" w:fill="auto"/>
          </w:tcPr>
          <w:p w14:paraId="50579CFC" w14:textId="77777777" w:rsidR="00A66D79" w:rsidRPr="00A55BF5" w:rsidRDefault="00A66D79" w:rsidP="00A66D79">
            <w:pPr>
              <w:spacing w:after="0" w:line="240" w:lineRule="auto"/>
              <w:jc w:val="center"/>
              <w:rPr>
                <w:rFonts w:ascii="TH Niramit AS" w:hAnsi="TH Niramit AS" w:cs="TH Niramit AS"/>
                <w:b/>
                <w:bCs/>
                <w:sz w:val="32"/>
                <w:szCs w:val="32"/>
                <w:cs/>
              </w:rPr>
            </w:pPr>
            <w:r w:rsidRPr="00A55BF5">
              <w:rPr>
                <w:rFonts w:ascii="TH Niramit AS" w:hAnsi="TH Niramit AS" w:cs="TH Niramit AS"/>
                <w:b/>
                <w:bCs/>
                <w:sz w:val="32"/>
                <w:szCs w:val="32"/>
                <w:cs/>
              </w:rPr>
              <w:lastRenderedPageBreak/>
              <w:t>4</w:t>
            </w:r>
          </w:p>
        </w:tc>
        <w:tc>
          <w:tcPr>
            <w:tcW w:w="4454" w:type="pct"/>
            <w:gridSpan w:val="3"/>
            <w:shd w:val="clear" w:color="auto" w:fill="auto"/>
          </w:tcPr>
          <w:p w14:paraId="4C2E62DC" w14:textId="77777777" w:rsidR="00A66D79" w:rsidRPr="00A55BF5" w:rsidRDefault="00A66D79" w:rsidP="00A66D79">
            <w:pPr>
              <w:spacing w:after="0" w:line="240" w:lineRule="auto"/>
              <w:rPr>
                <w:rFonts w:ascii="TH Niramit AS" w:hAnsi="TH Niramit AS" w:cs="TH Niramit AS"/>
                <w:sz w:val="32"/>
                <w:szCs w:val="32"/>
              </w:rPr>
            </w:pPr>
            <w:r w:rsidRPr="00A55BF5">
              <w:rPr>
                <w:rFonts w:ascii="TH Niramit AS" w:hAnsi="TH Niramit AS" w:cs="TH Niramit AS"/>
                <w:b/>
                <w:bCs/>
                <w:sz w:val="32"/>
                <w:szCs w:val="32"/>
              </w:rPr>
              <w:t>Student Assessment</w:t>
            </w:r>
          </w:p>
        </w:tc>
        <w:tc>
          <w:tcPr>
            <w:tcW w:w="330" w:type="pct"/>
            <w:shd w:val="clear" w:color="auto" w:fill="auto"/>
          </w:tcPr>
          <w:p w14:paraId="2A9380AB" w14:textId="2572429F" w:rsidR="00A66D79" w:rsidRPr="00A55BF5" w:rsidRDefault="00A66D79" w:rsidP="00A66D79">
            <w:pPr>
              <w:spacing w:after="0" w:line="240" w:lineRule="auto"/>
              <w:jc w:val="center"/>
              <w:rPr>
                <w:rFonts w:ascii="TH Niramit AS" w:hAnsi="TH Niramit AS" w:cs="TH Niramit AS"/>
                <w:b/>
                <w:bCs/>
                <w:sz w:val="32"/>
                <w:szCs w:val="32"/>
              </w:rPr>
            </w:pPr>
            <w:r w:rsidRPr="00A55BF5">
              <w:rPr>
                <w:rFonts w:ascii="TH Niramit AS" w:hAnsi="TH Niramit AS" w:cs="TH Niramit AS"/>
                <w:b/>
                <w:bCs/>
                <w:sz w:val="32"/>
                <w:szCs w:val="32"/>
              </w:rPr>
              <w:t>4</w:t>
            </w:r>
          </w:p>
        </w:tc>
      </w:tr>
      <w:tr w:rsidR="00A66D79" w:rsidRPr="00A55BF5" w14:paraId="442AF727" w14:textId="77777777" w:rsidTr="0021653F">
        <w:tc>
          <w:tcPr>
            <w:tcW w:w="216" w:type="pct"/>
            <w:shd w:val="clear" w:color="auto" w:fill="auto"/>
          </w:tcPr>
          <w:p w14:paraId="7E5D8779" w14:textId="77777777" w:rsidR="00A66D79" w:rsidRPr="00A55BF5" w:rsidRDefault="00A66D79" w:rsidP="00A66D79">
            <w:pPr>
              <w:spacing w:after="0" w:line="240" w:lineRule="auto"/>
              <w:jc w:val="center"/>
              <w:rPr>
                <w:rFonts w:ascii="TH Niramit AS" w:hAnsi="TH Niramit AS" w:cs="TH Niramit AS"/>
                <w:sz w:val="32"/>
                <w:szCs w:val="32"/>
                <w:cs/>
              </w:rPr>
            </w:pPr>
            <w:r w:rsidRPr="00A55BF5">
              <w:rPr>
                <w:rFonts w:ascii="TH Niramit AS" w:hAnsi="TH Niramit AS" w:cs="TH Niramit AS"/>
                <w:sz w:val="32"/>
                <w:szCs w:val="32"/>
                <w:cs/>
              </w:rPr>
              <w:t>4.1</w:t>
            </w:r>
          </w:p>
        </w:tc>
        <w:tc>
          <w:tcPr>
            <w:tcW w:w="1277" w:type="pct"/>
            <w:shd w:val="clear" w:color="auto" w:fill="auto"/>
          </w:tcPr>
          <w:p w14:paraId="652316FB" w14:textId="321CD65A" w:rsidR="00A66D79" w:rsidRPr="00A55BF5" w:rsidRDefault="00A66D79" w:rsidP="00A66D79">
            <w:pPr>
              <w:spacing w:after="0" w:line="240" w:lineRule="auto"/>
              <w:rPr>
                <w:rFonts w:ascii="TH Niramit AS" w:hAnsi="TH Niramit AS" w:cs="TH Niramit AS"/>
                <w:color w:val="000000"/>
                <w:sz w:val="32"/>
                <w:szCs w:val="32"/>
              </w:rPr>
            </w:pPr>
            <w:r w:rsidRPr="00A55BF5">
              <w:rPr>
                <w:rFonts w:ascii="TH Niramit AS" w:hAnsi="TH Niramit AS" w:cs="TH Niramit AS"/>
                <w:color w:val="000000"/>
                <w:sz w:val="32"/>
                <w:szCs w:val="32"/>
              </w:rPr>
              <w:t xml:space="preserve">A variety of assessment methods are shown to be used and are shown to </w:t>
            </w:r>
            <w:proofErr w:type="spellStart"/>
            <w:r w:rsidRPr="00A55BF5">
              <w:rPr>
                <w:rFonts w:ascii="TH Niramit AS" w:hAnsi="TH Niramit AS" w:cs="TH Niramit AS"/>
                <w:color w:val="000000"/>
                <w:sz w:val="32"/>
                <w:szCs w:val="32"/>
              </w:rPr>
              <w:t>beconstructively</w:t>
            </w:r>
            <w:proofErr w:type="spellEnd"/>
            <w:r w:rsidRPr="00A55BF5">
              <w:rPr>
                <w:rFonts w:ascii="TH Niramit AS" w:hAnsi="TH Niramit AS" w:cs="TH Niramit AS"/>
                <w:color w:val="000000"/>
                <w:sz w:val="32"/>
                <w:szCs w:val="32"/>
              </w:rPr>
              <w:t xml:space="preserve"> aligned to achieving the expected learning outcomes and the teaching and learning objectives</w:t>
            </w:r>
            <w:r w:rsidRPr="00A55BF5">
              <w:rPr>
                <w:rFonts w:ascii="TH Niramit AS" w:hAnsi="TH Niramit AS" w:cs="TH Niramit AS"/>
                <w:color w:val="000000"/>
                <w:sz w:val="32"/>
                <w:szCs w:val="32"/>
                <w:cs/>
              </w:rPr>
              <w:t>.</w:t>
            </w:r>
          </w:p>
        </w:tc>
        <w:tc>
          <w:tcPr>
            <w:tcW w:w="1574" w:type="pct"/>
            <w:vMerge w:val="restart"/>
            <w:shd w:val="clear" w:color="auto" w:fill="auto"/>
          </w:tcPr>
          <w:p w14:paraId="358F0528" w14:textId="5DA3F367" w:rsidR="00A66D79" w:rsidRPr="00680130" w:rsidRDefault="00A66D79" w:rsidP="00680130">
            <w:pPr>
              <w:pStyle w:val="ListParagraph"/>
              <w:numPr>
                <w:ilvl w:val="0"/>
                <w:numId w:val="67"/>
              </w:numPr>
              <w:spacing w:after="0" w:line="240" w:lineRule="auto"/>
              <w:ind w:left="325" w:hanging="284"/>
              <w:rPr>
                <w:rFonts w:ascii="TH Niramit AS" w:hAnsi="TH Niramit AS" w:cs="TH Niramit AS"/>
                <w:sz w:val="32"/>
                <w:szCs w:val="32"/>
              </w:rPr>
            </w:pPr>
            <w:r w:rsidRPr="00680130">
              <w:rPr>
                <w:rFonts w:ascii="TH Niramit AS" w:hAnsi="TH Niramit AS" w:cs="TH Niramit AS"/>
                <w:sz w:val="32"/>
                <w:szCs w:val="32"/>
                <w:cs/>
              </w:rPr>
              <w:t>มีการประเมินเชื่อมโยงรายวิชาตามผลลัพ</w:t>
            </w:r>
            <w:r w:rsidR="001E69D6">
              <w:rPr>
                <w:rFonts w:ascii="TH Niramit AS" w:hAnsi="TH Niramit AS" w:cs="TH Niramit AS" w:hint="cs"/>
                <w:sz w:val="32"/>
                <w:szCs w:val="32"/>
                <w:cs/>
              </w:rPr>
              <w:t>ธ์</w:t>
            </w:r>
            <w:r w:rsidRPr="00680130">
              <w:rPr>
                <w:rFonts w:ascii="TH Niramit AS" w:hAnsi="TH Niramit AS" w:cs="TH Niramit AS"/>
                <w:sz w:val="32"/>
                <w:szCs w:val="32"/>
                <w:cs/>
              </w:rPr>
              <w:t>และวัตถุประสงค์</w:t>
            </w:r>
          </w:p>
          <w:p w14:paraId="0D00D39A" w14:textId="1D7250B6" w:rsidR="00A66D79" w:rsidRPr="00680130" w:rsidRDefault="00A66D79" w:rsidP="00680130">
            <w:pPr>
              <w:pStyle w:val="ListParagraph"/>
              <w:numPr>
                <w:ilvl w:val="0"/>
                <w:numId w:val="67"/>
              </w:numPr>
              <w:spacing w:after="0" w:line="240" w:lineRule="auto"/>
              <w:ind w:left="325" w:hanging="284"/>
              <w:rPr>
                <w:rFonts w:ascii="TH Niramit AS" w:hAnsi="TH Niramit AS" w:cs="TH Niramit AS"/>
                <w:sz w:val="32"/>
                <w:szCs w:val="32"/>
              </w:rPr>
            </w:pPr>
            <w:r w:rsidRPr="00680130">
              <w:rPr>
                <w:rFonts w:ascii="TH Niramit AS" w:hAnsi="TH Niramit AS" w:cs="TH Niramit AS"/>
                <w:sz w:val="32"/>
                <w:szCs w:val="32"/>
                <w:cs/>
              </w:rPr>
              <w:t>การวัดประเมินผลและการติดตามผลการเรียนมีความชัดเจน ติดตามต่อเนื่องจากกลุ่มที่ผิดปกติ</w:t>
            </w:r>
          </w:p>
          <w:p w14:paraId="13B32BEF" w14:textId="56B4AAB7" w:rsidR="00A66D79" w:rsidRPr="00680130" w:rsidRDefault="00A66D79" w:rsidP="00680130">
            <w:pPr>
              <w:pStyle w:val="ListParagraph"/>
              <w:numPr>
                <w:ilvl w:val="0"/>
                <w:numId w:val="67"/>
              </w:numPr>
              <w:spacing w:after="0" w:line="240" w:lineRule="auto"/>
              <w:ind w:left="325" w:hanging="284"/>
              <w:rPr>
                <w:rFonts w:ascii="TH Niramit AS" w:hAnsi="TH Niramit AS" w:cs="TH Niramit AS"/>
                <w:sz w:val="32"/>
                <w:szCs w:val="32"/>
              </w:rPr>
            </w:pPr>
            <w:r w:rsidRPr="00680130">
              <w:rPr>
                <w:rFonts w:ascii="TH Niramit AS" w:hAnsi="TH Niramit AS" w:cs="TH Niramit AS"/>
                <w:sz w:val="32"/>
                <w:szCs w:val="32"/>
                <w:cs/>
              </w:rPr>
              <w:t>มีการกำหนดเกณฑ์การประเมิน</w:t>
            </w:r>
            <w:r w:rsidR="002A1036">
              <w:rPr>
                <w:rFonts w:ascii="TH Niramit AS" w:hAnsi="TH Niramit AS" w:cs="TH Niramit AS" w:hint="cs"/>
                <w:sz w:val="32"/>
                <w:szCs w:val="32"/>
                <w:cs/>
              </w:rPr>
              <w:t xml:space="preserve"> (</w:t>
            </w:r>
            <w:r w:rsidR="002A1036">
              <w:rPr>
                <w:rFonts w:ascii="TH Niramit AS" w:hAnsi="TH Niramit AS" w:cs="TH Niramit AS"/>
                <w:sz w:val="32"/>
                <w:szCs w:val="32"/>
              </w:rPr>
              <w:t>Rubric</w:t>
            </w:r>
            <w:r w:rsidR="002A1036">
              <w:rPr>
                <w:rFonts w:ascii="TH Niramit AS" w:hAnsi="TH Niramit AS" w:cs="TH Niramit AS" w:hint="cs"/>
                <w:sz w:val="32"/>
                <w:szCs w:val="32"/>
                <w:cs/>
              </w:rPr>
              <w:t xml:space="preserve">) </w:t>
            </w:r>
            <w:r w:rsidRPr="00680130">
              <w:rPr>
                <w:rFonts w:ascii="TH Niramit AS" w:hAnsi="TH Niramit AS" w:cs="TH Niramit AS"/>
                <w:sz w:val="32"/>
                <w:szCs w:val="32"/>
                <w:cs/>
              </w:rPr>
              <w:t>ที่</w:t>
            </w:r>
            <w:r w:rsidR="002A1036">
              <w:rPr>
                <w:rFonts w:ascii="TH Niramit AS" w:hAnsi="TH Niramit AS" w:cs="TH Niramit AS"/>
                <w:sz w:val="32"/>
                <w:szCs w:val="32"/>
                <w:cs/>
              </w:rPr>
              <w:br/>
            </w:r>
            <w:r w:rsidRPr="00680130">
              <w:rPr>
                <w:rFonts w:ascii="TH Niramit AS" w:hAnsi="TH Niramit AS" w:cs="TH Niramit AS"/>
                <w:sz w:val="32"/>
                <w:szCs w:val="32"/>
                <w:cs/>
              </w:rPr>
              <w:t>ทุกคนสามารถใช้ซึ่งเป็นมาตรฐาน</w:t>
            </w:r>
            <w:r w:rsidR="002A1036">
              <w:rPr>
                <w:rFonts w:ascii="TH Niramit AS" w:hAnsi="TH Niramit AS" w:cs="TH Niramit AS"/>
                <w:sz w:val="32"/>
                <w:szCs w:val="32"/>
              </w:rPr>
              <w:t xml:space="preserve"> </w:t>
            </w:r>
          </w:p>
          <w:p w14:paraId="2C1ACD1D" w14:textId="4304184B" w:rsidR="00A66D79" w:rsidRPr="00680130" w:rsidRDefault="00A66D79" w:rsidP="00680130">
            <w:pPr>
              <w:pStyle w:val="ListParagraph"/>
              <w:numPr>
                <w:ilvl w:val="0"/>
                <w:numId w:val="67"/>
              </w:numPr>
              <w:spacing w:after="0" w:line="240" w:lineRule="auto"/>
              <w:ind w:left="325" w:hanging="284"/>
              <w:rPr>
                <w:rFonts w:ascii="TH Niramit AS" w:hAnsi="TH Niramit AS" w:cs="TH Niramit AS"/>
                <w:sz w:val="32"/>
                <w:szCs w:val="32"/>
              </w:rPr>
            </w:pPr>
            <w:r w:rsidRPr="00680130">
              <w:rPr>
                <w:rFonts w:ascii="TH Niramit AS" w:hAnsi="TH Niramit AS" w:cs="TH Niramit AS"/>
                <w:sz w:val="32"/>
                <w:szCs w:val="32"/>
                <w:cs/>
              </w:rPr>
              <w:t>มีตารางการเชื่อมโยงรายวิชาที่ตอบ</w:t>
            </w:r>
            <w:r w:rsidR="001E69D6">
              <w:rPr>
                <w:rFonts w:ascii="TH Niramit AS" w:hAnsi="TH Niramit AS" w:cs="TH Niramit AS" w:hint="cs"/>
                <w:sz w:val="32"/>
                <w:szCs w:val="32"/>
                <w:cs/>
              </w:rPr>
              <w:t>ผลลัพธ์</w:t>
            </w:r>
            <w:r w:rsidRPr="00680130">
              <w:rPr>
                <w:rFonts w:ascii="TH Niramit AS" w:hAnsi="TH Niramit AS" w:cs="TH Niramit AS"/>
                <w:sz w:val="32"/>
                <w:szCs w:val="32"/>
                <w:cs/>
              </w:rPr>
              <w:t>การเรียนรู้</w:t>
            </w:r>
          </w:p>
          <w:p w14:paraId="158CADB8" w14:textId="77777777" w:rsidR="00A66D79" w:rsidRPr="00A55BF5" w:rsidRDefault="00A66D79" w:rsidP="00680130">
            <w:pPr>
              <w:spacing w:after="0" w:line="240" w:lineRule="auto"/>
              <w:ind w:left="325" w:hanging="284"/>
              <w:rPr>
                <w:rFonts w:ascii="TH Niramit AS" w:hAnsi="TH Niramit AS" w:cs="TH Niramit AS"/>
                <w:sz w:val="32"/>
                <w:szCs w:val="32"/>
              </w:rPr>
            </w:pPr>
          </w:p>
          <w:p w14:paraId="0E3575ED" w14:textId="37A3D003" w:rsidR="00A66D79" w:rsidRPr="00A55BF5" w:rsidRDefault="00A66D79" w:rsidP="00680130">
            <w:pPr>
              <w:spacing w:after="0" w:line="240" w:lineRule="auto"/>
              <w:ind w:left="325" w:hanging="284"/>
              <w:jc w:val="center"/>
              <w:rPr>
                <w:rFonts w:ascii="TH Niramit AS" w:hAnsi="TH Niramit AS" w:cs="TH Niramit AS"/>
                <w:sz w:val="32"/>
                <w:szCs w:val="32"/>
              </w:rPr>
            </w:pPr>
          </w:p>
        </w:tc>
        <w:tc>
          <w:tcPr>
            <w:tcW w:w="1603" w:type="pct"/>
            <w:vMerge w:val="restart"/>
            <w:shd w:val="clear" w:color="auto" w:fill="auto"/>
          </w:tcPr>
          <w:p w14:paraId="4D1A80A9" w14:textId="38C75D24" w:rsidR="00A66D79" w:rsidRPr="00680130" w:rsidRDefault="00A66D79" w:rsidP="00680130">
            <w:pPr>
              <w:pStyle w:val="ListParagraph"/>
              <w:numPr>
                <w:ilvl w:val="0"/>
                <w:numId w:val="68"/>
              </w:numPr>
              <w:spacing w:after="0" w:line="240" w:lineRule="auto"/>
              <w:ind w:left="208" w:hanging="208"/>
              <w:jc w:val="thaiDistribute"/>
              <w:rPr>
                <w:rFonts w:ascii="TH Niramit AS" w:hAnsi="TH Niramit AS" w:cs="TH Niramit AS"/>
                <w:sz w:val="32"/>
                <w:szCs w:val="32"/>
              </w:rPr>
            </w:pPr>
            <w:r w:rsidRPr="00680130">
              <w:rPr>
                <w:rFonts w:ascii="TH Niramit AS" w:hAnsi="TH Niramit AS" w:cs="TH Niramit AS"/>
                <w:sz w:val="32"/>
                <w:szCs w:val="32"/>
                <w:cs/>
              </w:rPr>
              <w:t>ตรวจสอบความครบถ้วน</w:t>
            </w:r>
            <w:r w:rsidR="001C628B">
              <w:rPr>
                <w:rFonts w:ascii="TH Niramit AS" w:hAnsi="TH Niramit AS" w:cs="TH Niramit AS" w:hint="cs"/>
                <w:sz w:val="32"/>
                <w:szCs w:val="32"/>
                <w:cs/>
              </w:rPr>
              <w:t xml:space="preserve">ของการกำหนดวิธีการประเมินให้สอดคล้องกับ </w:t>
            </w:r>
            <w:r w:rsidR="001C628B">
              <w:rPr>
                <w:rFonts w:ascii="TH Niramit AS" w:hAnsi="TH Niramit AS" w:cs="TH Niramit AS"/>
                <w:sz w:val="32"/>
                <w:szCs w:val="32"/>
              </w:rPr>
              <w:t xml:space="preserve">Learning Outcomes </w:t>
            </w:r>
            <w:r w:rsidR="001C628B">
              <w:rPr>
                <w:rFonts w:ascii="TH Niramit AS" w:hAnsi="TH Niramit AS" w:cs="TH Niramit AS" w:hint="cs"/>
                <w:sz w:val="32"/>
                <w:szCs w:val="32"/>
                <w:cs/>
              </w:rPr>
              <w:t>ครบ</w:t>
            </w:r>
            <w:r w:rsidRPr="00680130">
              <w:rPr>
                <w:rFonts w:ascii="TH Niramit AS" w:hAnsi="TH Niramit AS" w:cs="TH Niramit AS"/>
                <w:sz w:val="32"/>
                <w:szCs w:val="32"/>
                <w:cs/>
              </w:rPr>
              <w:t>ทุกรายวิชา</w:t>
            </w:r>
            <w:r w:rsidR="001C628B">
              <w:rPr>
                <w:rFonts w:ascii="TH Niramit AS" w:hAnsi="TH Niramit AS" w:cs="TH Niramit AS"/>
                <w:sz w:val="32"/>
                <w:szCs w:val="32"/>
              </w:rPr>
              <w:t xml:space="preserve"> </w:t>
            </w:r>
            <w:r w:rsidR="001C628B">
              <w:rPr>
                <w:rFonts w:ascii="TH Niramit AS" w:hAnsi="TH Niramit AS" w:cs="TH Niramit AS" w:hint="cs"/>
                <w:sz w:val="32"/>
                <w:szCs w:val="32"/>
                <w:cs/>
              </w:rPr>
              <w:t>โดยเฉพาะรายวิชาศึกษาทั่วไป</w:t>
            </w:r>
          </w:p>
          <w:p w14:paraId="134C2340" w14:textId="04C847F0" w:rsidR="00A66D79" w:rsidRPr="00680130" w:rsidRDefault="001E69D6" w:rsidP="00680130">
            <w:pPr>
              <w:pStyle w:val="ListParagraph"/>
              <w:numPr>
                <w:ilvl w:val="0"/>
                <w:numId w:val="68"/>
              </w:numPr>
              <w:spacing w:after="0" w:line="240" w:lineRule="auto"/>
              <w:ind w:left="208" w:hanging="208"/>
              <w:jc w:val="thaiDistribute"/>
              <w:rPr>
                <w:rFonts w:ascii="TH Niramit AS" w:hAnsi="TH Niramit AS" w:cs="TH Niramit AS"/>
                <w:sz w:val="32"/>
                <w:szCs w:val="32"/>
              </w:rPr>
            </w:pPr>
            <w:r>
              <w:rPr>
                <w:rFonts w:ascii="TH Niramit AS" w:hAnsi="TH Niramit AS" w:cs="TH Niramit AS" w:hint="cs"/>
                <w:sz w:val="32"/>
                <w:szCs w:val="32"/>
                <w:cs/>
              </w:rPr>
              <w:t>ทบทวน</w:t>
            </w:r>
            <w:r w:rsidR="00A66D79" w:rsidRPr="00680130">
              <w:rPr>
                <w:rFonts w:ascii="TH Niramit AS" w:hAnsi="TH Niramit AS" w:cs="TH Niramit AS"/>
                <w:sz w:val="32"/>
                <w:szCs w:val="32"/>
                <w:cs/>
              </w:rPr>
              <w:t>วิธีการการวัด ประเมินผล</w:t>
            </w:r>
            <w:r>
              <w:rPr>
                <w:rFonts w:ascii="TH Niramit AS" w:hAnsi="TH Niramit AS" w:cs="TH Niramit AS" w:hint="cs"/>
                <w:sz w:val="32"/>
                <w:szCs w:val="32"/>
                <w:cs/>
              </w:rPr>
              <w:t>ให้สอดคล้องกับผลลัพธ์</w:t>
            </w:r>
            <w:r w:rsidR="00A66D79" w:rsidRPr="00680130">
              <w:rPr>
                <w:rFonts w:ascii="TH Niramit AS" w:hAnsi="TH Niramit AS" w:cs="TH Niramit AS"/>
                <w:sz w:val="32"/>
                <w:szCs w:val="32"/>
                <w:cs/>
              </w:rPr>
              <w:t>การเรียนรู้</w:t>
            </w:r>
            <w:r>
              <w:rPr>
                <w:rFonts w:ascii="TH Niramit AS" w:hAnsi="TH Niramit AS" w:cs="TH Niramit AS" w:hint="cs"/>
                <w:sz w:val="32"/>
                <w:szCs w:val="32"/>
                <w:cs/>
              </w:rPr>
              <w:t>และวิธีการเรียนการสอน</w:t>
            </w:r>
          </w:p>
          <w:p w14:paraId="33F9B74D" w14:textId="127C834E" w:rsidR="00A66D79" w:rsidRPr="00680130" w:rsidRDefault="00A66D79" w:rsidP="001E69D6">
            <w:pPr>
              <w:pStyle w:val="ListParagraph"/>
              <w:spacing w:after="0" w:line="240" w:lineRule="auto"/>
              <w:ind w:left="208"/>
              <w:jc w:val="thaiDistribute"/>
              <w:rPr>
                <w:rFonts w:ascii="TH Niramit AS" w:hAnsi="TH Niramit AS" w:cs="TH Niramit AS" w:hint="cs"/>
                <w:sz w:val="32"/>
                <w:szCs w:val="32"/>
              </w:rPr>
            </w:pPr>
          </w:p>
        </w:tc>
        <w:tc>
          <w:tcPr>
            <w:tcW w:w="330" w:type="pct"/>
            <w:shd w:val="clear" w:color="auto" w:fill="auto"/>
          </w:tcPr>
          <w:p w14:paraId="0DF9D347" w14:textId="513F27D3" w:rsidR="00A66D79" w:rsidRPr="00A55BF5" w:rsidRDefault="00A66D79" w:rsidP="00A66D79">
            <w:pPr>
              <w:spacing w:after="0" w:line="240" w:lineRule="auto"/>
              <w:jc w:val="center"/>
              <w:rPr>
                <w:rFonts w:ascii="TH Niramit AS" w:hAnsi="TH Niramit AS" w:cs="TH Niramit AS"/>
                <w:sz w:val="32"/>
                <w:szCs w:val="32"/>
              </w:rPr>
            </w:pPr>
          </w:p>
        </w:tc>
      </w:tr>
      <w:tr w:rsidR="00A66D79" w:rsidRPr="00A55BF5" w14:paraId="2BC39E50" w14:textId="77777777" w:rsidTr="0021653F">
        <w:tc>
          <w:tcPr>
            <w:tcW w:w="216" w:type="pct"/>
            <w:shd w:val="clear" w:color="auto" w:fill="auto"/>
          </w:tcPr>
          <w:p w14:paraId="3F585B06" w14:textId="77777777" w:rsidR="00A66D79" w:rsidRPr="00A55BF5" w:rsidRDefault="00A66D79" w:rsidP="00A66D79">
            <w:pPr>
              <w:spacing w:after="0" w:line="240" w:lineRule="auto"/>
              <w:jc w:val="center"/>
              <w:rPr>
                <w:rFonts w:ascii="TH Niramit AS" w:hAnsi="TH Niramit AS" w:cs="TH Niramit AS"/>
                <w:sz w:val="32"/>
                <w:szCs w:val="32"/>
                <w:cs/>
              </w:rPr>
            </w:pPr>
            <w:r w:rsidRPr="00A55BF5">
              <w:rPr>
                <w:rFonts w:ascii="TH Niramit AS" w:hAnsi="TH Niramit AS" w:cs="TH Niramit AS"/>
                <w:sz w:val="32"/>
                <w:szCs w:val="32"/>
                <w:cs/>
              </w:rPr>
              <w:t>4.2</w:t>
            </w:r>
          </w:p>
        </w:tc>
        <w:tc>
          <w:tcPr>
            <w:tcW w:w="1277" w:type="pct"/>
            <w:shd w:val="clear" w:color="auto" w:fill="auto"/>
          </w:tcPr>
          <w:p w14:paraId="3BA8D670" w14:textId="77777777" w:rsidR="00A66D79" w:rsidRPr="00A55BF5" w:rsidRDefault="00A66D79" w:rsidP="00A66D79">
            <w:pPr>
              <w:spacing w:after="0" w:line="240" w:lineRule="auto"/>
              <w:rPr>
                <w:rFonts w:ascii="TH Niramit AS" w:hAnsi="TH Niramit AS" w:cs="TH Niramit AS"/>
                <w:b/>
                <w:bCs/>
                <w:sz w:val="32"/>
                <w:szCs w:val="32"/>
              </w:rPr>
            </w:pPr>
            <w:r w:rsidRPr="00A55BF5">
              <w:rPr>
                <w:rFonts w:ascii="TH Niramit AS" w:hAnsi="TH Niramit AS" w:cs="TH Niramit AS"/>
                <w:color w:val="000000"/>
                <w:sz w:val="32"/>
                <w:szCs w:val="32"/>
              </w:rPr>
              <w:t>The assessment and assessment</w:t>
            </w:r>
            <w:r w:rsidRPr="00A55BF5">
              <w:rPr>
                <w:rFonts w:ascii="TH Niramit AS" w:hAnsi="TH Niramit AS" w:cs="TH Niramit AS"/>
                <w:color w:val="000000"/>
                <w:sz w:val="32"/>
                <w:szCs w:val="32"/>
                <w:cs/>
              </w:rPr>
              <w:t>-</w:t>
            </w:r>
            <w:r w:rsidRPr="00A55BF5">
              <w:rPr>
                <w:rFonts w:ascii="TH Niramit AS" w:hAnsi="TH Niramit AS" w:cs="TH Niramit AS"/>
                <w:color w:val="000000"/>
                <w:sz w:val="32"/>
                <w:szCs w:val="32"/>
              </w:rPr>
              <w:t>appeal policies are shown to be explicit, communicated students, and applied consistently</w:t>
            </w:r>
            <w:r w:rsidRPr="00A55BF5">
              <w:rPr>
                <w:rFonts w:ascii="TH Niramit AS" w:hAnsi="TH Niramit AS" w:cs="TH Niramit AS"/>
                <w:color w:val="000000"/>
                <w:sz w:val="32"/>
                <w:szCs w:val="32"/>
                <w:cs/>
              </w:rPr>
              <w:t>.</w:t>
            </w:r>
          </w:p>
        </w:tc>
        <w:tc>
          <w:tcPr>
            <w:tcW w:w="1574" w:type="pct"/>
            <w:vMerge/>
            <w:shd w:val="clear" w:color="auto" w:fill="auto"/>
          </w:tcPr>
          <w:p w14:paraId="573757AF" w14:textId="72853A19" w:rsidR="00A66D79" w:rsidRPr="00A55BF5" w:rsidRDefault="00A66D79" w:rsidP="00A66D79">
            <w:pPr>
              <w:spacing w:after="0" w:line="240" w:lineRule="auto"/>
              <w:jc w:val="center"/>
              <w:rPr>
                <w:rFonts w:ascii="TH Niramit AS" w:hAnsi="TH Niramit AS" w:cs="TH Niramit AS"/>
                <w:sz w:val="32"/>
                <w:szCs w:val="32"/>
              </w:rPr>
            </w:pPr>
          </w:p>
        </w:tc>
        <w:tc>
          <w:tcPr>
            <w:tcW w:w="1603" w:type="pct"/>
            <w:vMerge/>
            <w:shd w:val="clear" w:color="auto" w:fill="auto"/>
          </w:tcPr>
          <w:p w14:paraId="012BBBFB" w14:textId="22069B6C" w:rsidR="00A66D79" w:rsidRPr="00A55BF5" w:rsidRDefault="00A66D79" w:rsidP="00A66D79">
            <w:pPr>
              <w:spacing w:after="0" w:line="240" w:lineRule="auto"/>
              <w:jc w:val="thaiDistribute"/>
              <w:rPr>
                <w:rFonts w:ascii="TH Niramit AS" w:hAnsi="TH Niramit AS" w:cs="TH Niramit AS"/>
                <w:sz w:val="32"/>
                <w:szCs w:val="32"/>
              </w:rPr>
            </w:pPr>
          </w:p>
        </w:tc>
        <w:tc>
          <w:tcPr>
            <w:tcW w:w="330" w:type="pct"/>
            <w:shd w:val="clear" w:color="auto" w:fill="auto"/>
          </w:tcPr>
          <w:p w14:paraId="05D732C7" w14:textId="436C04F2" w:rsidR="00A66D79" w:rsidRPr="00A55BF5" w:rsidRDefault="00A66D79" w:rsidP="00A66D79">
            <w:pPr>
              <w:spacing w:after="0" w:line="240" w:lineRule="auto"/>
              <w:jc w:val="center"/>
              <w:rPr>
                <w:rFonts w:ascii="TH Niramit AS" w:hAnsi="TH Niramit AS" w:cs="TH Niramit AS"/>
                <w:sz w:val="32"/>
                <w:szCs w:val="32"/>
              </w:rPr>
            </w:pPr>
          </w:p>
        </w:tc>
      </w:tr>
      <w:tr w:rsidR="00A66D79" w:rsidRPr="00A55BF5" w14:paraId="72E52503" w14:textId="77777777" w:rsidTr="0021653F">
        <w:tc>
          <w:tcPr>
            <w:tcW w:w="216" w:type="pct"/>
            <w:shd w:val="clear" w:color="auto" w:fill="auto"/>
          </w:tcPr>
          <w:p w14:paraId="0A9D33DF" w14:textId="77777777" w:rsidR="00A66D79" w:rsidRPr="00A55BF5" w:rsidRDefault="00A66D79" w:rsidP="00A66D79">
            <w:pPr>
              <w:spacing w:after="0" w:line="240" w:lineRule="auto"/>
              <w:jc w:val="center"/>
              <w:rPr>
                <w:rFonts w:ascii="TH Niramit AS" w:hAnsi="TH Niramit AS" w:cs="TH Niramit AS"/>
                <w:sz w:val="32"/>
                <w:szCs w:val="32"/>
                <w:cs/>
              </w:rPr>
            </w:pPr>
            <w:r w:rsidRPr="00A55BF5">
              <w:rPr>
                <w:rFonts w:ascii="TH Niramit AS" w:hAnsi="TH Niramit AS" w:cs="TH Niramit AS"/>
                <w:sz w:val="32"/>
                <w:szCs w:val="32"/>
                <w:cs/>
              </w:rPr>
              <w:t>4.3</w:t>
            </w:r>
          </w:p>
        </w:tc>
        <w:tc>
          <w:tcPr>
            <w:tcW w:w="1277" w:type="pct"/>
            <w:shd w:val="clear" w:color="auto" w:fill="auto"/>
          </w:tcPr>
          <w:p w14:paraId="4BDBAD2B" w14:textId="0903215E" w:rsidR="00A66D79" w:rsidRPr="00A55BF5" w:rsidRDefault="00A66D79" w:rsidP="00A66D79">
            <w:pPr>
              <w:spacing w:after="0" w:line="240" w:lineRule="auto"/>
              <w:rPr>
                <w:rFonts w:ascii="TH Niramit AS" w:hAnsi="TH Niramit AS" w:cs="TH Niramit AS"/>
                <w:b/>
                <w:bCs/>
                <w:sz w:val="32"/>
                <w:szCs w:val="32"/>
              </w:rPr>
            </w:pPr>
            <w:r w:rsidRPr="00A55BF5">
              <w:rPr>
                <w:rFonts w:ascii="TH Niramit AS" w:hAnsi="TH Niramit AS" w:cs="TH Niramit AS"/>
                <w:color w:val="000000"/>
                <w:sz w:val="32"/>
                <w:szCs w:val="32"/>
              </w:rPr>
              <w:t xml:space="preserve">The assessment standards and procedures for student progression and </w:t>
            </w:r>
            <w:proofErr w:type="spellStart"/>
            <w:r w:rsidRPr="00A55BF5">
              <w:rPr>
                <w:rFonts w:ascii="TH Niramit AS" w:hAnsi="TH Niramit AS" w:cs="TH Niramit AS"/>
                <w:color w:val="000000"/>
                <w:sz w:val="32"/>
                <w:szCs w:val="32"/>
              </w:rPr>
              <w:t>degreecompletion</w:t>
            </w:r>
            <w:proofErr w:type="spellEnd"/>
            <w:r w:rsidRPr="00A55BF5">
              <w:rPr>
                <w:rFonts w:ascii="TH Niramit AS" w:hAnsi="TH Niramit AS" w:cs="TH Niramit AS"/>
                <w:color w:val="000000"/>
                <w:sz w:val="32"/>
                <w:szCs w:val="32"/>
              </w:rPr>
              <w:t>, are shown to be explicit, communicated to students, and applied consistently</w:t>
            </w:r>
            <w:r w:rsidRPr="00A55BF5">
              <w:rPr>
                <w:rFonts w:ascii="TH Niramit AS" w:hAnsi="TH Niramit AS" w:cs="TH Niramit AS"/>
                <w:color w:val="000000"/>
                <w:sz w:val="32"/>
                <w:szCs w:val="32"/>
                <w:cs/>
              </w:rPr>
              <w:t>.</w:t>
            </w:r>
          </w:p>
        </w:tc>
        <w:tc>
          <w:tcPr>
            <w:tcW w:w="1574" w:type="pct"/>
            <w:vMerge/>
            <w:shd w:val="clear" w:color="auto" w:fill="auto"/>
          </w:tcPr>
          <w:p w14:paraId="458F20D3" w14:textId="0C9B956F" w:rsidR="00A66D79" w:rsidRPr="00A55BF5" w:rsidRDefault="00A66D79" w:rsidP="00A66D79">
            <w:pPr>
              <w:spacing w:after="0" w:line="240" w:lineRule="auto"/>
              <w:jc w:val="center"/>
              <w:rPr>
                <w:rFonts w:ascii="TH Niramit AS" w:hAnsi="TH Niramit AS" w:cs="TH Niramit AS"/>
                <w:sz w:val="32"/>
                <w:szCs w:val="32"/>
              </w:rPr>
            </w:pPr>
          </w:p>
        </w:tc>
        <w:tc>
          <w:tcPr>
            <w:tcW w:w="1603" w:type="pct"/>
            <w:vMerge/>
            <w:shd w:val="clear" w:color="auto" w:fill="auto"/>
          </w:tcPr>
          <w:p w14:paraId="1EEB2ADA" w14:textId="0BB3D268" w:rsidR="00A66D79" w:rsidRPr="00A55BF5" w:rsidRDefault="00A66D79" w:rsidP="00A66D79">
            <w:pPr>
              <w:spacing w:after="0" w:line="240" w:lineRule="auto"/>
              <w:jc w:val="thaiDistribute"/>
              <w:rPr>
                <w:rFonts w:ascii="TH Niramit AS" w:hAnsi="TH Niramit AS" w:cs="TH Niramit AS"/>
                <w:sz w:val="32"/>
                <w:szCs w:val="32"/>
              </w:rPr>
            </w:pPr>
          </w:p>
        </w:tc>
        <w:tc>
          <w:tcPr>
            <w:tcW w:w="330" w:type="pct"/>
            <w:shd w:val="clear" w:color="auto" w:fill="auto"/>
          </w:tcPr>
          <w:p w14:paraId="3ED7ABC3" w14:textId="0F8C12A4" w:rsidR="00A66D79" w:rsidRPr="00A55BF5" w:rsidRDefault="00A66D79" w:rsidP="00A66D79">
            <w:pPr>
              <w:spacing w:after="0" w:line="240" w:lineRule="auto"/>
              <w:jc w:val="center"/>
              <w:rPr>
                <w:rFonts w:ascii="TH Niramit AS" w:hAnsi="TH Niramit AS" w:cs="TH Niramit AS"/>
                <w:sz w:val="32"/>
                <w:szCs w:val="32"/>
              </w:rPr>
            </w:pPr>
          </w:p>
        </w:tc>
      </w:tr>
      <w:tr w:rsidR="00A66D79" w:rsidRPr="00A55BF5" w14:paraId="59E63F81" w14:textId="77777777" w:rsidTr="0021653F">
        <w:tc>
          <w:tcPr>
            <w:tcW w:w="216" w:type="pct"/>
            <w:shd w:val="clear" w:color="auto" w:fill="auto"/>
          </w:tcPr>
          <w:p w14:paraId="5BC9E7BD" w14:textId="77777777" w:rsidR="00A66D79" w:rsidRPr="00A55BF5" w:rsidRDefault="00A66D79" w:rsidP="00A66D79">
            <w:pPr>
              <w:spacing w:after="0" w:line="240" w:lineRule="auto"/>
              <w:jc w:val="center"/>
              <w:rPr>
                <w:rFonts w:ascii="TH Niramit AS" w:hAnsi="TH Niramit AS" w:cs="TH Niramit AS"/>
                <w:sz w:val="32"/>
                <w:szCs w:val="32"/>
                <w:cs/>
              </w:rPr>
            </w:pPr>
            <w:r w:rsidRPr="00A55BF5">
              <w:rPr>
                <w:rFonts w:ascii="TH Niramit AS" w:hAnsi="TH Niramit AS" w:cs="TH Niramit AS"/>
                <w:sz w:val="32"/>
                <w:szCs w:val="32"/>
              </w:rPr>
              <w:t>4</w:t>
            </w:r>
            <w:r w:rsidRPr="00A55BF5">
              <w:rPr>
                <w:rFonts w:ascii="TH Niramit AS" w:hAnsi="TH Niramit AS" w:cs="TH Niramit AS"/>
                <w:sz w:val="32"/>
                <w:szCs w:val="32"/>
                <w:cs/>
              </w:rPr>
              <w:t>.</w:t>
            </w:r>
            <w:r w:rsidRPr="00A55BF5">
              <w:rPr>
                <w:rFonts w:ascii="TH Niramit AS" w:hAnsi="TH Niramit AS" w:cs="TH Niramit AS"/>
                <w:sz w:val="32"/>
                <w:szCs w:val="32"/>
              </w:rPr>
              <w:t>4</w:t>
            </w:r>
          </w:p>
        </w:tc>
        <w:tc>
          <w:tcPr>
            <w:tcW w:w="1277" w:type="pct"/>
            <w:shd w:val="clear" w:color="auto" w:fill="auto"/>
          </w:tcPr>
          <w:p w14:paraId="6BCC1D0B" w14:textId="77777777" w:rsidR="00A66D79" w:rsidRPr="00A55BF5" w:rsidRDefault="00A66D79" w:rsidP="00A66D79">
            <w:pPr>
              <w:spacing w:after="0" w:line="240" w:lineRule="auto"/>
              <w:rPr>
                <w:rFonts w:ascii="TH Niramit AS" w:hAnsi="TH Niramit AS" w:cs="TH Niramit AS"/>
                <w:sz w:val="32"/>
                <w:szCs w:val="32"/>
              </w:rPr>
            </w:pPr>
            <w:r w:rsidRPr="00A55BF5">
              <w:rPr>
                <w:rFonts w:ascii="TH Niramit AS" w:hAnsi="TH Niramit AS" w:cs="TH Niramit AS"/>
                <w:color w:val="000000"/>
                <w:sz w:val="32"/>
                <w:szCs w:val="32"/>
              </w:rPr>
              <w:t xml:space="preserve">The assessments methods are shown to include rubrics, marking schemes, timelines, </w:t>
            </w:r>
            <w:proofErr w:type="spellStart"/>
            <w:r w:rsidRPr="00A55BF5">
              <w:rPr>
                <w:rFonts w:ascii="TH Niramit AS" w:hAnsi="TH Niramit AS" w:cs="TH Niramit AS"/>
                <w:color w:val="000000"/>
                <w:sz w:val="32"/>
                <w:szCs w:val="32"/>
              </w:rPr>
              <w:t>andregulations</w:t>
            </w:r>
            <w:proofErr w:type="spellEnd"/>
            <w:r w:rsidRPr="00A55BF5">
              <w:rPr>
                <w:rFonts w:ascii="TH Niramit AS" w:hAnsi="TH Niramit AS" w:cs="TH Niramit AS"/>
                <w:color w:val="000000"/>
                <w:sz w:val="32"/>
                <w:szCs w:val="32"/>
              </w:rPr>
              <w:t xml:space="preserve">, and these </w:t>
            </w:r>
            <w:r w:rsidRPr="00A55BF5">
              <w:rPr>
                <w:rFonts w:ascii="TH Niramit AS" w:hAnsi="TH Niramit AS" w:cs="TH Niramit AS"/>
                <w:color w:val="000000"/>
                <w:sz w:val="32"/>
                <w:szCs w:val="32"/>
              </w:rPr>
              <w:lastRenderedPageBreak/>
              <w:t>are shown to ensure validity, reliability, and fairness in assessment</w:t>
            </w:r>
            <w:r w:rsidRPr="00A55BF5">
              <w:rPr>
                <w:rFonts w:ascii="TH Niramit AS" w:hAnsi="TH Niramit AS" w:cs="TH Niramit AS"/>
                <w:color w:val="000000"/>
                <w:sz w:val="32"/>
                <w:szCs w:val="32"/>
                <w:cs/>
              </w:rPr>
              <w:t>.</w:t>
            </w:r>
          </w:p>
        </w:tc>
        <w:tc>
          <w:tcPr>
            <w:tcW w:w="1574" w:type="pct"/>
            <w:vMerge/>
            <w:shd w:val="clear" w:color="auto" w:fill="auto"/>
          </w:tcPr>
          <w:p w14:paraId="1083119B" w14:textId="29F4A16E" w:rsidR="00A66D79" w:rsidRPr="00A55BF5" w:rsidRDefault="00A66D79" w:rsidP="00A66D79">
            <w:pPr>
              <w:spacing w:after="0" w:line="240" w:lineRule="auto"/>
              <w:jc w:val="center"/>
              <w:rPr>
                <w:rFonts w:ascii="TH Niramit AS" w:hAnsi="TH Niramit AS" w:cs="TH Niramit AS"/>
                <w:sz w:val="32"/>
                <w:szCs w:val="32"/>
              </w:rPr>
            </w:pPr>
          </w:p>
        </w:tc>
        <w:tc>
          <w:tcPr>
            <w:tcW w:w="1603" w:type="pct"/>
            <w:vMerge/>
            <w:shd w:val="clear" w:color="auto" w:fill="auto"/>
          </w:tcPr>
          <w:p w14:paraId="0F471C49" w14:textId="0AC1054A" w:rsidR="00A66D79" w:rsidRPr="00A55BF5" w:rsidRDefault="00A66D79" w:rsidP="00A66D79">
            <w:pPr>
              <w:pStyle w:val="ListParagraph"/>
              <w:spacing w:after="0" w:line="240" w:lineRule="auto"/>
              <w:ind w:left="317"/>
              <w:jc w:val="thaiDistribute"/>
              <w:rPr>
                <w:rFonts w:ascii="TH Niramit AS" w:hAnsi="TH Niramit AS" w:cs="TH Niramit AS"/>
                <w:sz w:val="32"/>
                <w:szCs w:val="32"/>
              </w:rPr>
            </w:pPr>
          </w:p>
        </w:tc>
        <w:tc>
          <w:tcPr>
            <w:tcW w:w="330" w:type="pct"/>
            <w:shd w:val="clear" w:color="auto" w:fill="auto"/>
          </w:tcPr>
          <w:p w14:paraId="3614E01B" w14:textId="2F41CF78" w:rsidR="00A66D79" w:rsidRPr="00A55BF5" w:rsidRDefault="00A66D79" w:rsidP="00A66D79">
            <w:pPr>
              <w:spacing w:after="0" w:line="240" w:lineRule="auto"/>
              <w:jc w:val="center"/>
              <w:rPr>
                <w:rFonts w:ascii="TH Niramit AS" w:hAnsi="TH Niramit AS" w:cs="TH Niramit AS"/>
                <w:sz w:val="32"/>
                <w:szCs w:val="32"/>
                <w:cs/>
              </w:rPr>
            </w:pPr>
          </w:p>
        </w:tc>
      </w:tr>
      <w:tr w:rsidR="00A66D79" w:rsidRPr="00A55BF5" w14:paraId="19CB78FF" w14:textId="77777777" w:rsidTr="0021653F">
        <w:tc>
          <w:tcPr>
            <w:tcW w:w="216" w:type="pct"/>
            <w:shd w:val="clear" w:color="auto" w:fill="auto"/>
          </w:tcPr>
          <w:p w14:paraId="711F0D94" w14:textId="77777777" w:rsidR="00A66D79" w:rsidRPr="00A55BF5" w:rsidRDefault="00A66D79" w:rsidP="00A66D79">
            <w:pPr>
              <w:spacing w:after="0" w:line="240" w:lineRule="auto"/>
              <w:jc w:val="center"/>
              <w:rPr>
                <w:rFonts w:ascii="TH Niramit AS" w:hAnsi="TH Niramit AS" w:cs="TH Niramit AS"/>
                <w:sz w:val="32"/>
                <w:szCs w:val="32"/>
                <w:cs/>
              </w:rPr>
            </w:pPr>
            <w:r w:rsidRPr="00A55BF5">
              <w:rPr>
                <w:rFonts w:ascii="TH Niramit AS" w:hAnsi="TH Niramit AS" w:cs="TH Niramit AS"/>
                <w:sz w:val="32"/>
                <w:szCs w:val="32"/>
              </w:rPr>
              <w:t>4</w:t>
            </w:r>
            <w:r w:rsidRPr="00A55BF5">
              <w:rPr>
                <w:rFonts w:ascii="TH Niramit AS" w:hAnsi="TH Niramit AS" w:cs="TH Niramit AS"/>
                <w:sz w:val="32"/>
                <w:szCs w:val="32"/>
                <w:cs/>
              </w:rPr>
              <w:t>.</w:t>
            </w:r>
            <w:r w:rsidRPr="00A55BF5">
              <w:rPr>
                <w:rFonts w:ascii="TH Niramit AS" w:hAnsi="TH Niramit AS" w:cs="TH Niramit AS"/>
                <w:sz w:val="32"/>
                <w:szCs w:val="32"/>
              </w:rPr>
              <w:t>5</w:t>
            </w:r>
          </w:p>
        </w:tc>
        <w:tc>
          <w:tcPr>
            <w:tcW w:w="1277" w:type="pct"/>
            <w:shd w:val="clear" w:color="auto" w:fill="auto"/>
          </w:tcPr>
          <w:p w14:paraId="4F58DF2D" w14:textId="111D8AB5" w:rsidR="00A66D79" w:rsidRPr="00A55BF5" w:rsidRDefault="00A66D79" w:rsidP="00A66D79">
            <w:pPr>
              <w:spacing w:after="0" w:line="240" w:lineRule="auto"/>
              <w:rPr>
                <w:rFonts w:ascii="TH Niramit AS" w:hAnsi="TH Niramit AS" w:cs="TH Niramit AS"/>
                <w:sz w:val="32"/>
                <w:szCs w:val="32"/>
              </w:rPr>
            </w:pPr>
            <w:r w:rsidRPr="00A55BF5">
              <w:rPr>
                <w:rFonts w:ascii="TH Niramit AS" w:hAnsi="TH Niramit AS" w:cs="TH Niramit AS"/>
                <w:color w:val="000000"/>
                <w:sz w:val="32"/>
                <w:szCs w:val="32"/>
              </w:rPr>
              <w:t xml:space="preserve">The assessment methods are shown to measure the achievement of the expected learning outcomes of the </w:t>
            </w:r>
            <w:proofErr w:type="spellStart"/>
            <w:r w:rsidRPr="00A55BF5">
              <w:rPr>
                <w:rFonts w:ascii="TH Niramit AS" w:hAnsi="TH Niramit AS" w:cs="TH Niramit AS"/>
                <w:color w:val="000000"/>
                <w:sz w:val="32"/>
                <w:szCs w:val="32"/>
              </w:rPr>
              <w:t>programme</w:t>
            </w:r>
            <w:proofErr w:type="spellEnd"/>
            <w:r w:rsidRPr="00A55BF5">
              <w:rPr>
                <w:rFonts w:ascii="TH Niramit AS" w:hAnsi="TH Niramit AS" w:cs="TH Niramit AS"/>
                <w:color w:val="000000"/>
                <w:sz w:val="32"/>
                <w:szCs w:val="32"/>
              </w:rPr>
              <w:t xml:space="preserve"> and its courses</w:t>
            </w:r>
            <w:r w:rsidRPr="00A55BF5">
              <w:rPr>
                <w:rFonts w:ascii="TH Niramit AS" w:hAnsi="TH Niramit AS" w:cs="TH Niramit AS"/>
                <w:color w:val="000000"/>
                <w:sz w:val="32"/>
                <w:szCs w:val="32"/>
                <w:cs/>
              </w:rPr>
              <w:t>.</w:t>
            </w:r>
          </w:p>
        </w:tc>
        <w:tc>
          <w:tcPr>
            <w:tcW w:w="1574" w:type="pct"/>
            <w:vMerge/>
            <w:shd w:val="clear" w:color="auto" w:fill="auto"/>
          </w:tcPr>
          <w:p w14:paraId="1F76974B" w14:textId="0B967B95" w:rsidR="00A66D79" w:rsidRPr="00A55BF5" w:rsidRDefault="00A66D79" w:rsidP="00A66D79">
            <w:pPr>
              <w:spacing w:after="0" w:line="240" w:lineRule="auto"/>
              <w:jc w:val="center"/>
              <w:rPr>
                <w:rFonts w:ascii="TH Niramit AS" w:hAnsi="TH Niramit AS" w:cs="TH Niramit AS"/>
                <w:sz w:val="32"/>
                <w:szCs w:val="32"/>
              </w:rPr>
            </w:pPr>
          </w:p>
        </w:tc>
        <w:tc>
          <w:tcPr>
            <w:tcW w:w="1603" w:type="pct"/>
            <w:vMerge/>
            <w:shd w:val="clear" w:color="auto" w:fill="auto"/>
          </w:tcPr>
          <w:p w14:paraId="2396D8D6" w14:textId="0EA92FAB" w:rsidR="00A66D79" w:rsidRPr="00A55BF5" w:rsidRDefault="00A66D79" w:rsidP="00A66D79">
            <w:pPr>
              <w:spacing w:after="0" w:line="240" w:lineRule="auto"/>
              <w:jc w:val="thaiDistribute"/>
              <w:rPr>
                <w:rFonts w:ascii="TH Niramit AS" w:hAnsi="TH Niramit AS" w:cs="TH Niramit AS"/>
                <w:sz w:val="32"/>
                <w:szCs w:val="32"/>
                <w:cs/>
              </w:rPr>
            </w:pPr>
          </w:p>
        </w:tc>
        <w:tc>
          <w:tcPr>
            <w:tcW w:w="330" w:type="pct"/>
            <w:shd w:val="clear" w:color="auto" w:fill="auto"/>
          </w:tcPr>
          <w:p w14:paraId="6D09533F" w14:textId="60E36511" w:rsidR="00A66D79" w:rsidRPr="00A55BF5" w:rsidRDefault="00A66D79" w:rsidP="00A66D79">
            <w:pPr>
              <w:spacing w:after="0" w:line="240" w:lineRule="auto"/>
              <w:jc w:val="center"/>
              <w:rPr>
                <w:rFonts w:ascii="TH Niramit AS" w:hAnsi="TH Niramit AS" w:cs="TH Niramit AS"/>
                <w:sz w:val="32"/>
                <w:szCs w:val="32"/>
                <w:cs/>
              </w:rPr>
            </w:pPr>
          </w:p>
        </w:tc>
      </w:tr>
      <w:tr w:rsidR="00A66D79" w:rsidRPr="00A55BF5" w14:paraId="19CF4CDE" w14:textId="77777777" w:rsidTr="0021653F">
        <w:tc>
          <w:tcPr>
            <w:tcW w:w="216" w:type="pct"/>
            <w:shd w:val="clear" w:color="auto" w:fill="auto"/>
          </w:tcPr>
          <w:p w14:paraId="2DED91B3" w14:textId="77777777" w:rsidR="00A66D79" w:rsidRPr="00A55BF5" w:rsidRDefault="00A66D79" w:rsidP="00A66D79">
            <w:pPr>
              <w:spacing w:after="0" w:line="240" w:lineRule="auto"/>
              <w:jc w:val="center"/>
              <w:rPr>
                <w:rFonts w:ascii="TH Niramit AS" w:hAnsi="TH Niramit AS" w:cs="TH Niramit AS"/>
                <w:sz w:val="32"/>
                <w:szCs w:val="32"/>
                <w:cs/>
              </w:rPr>
            </w:pPr>
            <w:r w:rsidRPr="00A55BF5">
              <w:rPr>
                <w:rFonts w:ascii="TH Niramit AS" w:hAnsi="TH Niramit AS" w:cs="TH Niramit AS"/>
                <w:sz w:val="32"/>
                <w:szCs w:val="32"/>
              </w:rPr>
              <w:t>4</w:t>
            </w:r>
            <w:r w:rsidRPr="00A55BF5">
              <w:rPr>
                <w:rFonts w:ascii="TH Niramit AS" w:hAnsi="TH Niramit AS" w:cs="TH Niramit AS"/>
                <w:sz w:val="32"/>
                <w:szCs w:val="32"/>
                <w:cs/>
              </w:rPr>
              <w:t>.</w:t>
            </w:r>
            <w:r w:rsidRPr="00A55BF5">
              <w:rPr>
                <w:rFonts w:ascii="TH Niramit AS" w:hAnsi="TH Niramit AS" w:cs="TH Niramit AS"/>
                <w:sz w:val="32"/>
                <w:szCs w:val="32"/>
              </w:rPr>
              <w:t>6</w:t>
            </w:r>
          </w:p>
        </w:tc>
        <w:tc>
          <w:tcPr>
            <w:tcW w:w="1277" w:type="pct"/>
            <w:shd w:val="clear" w:color="auto" w:fill="auto"/>
          </w:tcPr>
          <w:p w14:paraId="115F9858" w14:textId="039B603D" w:rsidR="00A66D79" w:rsidRPr="00A55BF5" w:rsidRDefault="00A66D79" w:rsidP="00A66D79">
            <w:pPr>
              <w:spacing w:after="0" w:line="240" w:lineRule="auto"/>
              <w:rPr>
                <w:rFonts w:ascii="TH Niramit AS" w:hAnsi="TH Niramit AS" w:cs="TH Niramit AS"/>
                <w:sz w:val="32"/>
                <w:szCs w:val="32"/>
              </w:rPr>
            </w:pPr>
            <w:r w:rsidRPr="00A55BF5">
              <w:rPr>
                <w:rFonts w:ascii="TH Niramit AS" w:hAnsi="TH Niramit AS" w:cs="TH Niramit AS"/>
                <w:color w:val="000000"/>
                <w:sz w:val="32"/>
                <w:szCs w:val="32"/>
              </w:rPr>
              <w:t>Feedback of student assessment is shown to be provided in a timely manner</w:t>
            </w:r>
            <w:r w:rsidRPr="00A55BF5">
              <w:rPr>
                <w:rFonts w:ascii="TH Niramit AS" w:hAnsi="TH Niramit AS" w:cs="TH Niramit AS"/>
                <w:color w:val="000000"/>
                <w:sz w:val="32"/>
                <w:szCs w:val="32"/>
                <w:cs/>
              </w:rPr>
              <w:t>.</w:t>
            </w:r>
          </w:p>
        </w:tc>
        <w:tc>
          <w:tcPr>
            <w:tcW w:w="1574" w:type="pct"/>
            <w:vMerge/>
            <w:shd w:val="clear" w:color="auto" w:fill="auto"/>
          </w:tcPr>
          <w:p w14:paraId="1B643021" w14:textId="78A7778B" w:rsidR="00A66D79" w:rsidRPr="00A55BF5" w:rsidRDefault="00A66D79" w:rsidP="00A66D79">
            <w:pPr>
              <w:spacing w:after="0" w:line="240" w:lineRule="auto"/>
              <w:jc w:val="thaiDistribute"/>
              <w:rPr>
                <w:rFonts w:ascii="TH Niramit AS" w:hAnsi="TH Niramit AS" w:cs="TH Niramit AS"/>
                <w:sz w:val="32"/>
                <w:szCs w:val="32"/>
              </w:rPr>
            </w:pPr>
          </w:p>
        </w:tc>
        <w:tc>
          <w:tcPr>
            <w:tcW w:w="1603" w:type="pct"/>
            <w:vMerge/>
            <w:shd w:val="clear" w:color="auto" w:fill="auto"/>
          </w:tcPr>
          <w:p w14:paraId="6D971264" w14:textId="7ACC2EA4" w:rsidR="00A66D79" w:rsidRPr="00A55BF5" w:rsidRDefault="00A66D79" w:rsidP="00A66D79">
            <w:pPr>
              <w:spacing w:after="0" w:line="240" w:lineRule="auto"/>
              <w:jc w:val="thaiDistribute"/>
              <w:rPr>
                <w:rFonts w:ascii="TH Niramit AS" w:hAnsi="TH Niramit AS" w:cs="TH Niramit AS"/>
                <w:sz w:val="32"/>
                <w:szCs w:val="32"/>
              </w:rPr>
            </w:pPr>
          </w:p>
        </w:tc>
        <w:tc>
          <w:tcPr>
            <w:tcW w:w="330" w:type="pct"/>
            <w:shd w:val="clear" w:color="auto" w:fill="auto"/>
          </w:tcPr>
          <w:p w14:paraId="57A96D34" w14:textId="497A6CA9" w:rsidR="00A66D79" w:rsidRPr="00A55BF5" w:rsidRDefault="00A66D79" w:rsidP="00A66D79">
            <w:pPr>
              <w:spacing w:after="0" w:line="240" w:lineRule="auto"/>
              <w:jc w:val="center"/>
              <w:rPr>
                <w:rFonts w:ascii="TH Niramit AS" w:hAnsi="TH Niramit AS" w:cs="TH Niramit AS"/>
                <w:sz w:val="32"/>
                <w:szCs w:val="32"/>
                <w:cs/>
              </w:rPr>
            </w:pPr>
          </w:p>
        </w:tc>
      </w:tr>
      <w:tr w:rsidR="00A66D79" w:rsidRPr="00A55BF5" w14:paraId="47C17EA7" w14:textId="77777777" w:rsidTr="0021653F">
        <w:tc>
          <w:tcPr>
            <w:tcW w:w="216" w:type="pct"/>
            <w:shd w:val="clear" w:color="auto" w:fill="auto"/>
          </w:tcPr>
          <w:p w14:paraId="40C4A67B" w14:textId="77777777" w:rsidR="00A66D79" w:rsidRPr="00A55BF5" w:rsidRDefault="00A66D79" w:rsidP="00A66D79">
            <w:pPr>
              <w:spacing w:after="0" w:line="240" w:lineRule="auto"/>
              <w:jc w:val="center"/>
              <w:rPr>
                <w:rFonts w:ascii="TH Niramit AS" w:hAnsi="TH Niramit AS" w:cs="TH Niramit AS"/>
                <w:sz w:val="32"/>
                <w:szCs w:val="32"/>
                <w:cs/>
              </w:rPr>
            </w:pPr>
            <w:r w:rsidRPr="00A55BF5">
              <w:rPr>
                <w:rFonts w:ascii="TH Niramit AS" w:hAnsi="TH Niramit AS" w:cs="TH Niramit AS"/>
                <w:sz w:val="32"/>
                <w:szCs w:val="32"/>
              </w:rPr>
              <w:t>4</w:t>
            </w:r>
            <w:r w:rsidRPr="00A55BF5">
              <w:rPr>
                <w:rFonts w:ascii="TH Niramit AS" w:hAnsi="TH Niramit AS" w:cs="TH Niramit AS"/>
                <w:sz w:val="32"/>
                <w:szCs w:val="32"/>
                <w:cs/>
              </w:rPr>
              <w:t>.</w:t>
            </w:r>
            <w:r w:rsidRPr="00A55BF5">
              <w:rPr>
                <w:rFonts w:ascii="TH Niramit AS" w:hAnsi="TH Niramit AS" w:cs="TH Niramit AS"/>
                <w:sz w:val="32"/>
                <w:szCs w:val="32"/>
              </w:rPr>
              <w:t>7</w:t>
            </w:r>
          </w:p>
        </w:tc>
        <w:tc>
          <w:tcPr>
            <w:tcW w:w="1277" w:type="pct"/>
            <w:shd w:val="clear" w:color="auto" w:fill="auto"/>
          </w:tcPr>
          <w:p w14:paraId="031C42AF" w14:textId="77777777" w:rsidR="00A66D79" w:rsidRDefault="00A66D79" w:rsidP="00A66D79">
            <w:pPr>
              <w:spacing w:after="0" w:line="240" w:lineRule="auto"/>
              <w:rPr>
                <w:rFonts w:ascii="TH Niramit AS" w:hAnsi="TH Niramit AS" w:cs="TH Niramit AS"/>
                <w:sz w:val="32"/>
                <w:szCs w:val="32"/>
              </w:rPr>
            </w:pPr>
            <w:r w:rsidRPr="00A55BF5">
              <w:rPr>
                <w:rFonts w:ascii="TH Niramit AS" w:hAnsi="TH Niramit AS" w:cs="TH Niramit AS"/>
                <w:color w:val="000000"/>
                <w:sz w:val="32"/>
                <w:szCs w:val="32"/>
              </w:rPr>
              <w:t>The student assessment and its processes are shown to be continuously reviewed and improved to ensure their relevance to the needs of industry and alignment to the expected learning outcomes</w:t>
            </w:r>
            <w:r w:rsidRPr="00A55BF5">
              <w:rPr>
                <w:rFonts w:ascii="TH Niramit AS" w:hAnsi="TH Niramit AS" w:cs="TH Niramit AS"/>
                <w:color w:val="000000"/>
                <w:sz w:val="32"/>
                <w:szCs w:val="32"/>
                <w:cs/>
              </w:rPr>
              <w:t>.</w:t>
            </w:r>
          </w:p>
          <w:p w14:paraId="4BBDAA39" w14:textId="77777777" w:rsidR="00FD2F3F" w:rsidRDefault="00FD2F3F" w:rsidP="00A66D79">
            <w:pPr>
              <w:spacing w:after="0" w:line="240" w:lineRule="auto"/>
              <w:rPr>
                <w:rFonts w:ascii="TH Niramit AS" w:hAnsi="TH Niramit AS" w:cs="TH Niramit AS"/>
                <w:sz w:val="32"/>
                <w:szCs w:val="32"/>
              </w:rPr>
            </w:pPr>
          </w:p>
          <w:p w14:paraId="74DAC721" w14:textId="77777777" w:rsidR="00FD2F3F" w:rsidRDefault="00FD2F3F" w:rsidP="00A66D79">
            <w:pPr>
              <w:spacing w:after="0" w:line="240" w:lineRule="auto"/>
              <w:rPr>
                <w:rFonts w:ascii="TH Niramit AS" w:hAnsi="TH Niramit AS" w:cs="TH Niramit AS"/>
                <w:sz w:val="32"/>
                <w:szCs w:val="32"/>
              </w:rPr>
            </w:pPr>
          </w:p>
          <w:p w14:paraId="577E5AD3" w14:textId="77777777" w:rsidR="00FD2F3F" w:rsidRDefault="00FD2F3F" w:rsidP="00A66D79">
            <w:pPr>
              <w:spacing w:after="0" w:line="240" w:lineRule="auto"/>
              <w:rPr>
                <w:rFonts w:ascii="TH Niramit AS" w:hAnsi="TH Niramit AS" w:cs="TH Niramit AS"/>
                <w:sz w:val="32"/>
                <w:szCs w:val="32"/>
              </w:rPr>
            </w:pPr>
          </w:p>
          <w:p w14:paraId="5333A19C" w14:textId="77777777" w:rsidR="00FD2F3F" w:rsidRPr="00A55BF5" w:rsidRDefault="00FD2F3F" w:rsidP="00A66D79">
            <w:pPr>
              <w:spacing w:after="0" w:line="240" w:lineRule="auto"/>
              <w:rPr>
                <w:rFonts w:ascii="TH Niramit AS" w:hAnsi="TH Niramit AS" w:cs="TH Niramit AS"/>
                <w:sz w:val="32"/>
                <w:szCs w:val="32"/>
              </w:rPr>
            </w:pPr>
          </w:p>
        </w:tc>
        <w:tc>
          <w:tcPr>
            <w:tcW w:w="1574" w:type="pct"/>
            <w:vMerge/>
            <w:shd w:val="clear" w:color="auto" w:fill="auto"/>
          </w:tcPr>
          <w:p w14:paraId="7ECBD135" w14:textId="6C499B5D" w:rsidR="00A66D79" w:rsidRPr="00A55BF5" w:rsidRDefault="00A66D79" w:rsidP="00A66D79">
            <w:pPr>
              <w:spacing w:after="0" w:line="240" w:lineRule="auto"/>
              <w:jc w:val="thaiDistribute"/>
              <w:rPr>
                <w:rFonts w:ascii="TH Niramit AS" w:hAnsi="TH Niramit AS" w:cs="TH Niramit AS"/>
                <w:sz w:val="32"/>
                <w:szCs w:val="32"/>
              </w:rPr>
            </w:pPr>
          </w:p>
        </w:tc>
        <w:tc>
          <w:tcPr>
            <w:tcW w:w="1603" w:type="pct"/>
            <w:vMerge/>
            <w:shd w:val="clear" w:color="auto" w:fill="auto"/>
          </w:tcPr>
          <w:p w14:paraId="6C25E1E7" w14:textId="15F95113" w:rsidR="00A66D79" w:rsidRPr="00A55BF5" w:rsidRDefault="00A66D79" w:rsidP="00A66D79">
            <w:pPr>
              <w:spacing w:after="0" w:line="240" w:lineRule="auto"/>
              <w:jc w:val="thaiDistribute"/>
              <w:rPr>
                <w:rFonts w:ascii="TH Niramit AS" w:hAnsi="TH Niramit AS" w:cs="TH Niramit AS"/>
                <w:sz w:val="32"/>
                <w:szCs w:val="32"/>
              </w:rPr>
            </w:pPr>
          </w:p>
        </w:tc>
        <w:tc>
          <w:tcPr>
            <w:tcW w:w="330" w:type="pct"/>
            <w:shd w:val="clear" w:color="auto" w:fill="auto"/>
          </w:tcPr>
          <w:p w14:paraId="04583A4E" w14:textId="4067E1AE" w:rsidR="00A66D79" w:rsidRPr="00A55BF5" w:rsidRDefault="00A66D79" w:rsidP="00A66D79">
            <w:pPr>
              <w:spacing w:after="0" w:line="240" w:lineRule="auto"/>
              <w:jc w:val="center"/>
              <w:rPr>
                <w:rFonts w:ascii="TH Niramit AS" w:hAnsi="TH Niramit AS" w:cs="TH Niramit AS"/>
                <w:sz w:val="32"/>
                <w:szCs w:val="32"/>
                <w:cs/>
              </w:rPr>
            </w:pPr>
          </w:p>
        </w:tc>
      </w:tr>
      <w:tr w:rsidR="00A66D79" w:rsidRPr="00A55BF5" w14:paraId="3BCF730D" w14:textId="77777777" w:rsidTr="00BE4981">
        <w:tc>
          <w:tcPr>
            <w:tcW w:w="216" w:type="pct"/>
            <w:shd w:val="clear" w:color="auto" w:fill="auto"/>
          </w:tcPr>
          <w:p w14:paraId="6524AEF9" w14:textId="77777777" w:rsidR="00A66D79" w:rsidRPr="00A55BF5" w:rsidRDefault="00A66D79" w:rsidP="00A66D79">
            <w:pPr>
              <w:spacing w:after="0" w:line="240" w:lineRule="auto"/>
              <w:jc w:val="center"/>
              <w:rPr>
                <w:rFonts w:ascii="TH Niramit AS" w:hAnsi="TH Niramit AS" w:cs="TH Niramit AS"/>
                <w:b/>
                <w:bCs/>
                <w:sz w:val="32"/>
                <w:szCs w:val="32"/>
                <w:cs/>
              </w:rPr>
            </w:pPr>
            <w:r w:rsidRPr="00A55BF5">
              <w:rPr>
                <w:rFonts w:ascii="TH Niramit AS" w:hAnsi="TH Niramit AS" w:cs="TH Niramit AS"/>
                <w:b/>
                <w:bCs/>
                <w:sz w:val="32"/>
                <w:szCs w:val="32"/>
                <w:cs/>
              </w:rPr>
              <w:lastRenderedPageBreak/>
              <w:t>5</w:t>
            </w:r>
          </w:p>
        </w:tc>
        <w:tc>
          <w:tcPr>
            <w:tcW w:w="4454" w:type="pct"/>
            <w:gridSpan w:val="3"/>
            <w:shd w:val="clear" w:color="auto" w:fill="auto"/>
          </w:tcPr>
          <w:p w14:paraId="4B596C49" w14:textId="77777777" w:rsidR="00A66D79" w:rsidRPr="00A55BF5" w:rsidRDefault="00A66D79" w:rsidP="00A66D79">
            <w:pPr>
              <w:spacing w:after="0" w:line="240" w:lineRule="auto"/>
              <w:rPr>
                <w:rFonts w:ascii="TH Niramit AS" w:hAnsi="TH Niramit AS" w:cs="TH Niramit AS"/>
                <w:sz w:val="32"/>
                <w:szCs w:val="32"/>
              </w:rPr>
            </w:pPr>
            <w:r w:rsidRPr="00A55BF5">
              <w:rPr>
                <w:rFonts w:ascii="TH Niramit AS" w:hAnsi="TH Niramit AS" w:cs="TH Niramit AS"/>
                <w:b/>
                <w:bCs/>
                <w:sz w:val="32"/>
                <w:szCs w:val="32"/>
              </w:rPr>
              <w:t>Academic Staff</w:t>
            </w:r>
          </w:p>
        </w:tc>
        <w:tc>
          <w:tcPr>
            <w:tcW w:w="330" w:type="pct"/>
            <w:shd w:val="clear" w:color="auto" w:fill="auto"/>
          </w:tcPr>
          <w:p w14:paraId="409C0097" w14:textId="7DAB8AE8" w:rsidR="00A66D79" w:rsidRPr="00A55BF5" w:rsidRDefault="004D3383" w:rsidP="00A66D79">
            <w:pPr>
              <w:spacing w:after="0" w:line="240" w:lineRule="auto"/>
              <w:jc w:val="center"/>
              <w:rPr>
                <w:rFonts w:ascii="TH Niramit AS" w:hAnsi="TH Niramit AS" w:cs="TH Niramit AS"/>
                <w:b/>
                <w:bCs/>
                <w:color w:val="FF0000"/>
                <w:sz w:val="32"/>
                <w:szCs w:val="32"/>
              </w:rPr>
            </w:pPr>
            <w:r w:rsidRPr="004D3383">
              <w:rPr>
                <w:rFonts w:ascii="TH Niramit AS" w:hAnsi="TH Niramit AS" w:cs="TH Niramit AS"/>
                <w:b/>
                <w:bCs/>
                <w:color w:val="auto"/>
                <w:sz w:val="32"/>
                <w:szCs w:val="32"/>
              </w:rPr>
              <w:t>4</w:t>
            </w:r>
          </w:p>
        </w:tc>
      </w:tr>
      <w:tr w:rsidR="00A66D79" w:rsidRPr="00A55BF5" w14:paraId="22FC13E0" w14:textId="77777777" w:rsidTr="0021653F">
        <w:tc>
          <w:tcPr>
            <w:tcW w:w="216" w:type="pct"/>
            <w:shd w:val="clear" w:color="auto" w:fill="auto"/>
          </w:tcPr>
          <w:p w14:paraId="207D9D88" w14:textId="77777777" w:rsidR="00A66D79" w:rsidRPr="00A55BF5" w:rsidRDefault="00A66D79" w:rsidP="00A66D79">
            <w:pPr>
              <w:spacing w:after="0" w:line="240" w:lineRule="auto"/>
              <w:jc w:val="center"/>
              <w:rPr>
                <w:rFonts w:ascii="TH Niramit AS" w:hAnsi="TH Niramit AS" w:cs="TH Niramit AS"/>
                <w:sz w:val="32"/>
                <w:szCs w:val="32"/>
                <w:cs/>
              </w:rPr>
            </w:pPr>
            <w:r w:rsidRPr="00A55BF5">
              <w:rPr>
                <w:rFonts w:ascii="TH Niramit AS" w:hAnsi="TH Niramit AS" w:cs="TH Niramit AS"/>
                <w:sz w:val="32"/>
                <w:szCs w:val="32"/>
                <w:cs/>
              </w:rPr>
              <w:t>5.1</w:t>
            </w:r>
          </w:p>
        </w:tc>
        <w:tc>
          <w:tcPr>
            <w:tcW w:w="1277" w:type="pct"/>
            <w:shd w:val="clear" w:color="auto" w:fill="auto"/>
          </w:tcPr>
          <w:p w14:paraId="0E111BCA" w14:textId="77777777" w:rsidR="00A66D79" w:rsidRPr="00A55BF5" w:rsidRDefault="00A66D79" w:rsidP="00A66D79">
            <w:pPr>
              <w:spacing w:after="0" w:line="240" w:lineRule="auto"/>
              <w:rPr>
                <w:rFonts w:ascii="TH Niramit AS" w:hAnsi="TH Niramit AS" w:cs="TH Niramit AS"/>
                <w:b/>
                <w:bCs/>
                <w:sz w:val="32"/>
                <w:szCs w:val="32"/>
                <w:cs/>
              </w:rPr>
            </w:pPr>
            <w:r w:rsidRPr="00A55BF5">
              <w:rPr>
                <w:rFonts w:ascii="TH Niramit AS" w:hAnsi="TH Niramit AS" w:cs="TH Niramit AS"/>
                <w:color w:val="000000"/>
                <w:sz w:val="32"/>
                <w:szCs w:val="32"/>
              </w:rPr>
              <w:t xml:space="preserve">The </w:t>
            </w:r>
            <w:proofErr w:type="spellStart"/>
            <w:r w:rsidRPr="00A55BF5">
              <w:rPr>
                <w:rFonts w:ascii="TH Niramit AS" w:hAnsi="TH Niramit AS" w:cs="TH Niramit AS"/>
                <w:color w:val="000000"/>
                <w:sz w:val="32"/>
                <w:szCs w:val="32"/>
              </w:rPr>
              <w:t>programme</w:t>
            </w:r>
            <w:proofErr w:type="spellEnd"/>
            <w:r w:rsidRPr="00A55BF5">
              <w:rPr>
                <w:rFonts w:ascii="TH Niramit AS" w:hAnsi="TH Niramit AS" w:cs="TH Niramit AS"/>
                <w:color w:val="000000"/>
                <w:sz w:val="32"/>
                <w:szCs w:val="32"/>
              </w:rPr>
              <w:t xml:space="preserve"> to show that academic staff planning </w:t>
            </w:r>
            <w:r w:rsidRPr="00A55BF5">
              <w:rPr>
                <w:rFonts w:ascii="TH Niramit AS" w:hAnsi="TH Niramit AS" w:cs="TH Niramit AS"/>
                <w:color w:val="000000"/>
                <w:sz w:val="32"/>
                <w:szCs w:val="32"/>
                <w:cs/>
              </w:rPr>
              <w:t>(</w:t>
            </w:r>
            <w:r w:rsidRPr="00A55BF5">
              <w:rPr>
                <w:rFonts w:ascii="TH Niramit AS" w:hAnsi="TH Niramit AS" w:cs="TH Niramit AS"/>
                <w:color w:val="000000"/>
                <w:sz w:val="32"/>
                <w:szCs w:val="32"/>
              </w:rPr>
              <w:t>including succession, promotion, re</w:t>
            </w:r>
            <w:r w:rsidRPr="00A55BF5">
              <w:rPr>
                <w:rFonts w:ascii="TH Niramit AS" w:hAnsi="TH Niramit AS" w:cs="TH Niramit AS"/>
                <w:color w:val="000000"/>
                <w:sz w:val="32"/>
                <w:szCs w:val="32"/>
                <w:cs/>
              </w:rPr>
              <w:t>-</w:t>
            </w:r>
            <w:r w:rsidRPr="00A55BF5">
              <w:rPr>
                <w:rFonts w:ascii="TH Niramit AS" w:hAnsi="TH Niramit AS" w:cs="TH Niramit AS"/>
                <w:color w:val="000000"/>
                <w:sz w:val="32"/>
                <w:szCs w:val="32"/>
              </w:rPr>
              <w:t>deployment, termination, and retirement plans</w:t>
            </w:r>
            <w:r w:rsidRPr="00A55BF5">
              <w:rPr>
                <w:rFonts w:ascii="TH Niramit AS" w:hAnsi="TH Niramit AS" w:cs="TH Niramit AS"/>
                <w:color w:val="000000"/>
                <w:sz w:val="32"/>
                <w:szCs w:val="32"/>
                <w:cs/>
              </w:rPr>
              <w:t xml:space="preserve">) </w:t>
            </w:r>
            <w:r w:rsidRPr="00A55BF5">
              <w:rPr>
                <w:rFonts w:ascii="TH Niramit AS" w:hAnsi="TH Niramit AS" w:cs="TH Niramit AS"/>
                <w:color w:val="000000"/>
                <w:sz w:val="32"/>
                <w:szCs w:val="32"/>
              </w:rPr>
              <w:t>is carried out to ensure that the quality and quantity of the academic staff fulfil the needs for education, research, and service</w:t>
            </w:r>
            <w:r w:rsidRPr="00A55BF5">
              <w:rPr>
                <w:rFonts w:ascii="TH Niramit AS" w:hAnsi="TH Niramit AS" w:cs="TH Niramit AS"/>
                <w:color w:val="000000"/>
                <w:sz w:val="32"/>
                <w:szCs w:val="32"/>
                <w:cs/>
              </w:rPr>
              <w:t>.</w:t>
            </w:r>
          </w:p>
        </w:tc>
        <w:tc>
          <w:tcPr>
            <w:tcW w:w="1574" w:type="pct"/>
            <w:vMerge w:val="restart"/>
            <w:shd w:val="clear" w:color="auto" w:fill="auto"/>
          </w:tcPr>
          <w:p w14:paraId="4CA89DAB" w14:textId="76DA9823" w:rsidR="00A66D79" w:rsidRPr="00A55BF5" w:rsidRDefault="00A66D79" w:rsidP="00A66D79">
            <w:pPr>
              <w:pStyle w:val="ListParagraph"/>
              <w:numPr>
                <w:ilvl w:val="0"/>
                <w:numId w:val="54"/>
              </w:numPr>
              <w:spacing w:after="0" w:line="240" w:lineRule="auto"/>
              <w:ind w:left="325" w:hanging="284"/>
              <w:jc w:val="thaiDistribute"/>
              <w:rPr>
                <w:rFonts w:ascii="TH Niramit AS" w:hAnsi="TH Niramit AS" w:cs="TH Niramit AS"/>
                <w:spacing w:val="-4"/>
                <w:sz w:val="32"/>
                <w:szCs w:val="32"/>
              </w:rPr>
            </w:pPr>
            <w:r w:rsidRPr="00A55BF5">
              <w:rPr>
                <w:rFonts w:ascii="TH Niramit AS" w:hAnsi="TH Niramit AS" w:cs="TH Niramit AS"/>
                <w:color w:val="auto"/>
                <w:spacing w:val="-4"/>
                <w:sz w:val="32"/>
                <w:szCs w:val="32"/>
                <w:cs/>
              </w:rPr>
              <w:t xml:space="preserve">จาก </w:t>
            </w:r>
            <w:r w:rsidRPr="00A55BF5">
              <w:rPr>
                <w:rFonts w:ascii="TH Niramit AS" w:hAnsi="TH Niramit AS" w:cs="TH Niramit AS"/>
                <w:color w:val="auto"/>
                <w:spacing w:val="-4"/>
                <w:sz w:val="32"/>
                <w:szCs w:val="32"/>
              </w:rPr>
              <w:t xml:space="preserve">SAR </w:t>
            </w:r>
            <w:r w:rsidRPr="00A55BF5">
              <w:rPr>
                <w:rFonts w:ascii="TH Niramit AS" w:hAnsi="TH Niramit AS" w:cs="TH Niramit AS"/>
                <w:color w:val="auto"/>
                <w:spacing w:val="-4"/>
                <w:sz w:val="32"/>
                <w:szCs w:val="32"/>
                <w:cs/>
              </w:rPr>
              <w:t xml:space="preserve">หน้า 107-111 พบว่ามีการจัดทำการวางแผนอัตรากำลังฝ่ายวิชาการทั้งแบบระยะสั้น และระยะยาว และมีการทบทวนในทุกๆ ปี โดยพบว่า ทางหลักสูตรมีการจัดทำแผนการสืบทอดตำแหน่ง การพัฒนาความก้าวหน้าในสายอาชีพ การเกษียณอายุ การเลิกจ้าง และการสรรหาทดแทน การจัดสรรอัตรากำลัง การกำหนดเป้าหมายด้านคุณภาพของอาจารย์ การสรรหาอาจารย์ และการส่งเสริมและสนับสนุนการพัฒนาด้านวิชาการ </w:t>
            </w:r>
          </w:p>
          <w:p w14:paraId="7BB5808F" w14:textId="3BE41266" w:rsidR="00A66D79" w:rsidRPr="00A55BF5" w:rsidRDefault="00A66D79" w:rsidP="00A66D79">
            <w:pPr>
              <w:pStyle w:val="NormalWeb"/>
              <w:numPr>
                <w:ilvl w:val="0"/>
                <w:numId w:val="54"/>
              </w:numPr>
              <w:spacing w:before="0" w:after="0"/>
              <w:ind w:left="325" w:hanging="284"/>
              <w:rPr>
                <w:rFonts w:ascii="TH Niramit AS" w:hAnsi="TH Niramit AS" w:cs="TH Niramit AS"/>
                <w:color w:val="auto"/>
                <w:sz w:val="32"/>
                <w:szCs w:val="32"/>
                <w:cs/>
              </w:rPr>
            </w:pPr>
            <w:r w:rsidRPr="00A55BF5">
              <w:rPr>
                <w:rFonts w:ascii="TH Niramit AS" w:hAnsi="TH Niramit AS" w:cs="TH Niramit AS"/>
                <w:color w:val="auto"/>
                <w:sz w:val="32"/>
                <w:szCs w:val="32"/>
                <w:cs/>
              </w:rPr>
              <w:t xml:space="preserve">จาก </w:t>
            </w:r>
            <w:r w:rsidRPr="00A55BF5">
              <w:rPr>
                <w:rFonts w:ascii="TH Niramit AS" w:hAnsi="TH Niramit AS" w:cs="TH Niramit AS"/>
                <w:color w:val="auto"/>
                <w:sz w:val="32"/>
                <w:szCs w:val="32"/>
              </w:rPr>
              <w:t xml:space="preserve">SAR </w:t>
            </w:r>
            <w:r w:rsidRPr="00A55BF5">
              <w:rPr>
                <w:rFonts w:ascii="TH Niramit AS" w:hAnsi="TH Niramit AS" w:cs="TH Niramit AS"/>
                <w:color w:val="auto"/>
                <w:sz w:val="32"/>
                <w:szCs w:val="32"/>
                <w:cs/>
              </w:rPr>
              <w:t xml:space="preserve">หน้า 112 พบว่าหลักสูตรแสดงตารางคำนวณ </w:t>
            </w:r>
            <w:r w:rsidRPr="00A55BF5">
              <w:rPr>
                <w:rFonts w:ascii="TH Niramit AS" w:hAnsi="TH Niramit AS" w:cs="TH Niramit AS"/>
                <w:color w:val="auto"/>
                <w:sz w:val="32"/>
                <w:szCs w:val="32"/>
              </w:rPr>
              <w:t xml:space="preserve">FTE </w:t>
            </w:r>
            <w:r w:rsidRPr="00A55BF5">
              <w:rPr>
                <w:rFonts w:ascii="TH Niramit AS" w:hAnsi="TH Niramit AS" w:cs="TH Niramit AS"/>
                <w:color w:val="auto"/>
                <w:sz w:val="32"/>
                <w:szCs w:val="32"/>
                <w:cs/>
              </w:rPr>
              <w:t>อาจารย์ผู้สอนในหลักสูตร</w:t>
            </w:r>
            <w:r w:rsidRPr="00A55BF5">
              <w:rPr>
                <w:rFonts w:ascii="TH Niramit AS" w:hAnsi="TH Niramit AS" w:cs="TH Niramit AS"/>
                <w:color w:val="auto"/>
                <w:sz w:val="32"/>
                <w:szCs w:val="32"/>
              </w:rPr>
              <w:t xml:space="preserve">, </w:t>
            </w:r>
            <w:r w:rsidRPr="00A55BF5">
              <w:rPr>
                <w:rFonts w:ascii="TH Niramit AS" w:hAnsi="TH Niramit AS" w:cs="TH Niramit AS"/>
                <w:color w:val="auto"/>
                <w:sz w:val="32"/>
                <w:szCs w:val="32"/>
                <w:cs/>
              </w:rPr>
              <w:t>นักศึกษาในหลักสูตร และสัดส่วนอาจารย์ในหลักสูตรต่อนักศึกษา</w:t>
            </w:r>
          </w:p>
          <w:p w14:paraId="1969FB61" w14:textId="750C532A" w:rsidR="00A66D79" w:rsidRPr="00A55BF5" w:rsidRDefault="00A66D79" w:rsidP="00A66D79">
            <w:pPr>
              <w:pStyle w:val="NormalWeb"/>
              <w:numPr>
                <w:ilvl w:val="0"/>
                <w:numId w:val="54"/>
              </w:numPr>
              <w:ind w:left="325" w:hanging="284"/>
              <w:rPr>
                <w:rFonts w:ascii="TH Niramit AS" w:hAnsi="TH Niramit AS" w:cs="TH Niramit AS"/>
                <w:color w:val="auto"/>
                <w:sz w:val="32"/>
                <w:szCs w:val="32"/>
              </w:rPr>
            </w:pPr>
            <w:r w:rsidRPr="00A55BF5">
              <w:rPr>
                <w:rFonts w:ascii="TH Niramit AS" w:hAnsi="TH Niramit AS" w:cs="TH Niramit AS"/>
                <w:color w:val="auto"/>
                <w:sz w:val="32"/>
                <w:szCs w:val="32"/>
                <w:cs/>
              </w:rPr>
              <w:t>จาก</w:t>
            </w:r>
            <w:r w:rsidRPr="00A55BF5">
              <w:rPr>
                <w:rFonts w:ascii="TH Niramit AS" w:hAnsi="TH Niramit AS" w:cs="TH Niramit AS"/>
                <w:color w:val="auto"/>
                <w:sz w:val="32"/>
                <w:szCs w:val="32"/>
              </w:rPr>
              <w:t xml:space="preserve"> SAR </w:t>
            </w:r>
            <w:r w:rsidRPr="00A55BF5">
              <w:rPr>
                <w:rFonts w:ascii="TH Niramit AS" w:hAnsi="TH Niramit AS" w:cs="TH Niramit AS"/>
                <w:color w:val="auto"/>
                <w:sz w:val="32"/>
                <w:szCs w:val="32"/>
                <w:cs/>
              </w:rPr>
              <w:t>หน้า 113-114 พบว่าหลักสูตรมีระบบการประเมินสมรรถนะของอาจารย์ตามระเบียบของมหาวิทยาลัย (</w:t>
            </w:r>
            <w:r w:rsidRPr="00A55BF5">
              <w:rPr>
                <w:rFonts w:ascii="TH Niramit AS" w:hAnsi="TH Niramit AS" w:cs="TH Niramit AS"/>
                <w:color w:val="auto"/>
                <w:sz w:val="32"/>
                <w:szCs w:val="32"/>
              </w:rPr>
              <w:t xml:space="preserve">TOR) </w:t>
            </w:r>
          </w:p>
          <w:p w14:paraId="662ABAE5" w14:textId="61C59B1A" w:rsidR="00A66D79" w:rsidRPr="00520CBA" w:rsidRDefault="00A66D79" w:rsidP="004E7215">
            <w:pPr>
              <w:pStyle w:val="NormalWeb"/>
              <w:numPr>
                <w:ilvl w:val="0"/>
                <w:numId w:val="54"/>
              </w:numPr>
              <w:spacing w:after="0" w:line="240" w:lineRule="auto"/>
              <w:ind w:left="325" w:hanging="284"/>
              <w:jc w:val="thaiDistribute"/>
              <w:rPr>
                <w:rFonts w:ascii="TH Niramit AS" w:hAnsi="TH Niramit AS" w:cs="TH Niramit AS"/>
                <w:spacing w:val="-4"/>
                <w:sz w:val="32"/>
                <w:szCs w:val="32"/>
              </w:rPr>
            </w:pPr>
            <w:r w:rsidRPr="00520CBA">
              <w:rPr>
                <w:rFonts w:ascii="TH Niramit AS" w:hAnsi="TH Niramit AS" w:cs="TH Niramit AS"/>
                <w:color w:val="auto"/>
                <w:sz w:val="32"/>
                <w:szCs w:val="32"/>
                <w:cs/>
              </w:rPr>
              <w:lastRenderedPageBreak/>
              <w:t>มีการ</w:t>
            </w:r>
            <w:r w:rsidR="00520CBA" w:rsidRPr="00520CBA">
              <w:rPr>
                <w:rFonts w:ascii="TH Niramit AS" w:hAnsi="TH Niramit AS" w:cs="TH Niramit AS" w:hint="cs"/>
                <w:color w:val="auto"/>
                <w:sz w:val="32"/>
                <w:szCs w:val="32"/>
                <w:cs/>
              </w:rPr>
              <w:t>กำหนดและประเมิน</w:t>
            </w:r>
            <w:r w:rsidRPr="00520CBA">
              <w:rPr>
                <w:rFonts w:ascii="TH Niramit AS" w:hAnsi="TH Niramit AS" w:cs="TH Niramit AS"/>
                <w:color w:val="auto"/>
                <w:sz w:val="32"/>
                <w:szCs w:val="32"/>
                <w:cs/>
              </w:rPr>
              <w:t xml:space="preserve">สมรรถนะรายบุคคล ได้แก่สมรรถนะหลัก สมรรถนะเฉพาะเชิงวิชาชีพ </w:t>
            </w:r>
            <w:r w:rsidR="00520CBA">
              <w:rPr>
                <w:rFonts w:ascii="TH Niramit AS" w:hAnsi="TH Niramit AS" w:cs="TH Niramit AS" w:hint="cs"/>
                <w:color w:val="auto"/>
                <w:sz w:val="32"/>
                <w:szCs w:val="32"/>
                <w:cs/>
              </w:rPr>
              <w:t>และแจ้งผลการประเมินให้เจ้าตัวรับทราบ</w:t>
            </w:r>
          </w:p>
          <w:p w14:paraId="1050C174" w14:textId="5ECC1CB4" w:rsidR="00A66D79" w:rsidRPr="00A55BF5" w:rsidRDefault="00A66D79" w:rsidP="00A66D79">
            <w:pPr>
              <w:pStyle w:val="NormalWeb"/>
              <w:numPr>
                <w:ilvl w:val="0"/>
                <w:numId w:val="54"/>
              </w:numPr>
              <w:spacing w:before="0" w:after="0"/>
              <w:ind w:left="325" w:hanging="284"/>
              <w:rPr>
                <w:rFonts w:ascii="TH Niramit AS" w:hAnsi="TH Niramit AS" w:cs="TH Niramit AS"/>
                <w:color w:val="auto"/>
                <w:sz w:val="32"/>
                <w:szCs w:val="32"/>
              </w:rPr>
            </w:pPr>
            <w:r w:rsidRPr="00A55BF5">
              <w:rPr>
                <w:rFonts w:ascii="TH Niramit AS" w:hAnsi="TH Niramit AS" w:cs="TH Niramit AS"/>
                <w:color w:val="auto"/>
                <w:sz w:val="32"/>
                <w:szCs w:val="32"/>
                <w:cs/>
              </w:rPr>
              <w:t xml:space="preserve">จาก </w:t>
            </w:r>
            <w:r w:rsidRPr="00A55BF5">
              <w:rPr>
                <w:rFonts w:ascii="TH Niramit AS" w:hAnsi="TH Niramit AS" w:cs="TH Niramit AS"/>
                <w:color w:val="auto"/>
                <w:sz w:val="32"/>
                <w:szCs w:val="32"/>
              </w:rPr>
              <w:t xml:space="preserve">SAR </w:t>
            </w:r>
            <w:r w:rsidRPr="00A55BF5">
              <w:rPr>
                <w:rFonts w:ascii="TH Niramit AS" w:hAnsi="TH Niramit AS" w:cs="TH Niramit AS"/>
                <w:color w:val="auto"/>
                <w:sz w:val="32"/>
                <w:szCs w:val="32"/>
                <w:cs/>
              </w:rPr>
              <w:t>หน้า 115 พบว่าหลักสูตรมีการ</w:t>
            </w:r>
            <w:r w:rsidR="00520CBA">
              <w:rPr>
                <w:rFonts w:ascii="TH Niramit AS" w:hAnsi="TH Niramit AS" w:cs="TH Niramit AS" w:hint="cs"/>
                <w:color w:val="auto"/>
                <w:sz w:val="32"/>
                <w:szCs w:val="32"/>
                <w:cs/>
              </w:rPr>
              <w:t>มอบหมาย</w:t>
            </w:r>
            <w:r w:rsidRPr="00A55BF5">
              <w:rPr>
                <w:rFonts w:ascii="TH Niramit AS" w:hAnsi="TH Niramit AS" w:cs="TH Niramit AS"/>
                <w:color w:val="auto"/>
                <w:sz w:val="32"/>
                <w:szCs w:val="32"/>
                <w:cs/>
              </w:rPr>
              <w:t>งานตามความถนัด และความเชี่ยวชาญ ของอาจารย์ประจำหลักสูตรทุกท่าน</w:t>
            </w:r>
            <w:r w:rsidRPr="00A55BF5">
              <w:rPr>
                <w:rFonts w:ascii="TH Niramit AS" w:hAnsi="TH Niramit AS" w:cs="TH Niramit AS"/>
                <w:color w:val="auto"/>
                <w:sz w:val="32"/>
                <w:szCs w:val="32"/>
              </w:rPr>
              <w:t xml:space="preserve"> </w:t>
            </w:r>
          </w:p>
          <w:p w14:paraId="2B9DA8B9" w14:textId="72B21745" w:rsidR="00A66D79" w:rsidRPr="00A55BF5" w:rsidRDefault="00520CBA" w:rsidP="00520CBA">
            <w:pPr>
              <w:pStyle w:val="ListParagraph"/>
              <w:spacing w:after="0" w:line="240" w:lineRule="auto"/>
              <w:ind w:left="325"/>
              <w:jc w:val="thaiDistribute"/>
              <w:rPr>
                <w:rFonts w:ascii="TH Niramit AS" w:hAnsi="TH Niramit AS" w:cs="TH Niramit AS"/>
                <w:spacing w:val="-4"/>
                <w:sz w:val="32"/>
                <w:szCs w:val="32"/>
              </w:rPr>
            </w:pPr>
            <w:r>
              <w:rPr>
                <w:rFonts w:ascii="TH Niramit AS" w:hAnsi="TH Niramit AS" w:cs="TH Niramit AS" w:hint="cs"/>
                <w:color w:val="auto"/>
                <w:sz w:val="32"/>
                <w:szCs w:val="32"/>
                <w:cs/>
              </w:rPr>
              <w:t>และ</w:t>
            </w:r>
            <w:r w:rsidR="00A66D79" w:rsidRPr="00A55BF5">
              <w:rPr>
                <w:rFonts w:ascii="TH Niramit AS" w:hAnsi="TH Niramit AS" w:cs="TH Niramit AS"/>
                <w:color w:val="auto"/>
                <w:sz w:val="32"/>
                <w:szCs w:val="32"/>
                <w:cs/>
              </w:rPr>
              <w:t>มีการแก้ไขปัญหาในการเตรียมผู้สอนให้ครอบคลุมกับรายวิชาที่ต้องการผู้เชี่ยวชาญเฉพาะทาง</w:t>
            </w:r>
          </w:p>
          <w:p w14:paraId="75EE40E3" w14:textId="08B58C67" w:rsidR="00A66D79" w:rsidRDefault="00A66D79" w:rsidP="00A66D79">
            <w:pPr>
              <w:pStyle w:val="NormalWeb"/>
              <w:numPr>
                <w:ilvl w:val="0"/>
                <w:numId w:val="54"/>
              </w:numPr>
              <w:ind w:left="325" w:hanging="284"/>
              <w:rPr>
                <w:rFonts w:ascii="TH Niramit AS" w:hAnsi="TH Niramit AS" w:cs="TH Niramit AS"/>
                <w:color w:val="auto"/>
                <w:sz w:val="32"/>
                <w:szCs w:val="32"/>
              </w:rPr>
            </w:pPr>
            <w:r w:rsidRPr="00A55BF5">
              <w:rPr>
                <w:rFonts w:ascii="TH Niramit AS" w:hAnsi="TH Niramit AS" w:cs="TH Niramit AS"/>
                <w:color w:val="auto"/>
                <w:sz w:val="32"/>
                <w:szCs w:val="32"/>
                <w:cs/>
              </w:rPr>
              <w:t xml:space="preserve">จาก </w:t>
            </w:r>
            <w:r w:rsidRPr="00A55BF5">
              <w:rPr>
                <w:rFonts w:ascii="TH Niramit AS" w:hAnsi="TH Niramit AS" w:cs="TH Niramit AS"/>
                <w:color w:val="auto"/>
                <w:sz w:val="32"/>
                <w:szCs w:val="32"/>
              </w:rPr>
              <w:t xml:space="preserve">SAR </w:t>
            </w:r>
            <w:r w:rsidRPr="00A55BF5">
              <w:rPr>
                <w:rFonts w:ascii="TH Niramit AS" w:hAnsi="TH Niramit AS" w:cs="TH Niramit AS"/>
                <w:color w:val="auto"/>
                <w:sz w:val="32"/>
                <w:szCs w:val="32"/>
                <w:cs/>
              </w:rPr>
              <w:t>หน้า 122 พบว่ามหาวิทยาลัยสนับสนุนและให้สิทธิสวัสดิการของอาจารย์ตามข้อกําหนดสวัสดิการและสิทธิประโยชน์พนักงานของคณะและมหาวิทยาลัย</w:t>
            </w:r>
            <w:r w:rsidRPr="00A55BF5">
              <w:rPr>
                <w:rFonts w:ascii="TH Niramit AS" w:hAnsi="TH Niramit AS" w:cs="TH Niramit AS"/>
                <w:color w:val="auto"/>
                <w:sz w:val="32"/>
                <w:szCs w:val="32"/>
              </w:rPr>
              <w:t xml:space="preserve"> </w:t>
            </w:r>
            <w:r w:rsidRPr="00A55BF5">
              <w:rPr>
                <w:rFonts w:ascii="TH Niramit AS" w:hAnsi="TH Niramit AS" w:cs="TH Niramit AS"/>
                <w:color w:val="auto"/>
                <w:sz w:val="32"/>
                <w:szCs w:val="32"/>
                <w:cs/>
              </w:rPr>
              <w:t xml:space="preserve">รวมถึงช่องทางการสื่อสารต่างๆ เช่น </w:t>
            </w:r>
            <w:r w:rsidRPr="00A55BF5">
              <w:rPr>
                <w:rFonts w:ascii="TH Niramit AS" w:hAnsi="TH Niramit AS" w:cs="TH Niramit AS"/>
                <w:color w:val="auto"/>
                <w:sz w:val="32"/>
                <w:szCs w:val="32"/>
              </w:rPr>
              <w:t xml:space="preserve">website </w:t>
            </w:r>
            <w:r w:rsidRPr="00A55BF5">
              <w:rPr>
                <w:rFonts w:ascii="TH Niramit AS" w:hAnsi="TH Niramit AS" w:cs="TH Niramit AS"/>
                <w:color w:val="auto"/>
                <w:sz w:val="32"/>
                <w:szCs w:val="32"/>
                <w:cs/>
              </w:rPr>
              <w:t xml:space="preserve">ของหน่วยงาน ให้อาจารย์ได้รับทราบ </w:t>
            </w:r>
          </w:p>
          <w:p w14:paraId="19F1E256" w14:textId="77777777" w:rsidR="00520CBA" w:rsidRPr="00A55BF5" w:rsidRDefault="00520CBA" w:rsidP="00520CBA">
            <w:pPr>
              <w:pStyle w:val="NormalWeb"/>
              <w:ind w:left="325"/>
              <w:rPr>
                <w:rFonts w:ascii="TH Niramit AS" w:hAnsi="TH Niramit AS" w:cs="TH Niramit AS" w:hint="cs"/>
                <w:color w:val="auto"/>
                <w:sz w:val="32"/>
                <w:szCs w:val="32"/>
                <w:cs/>
              </w:rPr>
            </w:pPr>
          </w:p>
          <w:p w14:paraId="2EC4EE7B" w14:textId="1FD6ED46" w:rsidR="00A66D79" w:rsidRPr="004D3383" w:rsidRDefault="00A66D79" w:rsidP="000F7AC7">
            <w:pPr>
              <w:pStyle w:val="NormalWeb"/>
              <w:numPr>
                <w:ilvl w:val="0"/>
                <w:numId w:val="54"/>
              </w:numPr>
              <w:spacing w:after="0" w:line="240" w:lineRule="auto"/>
              <w:ind w:left="325" w:hanging="284"/>
              <w:jc w:val="thaiDistribute"/>
              <w:rPr>
                <w:rFonts w:ascii="TH Niramit AS" w:hAnsi="TH Niramit AS" w:cs="TH Niramit AS"/>
                <w:spacing w:val="-4"/>
                <w:sz w:val="32"/>
                <w:szCs w:val="32"/>
              </w:rPr>
            </w:pPr>
            <w:r w:rsidRPr="004D3383">
              <w:rPr>
                <w:rFonts w:ascii="TH Niramit AS" w:hAnsi="TH Niramit AS" w:cs="TH Niramit AS"/>
                <w:color w:val="auto"/>
                <w:sz w:val="32"/>
                <w:szCs w:val="32"/>
                <w:cs/>
              </w:rPr>
              <w:lastRenderedPageBreak/>
              <w:t xml:space="preserve">จาก </w:t>
            </w:r>
            <w:r w:rsidRPr="004D3383">
              <w:rPr>
                <w:rFonts w:ascii="TH Niramit AS" w:hAnsi="TH Niramit AS" w:cs="TH Niramit AS"/>
                <w:color w:val="auto"/>
                <w:sz w:val="32"/>
                <w:szCs w:val="32"/>
              </w:rPr>
              <w:t>SAR</w:t>
            </w:r>
            <w:r w:rsidRPr="004D3383">
              <w:rPr>
                <w:rFonts w:ascii="TH Niramit AS" w:hAnsi="TH Niramit AS" w:cs="TH Niramit AS"/>
                <w:color w:val="auto"/>
                <w:sz w:val="32"/>
                <w:szCs w:val="32"/>
                <w:cs/>
              </w:rPr>
              <w:t xml:space="preserve"> หน้า 123</w:t>
            </w:r>
            <w:r w:rsidRPr="004D3383">
              <w:rPr>
                <w:rFonts w:ascii="TH Niramit AS" w:hAnsi="TH Niramit AS" w:cs="TH Niramit AS"/>
                <w:color w:val="auto"/>
                <w:sz w:val="32"/>
                <w:szCs w:val="32"/>
              </w:rPr>
              <w:t xml:space="preserve"> </w:t>
            </w:r>
            <w:r w:rsidRPr="004D3383">
              <w:rPr>
                <w:rFonts w:ascii="TH Niramit AS" w:hAnsi="TH Niramit AS" w:cs="TH Niramit AS"/>
                <w:color w:val="auto"/>
                <w:sz w:val="32"/>
                <w:szCs w:val="32"/>
                <w:cs/>
              </w:rPr>
              <w:t>พบว่าหลักสูตรวิเคราะห์หาความจําเป็น</w:t>
            </w:r>
            <w:r w:rsidR="00AC1F8B" w:rsidRPr="004D3383">
              <w:rPr>
                <w:rFonts w:ascii="TH Niramit AS" w:hAnsi="TH Niramit AS" w:cs="TH Niramit AS" w:hint="cs"/>
                <w:color w:val="auto"/>
                <w:sz w:val="32"/>
                <w:szCs w:val="32"/>
                <w:cs/>
              </w:rPr>
              <w:t>และความต้องการ</w:t>
            </w:r>
            <w:r w:rsidRPr="004D3383">
              <w:rPr>
                <w:rFonts w:ascii="TH Niramit AS" w:hAnsi="TH Niramit AS" w:cs="TH Niramit AS"/>
                <w:color w:val="auto"/>
                <w:sz w:val="32"/>
                <w:szCs w:val="32"/>
                <w:cs/>
              </w:rPr>
              <w:t>ในการฝึกอบรมและการพัฒนาความรู้ของบุคลากร</w:t>
            </w:r>
            <w:r w:rsidR="00AC1F8B" w:rsidRPr="004D3383">
              <w:rPr>
                <w:rFonts w:ascii="TH Niramit AS" w:hAnsi="TH Niramit AS" w:cs="TH Niramit AS" w:hint="cs"/>
                <w:color w:val="auto"/>
                <w:sz w:val="32"/>
                <w:szCs w:val="32"/>
                <w:cs/>
              </w:rPr>
              <w:t>รวมทั้งคณะ</w:t>
            </w:r>
            <w:r w:rsidRPr="004D3383">
              <w:rPr>
                <w:rFonts w:ascii="TH Niramit AS" w:hAnsi="TH Niramit AS" w:cs="TH Niramit AS"/>
                <w:color w:val="auto"/>
                <w:sz w:val="32"/>
                <w:szCs w:val="32"/>
                <w:cs/>
              </w:rPr>
              <w:t>มีนโยบายสนับสนุนงบประมาณในการพัฒนาศักยภาพด้านต่าง ๆ</w:t>
            </w:r>
            <w:r w:rsidR="004D3383">
              <w:rPr>
                <w:rFonts w:ascii="TH Niramit AS" w:hAnsi="TH Niramit AS" w:cs="TH Niramit AS" w:hint="cs"/>
                <w:color w:val="auto"/>
                <w:sz w:val="32"/>
                <w:szCs w:val="32"/>
                <w:cs/>
              </w:rPr>
              <w:t xml:space="preserve"> </w:t>
            </w:r>
            <w:r w:rsidR="004D3383" w:rsidRPr="004D3383">
              <w:rPr>
                <w:rFonts w:ascii="TH Niramit AS" w:hAnsi="TH Niramit AS" w:cs="TH Niramit AS"/>
                <w:color w:val="auto"/>
                <w:sz w:val="32"/>
                <w:szCs w:val="32"/>
                <w:cs/>
              </w:rPr>
              <w:t>ทั้งด้านการจัดการเรียนการสอน วิจัย</w:t>
            </w:r>
            <w:r w:rsidR="004D3383" w:rsidRPr="004D3383">
              <w:rPr>
                <w:rFonts w:ascii="TH Niramit AS" w:hAnsi="TH Niramit AS" w:cs="TH Niramit AS"/>
                <w:color w:val="auto"/>
                <w:sz w:val="32"/>
                <w:szCs w:val="32"/>
              </w:rPr>
              <w:t xml:space="preserve"> </w:t>
            </w:r>
            <w:r w:rsidR="004D3383" w:rsidRPr="004D3383">
              <w:rPr>
                <w:rFonts w:ascii="TH Niramit AS" w:hAnsi="TH Niramit AS" w:cs="TH Niramit AS"/>
                <w:color w:val="auto"/>
                <w:sz w:val="32"/>
                <w:szCs w:val="32"/>
                <w:cs/>
              </w:rPr>
              <w:t>และบริการวิชาการ</w:t>
            </w:r>
            <w:r w:rsidR="004D3383" w:rsidRPr="004D3383">
              <w:rPr>
                <w:rFonts w:ascii="TH Niramit AS" w:hAnsi="TH Niramit AS" w:cs="TH Niramit AS"/>
                <w:color w:val="auto"/>
                <w:sz w:val="32"/>
                <w:szCs w:val="32"/>
              </w:rPr>
              <w:t xml:space="preserve"> </w:t>
            </w:r>
            <w:r w:rsidR="004D3383">
              <w:rPr>
                <w:rFonts w:ascii="TH Niramit AS" w:hAnsi="TH Niramit AS" w:cs="TH Niramit AS" w:hint="cs"/>
                <w:color w:val="auto"/>
                <w:sz w:val="32"/>
                <w:szCs w:val="32"/>
                <w:cs/>
              </w:rPr>
              <w:t>และ</w:t>
            </w:r>
            <w:r w:rsidRPr="004D3383">
              <w:rPr>
                <w:rFonts w:ascii="TH Niramit AS" w:hAnsi="TH Niramit AS" w:cs="TH Niramit AS"/>
                <w:color w:val="auto"/>
                <w:sz w:val="32"/>
                <w:szCs w:val="32"/>
                <w:cs/>
              </w:rPr>
              <w:t xml:space="preserve">มีการวิเคราะห์ และประเมินผลการพัฒนาตนเองของบุคลากรสายวิชาการ </w:t>
            </w:r>
          </w:p>
          <w:p w14:paraId="1EF541C3" w14:textId="77777777" w:rsidR="00A66D79" w:rsidRDefault="00A66D79" w:rsidP="00A66D79">
            <w:pPr>
              <w:pStyle w:val="ListParagraph"/>
              <w:numPr>
                <w:ilvl w:val="0"/>
                <w:numId w:val="54"/>
              </w:numPr>
              <w:spacing w:after="0" w:line="240" w:lineRule="auto"/>
              <w:ind w:left="325" w:hanging="284"/>
              <w:jc w:val="thaiDistribute"/>
              <w:rPr>
                <w:rFonts w:ascii="TH Niramit AS" w:hAnsi="TH Niramit AS" w:cs="TH Niramit AS"/>
                <w:spacing w:val="-4"/>
                <w:sz w:val="32"/>
                <w:szCs w:val="32"/>
              </w:rPr>
            </w:pPr>
            <w:r w:rsidRPr="00A55BF5">
              <w:rPr>
                <w:rFonts w:ascii="TH Niramit AS" w:hAnsi="TH Niramit AS" w:cs="TH Niramit AS"/>
                <w:color w:val="auto"/>
                <w:sz w:val="32"/>
                <w:szCs w:val="32"/>
                <w:cs/>
              </w:rPr>
              <w:t>จาก</w:t>
            </w:r>
            <w:r w:rsidRPr="00A55BF5">
              <w:rPr>
                <w:rFonts w:ascii="TH Niramit AS" w:hAnsi="TH Niramit AS" w:cs="TH Niramit AS"/>
                <w:color w:val="auto"/>
                <w:sz w:val="32"/>
                <w:szCs w:val="32"/>
              </w:rPr>
              <w:t xml:space="preserve"> SAR </w:t>
            </w:r>
            <w:r w:rsidRPr="00A55BF5">
              <w:rPr>
                <w:rFonts w:ascii="TH Niramit AS" w:hAnsi="TH Niramit AS" w:cs="TH Niramit AS"/>
                <w:color w:val="auto"/>
                <w:sz w:val="32"/>
                <w:szCs w:val="32"/>
                <w:cs/>
              </w:rPr>
              <w:t>หน้า 126 -127 พบว่ามหาวิทยาลัย</w:t>
            </w:r>
            <w:r w:rsidRPr="00A55BF5">
              <w:rPr>
                <w:rFonts w:ascii="TH Niramit AS" w:hAnsi="TH Niramit AS" w:cs="TH Niramit AS"/>
                <w:color w:val="auto"/>
                <w:sz w:val="32"/>
                <w:szCs w:val="32"/>
              </w:rPr>
              <w:t>/</w:t>
            </w:r>
            <w:r w:rsidRPr="00A55BF5">
              <w:rPr>
                <w:rFonts w:ascii="TH Niramit AS" w:hAnsi="TH Niramit AS" w:cs="TH Niramit AS"/>
                <w:color w:val="auto"/>
                <w:sz w:val="32"/>
                <w:szCs w:val="32"/>
                <w:cs/>
              </w:rPr>
              <w:t xml:space="preserve">คณะ มีแนวปฏิบัติในการยกย่องชมเชยผู้ที่มีผลปฏิบัติงานโดดเด่น </w:t>
            </w:r>
            <w:r w:rsidR="004D3383">
              <w:rPr>
                <w:rFonts w:ascii="TH Niramit AS" w:hAnsi="TH Niramit AS" w:cs="TH Niramit AS" w:hint="cs"/>
                <w:spacing w:val="-4"/>
                <w:sz w:val="32"/>
                <w:szCs w:val="32"/>
                <w:cs/>
              </w:rPr>
              <w:t>โดยมีอาจารย์หลักสูตรได้รับรางวัลดีเด่นด้านการวิจัย</w:t>
            </w:r>
            <w:r w:rsidR="004D3383">
              <w:rPr>
                <w:rFonts w:ascii="TH Niramit AS" w:hAnsi="TH Niramit AS" w:cs="TH Niramit AS" w:hint="cs"/>
                <w:spacing w:val="-4"/>
                <w:sz w:val="32"/>
                <w:szCs w:val="32"/>
                <w:cs/>
              </w:rPr>
              <w:t>ในคณะแล</w:t>
            </w:r>
            <w:r w:rsidR="004D3383">
              <w:rPr>
                <w:rFonts w:ascii="TH Niramit AS" w:hAnsi="TH Niramit AS" w:cs="TH Niramit AS" w:hint="cs"/>
                <w:spacing w:val="-4"/>
                <w:sz w:val="32"/>
                <w:szCs w:val="32"/>
                <w:cs/>
              </w:rPr>
              <w:t>ะภายในหลักสูตร</w:t>
            </w:r>
          </w:p>
          <w:p w14:paraId="774535DF" w14:textId="77777777" w:rsidR="004D3383" w:rsidRDefault="004D3383" w:rsidP="004D3383">
            <w:pPr>
              <w:spacing w:after="0" w:line="240" w:lineRule="auto"/>
              <w:jc w:val="thaiDistribute"/>
              <w:rPr>
                <w:rFonts w:ascii="TH Niramit AS" w:hAnsi="TH Niramit AS" w:cs="TH Niramit AS"/>
                <w:spacing w:val="-4"/>
                <w:sz w:val="32"/>
                <w:szCs w:val="32"/>
              </w:rPr>
            </w:pPr>
          </w:p>
          <w:p w14:paraId="6618CD05" w14:textId="77777777" w:rsidR="004D3383" w:rsidRDefault="004D3383" w:rsidP="004D3383">
            <w:pPr>
              <w:spacing w:after="0" w:line="240" w:lineRule="auto"/>
              <w:jc w:val="thaiDistribute"/>
              <w:rPr>
                <w:rFonts w:ascii="TH Niramit AS" w:hAnsi="TH Niramit AS" w:cs="TH Niramit AS"/>
                <w:spacing w:val="-4"/>
                <w:sz w:val="32"/>
                <w:szCs w:val="32"/>
              </w:rPr>
            </w:pPr>
          </w:p>
          <w:p w14:paraId="62FCE1E7" w14:textId="77777777" w:rsidR="004D3383" w:rsidRDefault="004D3383" w:rsidP="004D3383">
            <w:pPr>
              <w:spacing w:after="0" w:line="240" w:lineRule="auto"/>
              <w:jc w:val="thaiDistribute"/>
              <w:rPr>
                <w:rFonts w:ascii="TH Niramit AS" w:hAnsi="TH Niramit AS" w:cs="TH Niramit AS"/>
                <w:spacing w:val="-4"/>
                <w:sz w:val="32"/>
                <w:szCs w:val="32"/>
              </w:rPr>
            </w:pPr>
          </w:p>
          <w:p w14:paraId="49CA9EC0" w14:textId="77777777" w:rsidR="004D3383" w:rsidRDefault="004D3383" w:rsidP="004D3383">
            <w:pPr>
              <w:spacing w:after="0" w:line="240" w:lineRule="auto"/>
              <w:jc w:val="thaiDistribute"/>
              <w:rPr>
                <w:rFonts w:ascii="TH Niramit AS" w:hAnsi="TH Niramit AS" w:cs="TH Niramit AS"/>
                <w:spacing w:val="-4"/>
                <w:sz w:val="32"/>
                <w:szCs w:val="32"/>
              </w:rPr>
            </w:pPr>
          </w:p>
          <w:p w14:paraId="0F282893" w14:textId="77777777" w:rsidR="004D3383" w:rsidRDefault="004D3383" w:rsidP="004D3383">
            <w:pPr>
              <w:spacing w:after="0" w:line="240" w:lineRule="auto"/>
              <w:jc w:val="thaiDistribute"/>
              <w:rPr>
                <w:rFonts w:ascii="TH Niramit AS" w:hAnsi="TH Niramit AS" w:cs="TH Niramit AS"/>
                <w:spacing w:val="-4"/>
                <w:sz w:val="32"/>
                <w:szCs w:val="32"/>
              </w:rPr>
            </w:pPr>
          </w:p>
          <w:p w14:paraId="4163BC65" w14:textId="1CEFA945" w:rsidR="004D3383" w:rsidRPr="004D3383" w:rsidRDefault="004D3383" w:rsidP="004D3383">
            <w:pPr>
              <w:spacing w:after="0" w:line="240" w:lineRule="auto"/>
              <w:jc w:val="thaiDistribute"/>
              <w:rPr>
                <w:rFonts w:ascii="TH Niramit AS" w:hAnsi="TH Niramit AS" w:cs="TH Niramit AS" w:hint="cs"/>
                <w:spacing w:val="-4"/>
                <w:sz w:val="32"/>
                <w:szCs w:val="32"/>
              </w:rPr>
            </w:pPr>
          </w:p>
        </w:tc>
        <w:tc>
          <w:tcPr>
            <w:tcW w:w="1603" w:type="pct"/>
            <w:vMerge w:val="restart"/>
            <w:shd w:val="clear" w:color="auto" w:fill="auto"/>
          </w:tcPr>
          <w:p w14:paraId="3CA62CEB" w14:textId="77777777" w:rsidR="00A66D79" w:rsidRDefault="00FD2F3F" w:rsidP="00FD2F3F">
            <w:pPr>
              <w:pStyle w:val="ListParagraph"/>
              <w:numPr>
                <w:ilvl w:val="0"/>
                <w:numId w:val="71"/>
              </w:numPr>
              <w:spacing w:after="0" w:line="240" w:lineRule="auto"/>
              <w:jc w:val="thaiDistribute"/>
              <w:rPr>
                <w:rFonts w:ascii="TH Niramit AS" w:hAnsi="TH Niramit AS" w:cs="TH Niramit AS"/>
                <w:sz w:val="32"/>
                <w:szCs w:val="32"/>
              </w:rPr>
            </w:pPr>
            <w:r>
              <w:rPr>
                <w:rFonts w:ascii="TH Niramit AS" w:hAnsi="TH Niramit AS" w:cs="TH Niramit AS" w:hint="cs"/>
                <w:sz w:val="32"/>
                <w:szCs w:val="32"/>
                <w:cs/>
              </w:rPr>
              <w:lastRenderedPageBreak/>
              <w:t>ควรหาแนวทางส่งเสริม</w:t>
            </w:r>
            <w:r w:rsidRPr="00FD2F3F">
              <w:rPr>
                <w:rFonts w:ascii="TH Niramit AS" w:hAnsi="TH Niramit AS" w:cs="TH Niramit AS" w:hint="cs"/>
                <w:sz w:val="32"/>
                <w:szCs w:val="32"/>
                <w:cs/>
              </w:rPr>
              <w:t>การพัฒนา</w:t>
            </w:r>
            <w:r>
              <w:rPr>
                <w:rFonts w:ascii="TH Niramit AS" w:hAnsi="TH Niramit AS" w:cs="TH Niramit AS" w:hint="cs"/>
                <w:sz w:val="32"/>
                <w:szCs w:val="32"/>
                <w:cs/>
              </w:rPr>
              <w:t>ความก้าวหน้าในตำแหน่งทางวิชาการให้ได้ตามแผนที่กำหนดไว้</w:t>
            </w:r>
          </w:p>
          <w:p w14:paraId="2A3F4862" w14:textId="5270DCE2" w:rsidR="00FD2F3F" w:rsidRPr="00FD2F3F" w:rsidRDefault="00FD2F3F" w:rsidP="00FD2F3F">
            <w:pPr>
              <w:pStyle w:val="ListParagraph"/>
              <w:numPr>
                <w:ilvl w:val="0"/>
                <w:numId w:val="71"/>
              </w:numPr>
              <w:spacing w:after="0" w:line="240" w:lineRule="auto"/>
              <w:jc w:val="thaiDistribute"/>
              <w:rPr>
                <w:rFonts w:ascii="TH Niramit AS" w:hAnsi="TH Niramit AS" w:cs="TH Niramit AS" w:hint="cs"/>
                <w:sz w:val="32"/>
                <w:szCs w:val="32"/>
                <w:cs/>
              </w:rPr>
            </w:pPr>
            <w:r>
              <w:rPr>
                <w:rFonts w:ascii="TH Niramit AS" w:hAnsi="TH Niramit AS" w:cs="TH Niramit AS" w:hint="cs"/>
                <w:sz w:val="32"/>
                <w:szCs w:val="32"/>
                <w:cs/>
              </w:rPr>
              <w:t>ดำเนินการตามแผนแก้ไขปัญหาความเสี่ยงในเรื่อง</w:t>
            </w:r>
            <w:r w:rsidR="00520CBA">
              <w:rPr>
                <w:rFonts w:ascii="TH Niramit AS" w:hAnsi="TH Niramit AS" w:cs="TH Niramit AS" w:hint="cs"/>
                <w:sz w:val="32"/>
                <w:szCs w:val="32"/>
                <w:cs/>
              </w:rPr>
              <w:t xml:space="preserve">สัดส่วนอาจารย์ในหลักสูตรต่อนักศึกษา (ตารางที่ </w:t>
            </w:r>
            <w:r w:rsidR="00520CBA">
              <w:rPr>
                <w:rFonts w:ascii="TH Niramit AS" w:hAnsi="TH Niramit AS" w:cs="TH Niramit AS"/>
                <w:sz w:val="32"/>
                <w:szCs w:val="32"/>
              </w:rPr>
              <w:t>30</w:t>
            </w:r>
            <w:r w:rsidR="00520CBA">
              <w:rPr>
                <w:rFonts w:ascii="TH Niramit AS" w:hAnsi="TH Niramit AS" w:cs="TH Niramit AS" w:hint="cs"/>
                <w:sz w:val="32"/>
                <w:szCs w:val="32"/>
                <w:cs/>
              </w:rPr>
              <w:t>) เพื่อให้มีสัดส่วนที่เหมาะสมและส่งผลให้อาจารย์สามารถพัฒนางานวิจัยและงานบริการวิชาการได้อย่างต่อเนื่อง</w:t>
            </w:r>
          </w:p>
        </w:tc>
        <w:tc>
          <w:tcPr>
            <w:tcW w:w="330" w:type="pct"/>
            <w:shd w:val="clear" w:color="auto" w:fill="auto"/>
          </w:tcPr>
          <w:p w14:paraId="58C89B56" w14:textId="148FEF65" w:rsidR="00A66D79" w:rsidRPr="00A55BF5" w:rsidRDefault="00A66D79" w:rsidP="00A66D79">
            <w:pPr>
              <w:spacing w:after="0" w:line="240" w:lineRule="auto"/>
              <w:jc w:val="center"/>
              <w:rPr>
                <w:rFonts w:ascii="TH Niramit AS" w:hAnsi="TH Niramit AS" w:cs="TH Niramit AS"/>
                <w:color w:val="auto"/>
                <w:sz w:val="32"/>
                <w:szCs w:val="32"/>
              </w:rPr>
            </w:pPr>
          </w:p>
        </w:tc>
      </w:tr>
      <w:tr w:rsidR="00A66D79" w:rsidRPr="00A55BF5" w14:paraId="3CCA709B" w14:textId="77777777" w:rsidTr="0021653F">
        <w:tc>
          <w:tcPr>
            <w:tcW w:w="216" w:type="pct"/>
            <w:shd w:val="clear" w:color="auto" w:fill="auto"/>
          </w:tcPr>
          <w:p w14:paraId="3B9345DA" w14:textId="77777777" w:rsidR="00A66D79" w:rsidRPr="00A55BF5" w:rsidRDefault="00A66D79" w:rsidP="00A66D79">
            <w:pPr>
              <w:spacing w:after="0" w:line="240" w:lineRule="auto"/>
              <w:jc w:val="center"/>
              <w:rPr>
                <w:rFonts w:ascii="TH Niramit AS" w:hAnsi="TH Niramit AS" w:cs="TH Niramit AS"/>
                <w:sz w:val="32"/>
                <w:szCs w:val="32"/>
                <w:cs/>
              </w:rPr>
            </w:pPr>
            <w:r w:rsidRPr="00A55BF5">
              <w:rPr>
                <w:rFonts w:ascii="TH Niramit AS" w:hAnsi="TH Niramit AS" w:cs="TH Niramit AS"/>
                <w:sz w:val="32"/>
                <w:szCs w:val="32"/>
                <w:cs/>
              </w:rPr>
              <w:t>5.2</w:t>
            </w:r>
          </w:p>
        </w:tc>
        <w:tc>
          <w:tcPr>
            <w:tcW w:w="1277" w:type="pct"/>
            <w:shd w:val="clear" w:color="auto" w:fill="auto"/>
          </w:tcPr>
          <w:p w14:paraId="4F6E1D38" w14:textId="33A7CF7D" w:rsidR="00A66D79" w:rsidRPr="00A55BF5" w:rsidRDefault="00A66D79" w:rsidP="00A66D79">
            <w:pPr>
              <w:spacing w:after="0" w:line="240" w:lineRule="auto"/>
              <w:rPr>
                <w:rFonts w:ascii="TH Niramit AS" w:hAnsi="TH Niramit AS" w:cs="TH Niramit AS"/>
                <w:sz w:val="32"/>
                <w:szCs w:val="32"/>
              </w:rPr>
            </w:pPr>
            <w:r w:rsidRPr="00A55BF5">
              <w:rPr>
                <w:rFonts w:ascii="TH Niramit AS" w:hAnsi="TH Niramit AS" w:cs="TH Niramit AS"/>
                <w:color w:val="000000"/>
                <w:sz w:val="32"/>
                <w:szCs w:val="32"/>
              </w:rPr>
              <w:t xml:space="preserve">The </w:t>
            </w:r>
            <w:proofErr w:type="spellStart"/>
            <w:r w:rsidRPr="00A55BF5">
              <w:rPr>
                <w:rFonts w:ascii="TH Niramit AS" w:hAnsi="TH Niramit AS" w:cs="TH Niramit AS"/>
                <w:color w:val="000000"/>
                <w:sz w:val="32"/>
                <w:szCs w:val="32"/>
              </w:rPr>
              <w:t>programme</w:t>
            </w:r>
            <w:proofErr w:type="spellEnd"/>
            <w:r w:rsidRPr="00A55BF5">
              <w:rPr>
                <w:rFonts w:ascii="TH Niramit AS" w:hAnsi="TH Niramit AS" w:cs="TH Niramit AS"/>
                <w:color w:val="000000"/>
                <w:sz w:val="32"/>
                <w:szCs w:val="32"/>
              </w:rPr>
              <w:t xml:space="preserve"> to show that staff workload is measured and monitored to improve the quality of education, research, and service</w:t>
            </w:r>
            <w:r w:rsidRPr="00A55BF5">
              <w:rPr>
                <w:rFonts w:ascii="TH Niramit AS" w:hAnsi="TH Niramit AS" w:cs="TH Niramit AS"/>
                <w:color w:val="000000"/>
                <w:sz w:val="32"/>
                <w:szCs w:val="32"/>
                <w:cs/>
              </w:rPr>
              <w:t>.</w:t>
            </w:r>
          </w:p>
        </w:tc>
        <w:tc>
          <w:tcPr>
            <w:tcW w:w="1574" w:type="pct"/>
            <w:vMerge/>
            <w:shd w:val="clear" w:color="auto" w:fill="auto"/>
          </w:tcPr>
          <w:p w14:paraId="4E63BEB7" w14:textId="533901B4" w:rsidR="00A66D79" w:rsidRPr="00A55BF5" w:rsidRDefault="00A66D79" w:rsidP="00A66D79">
            <w:pPr>
              <w:spacing w:after="0" w:line="240" w:lineRule="auto"/>
              <w:jc w:val="thaiDistribute"/>
              <w:rPr>
                <w:rFonts w:ascii="TH Niramit AS" w:hAnsi="TH Niramit AS" w:cs="TH Niramit AS"/>
                <w:b/>
                <w:bCs/>
                <w:sz w:val="32"/>
                <w:szCs w:val="32"/>
              </w:rPr>
            </w:pPr>
          </w:p>
        </w:tc>
        <w:tc>
          <w:tcPr>
            <w:tcW w:w="1603" w:type="pct"/>
            <w:vMerge/>
            <w:shd w:val="clear" w:color="auto" w:fill="auto"/>
          </w:tcPr>
          <w:p w14:paraId="6398565C" w14:textId="01C8F02E" w:rsidR="00A66D79" w:rsidRPr="00A55BF5" w:rsidRDefault="00A66D79" w:rsidP="00A66D79">
            <w:pPr>
              <w:spacing w:after="0" w:line="240" w:lineRule="auto"/>
              <w:jc w:val="thaiDistribute"/>
              <w:rPr>
                <w:rFonts w:ascii="TH Niramit AS" w:hAnsi="TH Niramit AS" w:cs="TH Niramit AS"/>
                <w:sz w:val="32"/>
                <w:szCs w:val="32"/>
              </w:rPr>
            </w:pPr>
          </w:p>
        </w:tc>
        <w:tc>
          <w:tcPr>
            <w:tcW w:w="330" w:type="pct"/>
            <w:shd w:val="clear" w:color="auto" w:fill="auto"/>
          </w:tcPr>
          <w:p w14:paraId="6635E621" w14:textId="03B2EA08" w:rsidR="00A66D79" w:rsidRPr="00A55BF5" w:rsidRDefault="00A66D79" w:rsidP="00A66D79">
            <w:pPr>
              <w:spacing w:after="0" w:line="240" w:lineRule="auto"/>
              <w:jc w:val="center"/>
              <w:rPr>
                <w:rFonts w:ascii="TH Niramit AS" w:hAnsi="TH Niramit AS" w:cs="TH Niramit AS"/>
                <w:color w:val="auto"/>
                <w:sz w:val="32"/>
                <w:szCs w:val="32"/>
              </w:rPr>
            </w:pPr>
          </w:p>
        </w:tc>
      </w:tr>
      <w:tr w:rsidR="00A66D79" w:rsidRPr="00A55BF5" w14:paraId="485A4868" w14:textId="77777777" w:rsidTr="0021653F">
        <w:tc>
          <w:tcPr>
            <w:tcW w:w="216" w:type="pct"/>
            <w:shd w:val="clear" w:color="auto" w:fill="auto"/>
          </w:tcPr>
          <w:p w14:paraId="3D4EC45F" w14:textId="77777777" w:rsidR="00A66D79" w:rsidRPr="00A55BF5" w:rsidRDefault="00A66D79" w:rsidP="00A66D79">
            <w:pPr>
              <w:spacing w:after="0" w:line="240" w:lineRule="auto"/>
              <w:jc w:val="center"/>
              <w:rPr>
                <w:rFonts w:ascii="TH Niramit AS" w:hAnsi="TH Niramit AS" w:cs="TH Niramit AS"/>
                <w:sz w:val="32"/>
                <w:szCs w:val="32"/>
                <w:cs/>
              </w:rPr>
            </w:pPr>
            <w:r w:rsidRPr="00A55BF5">
              <w:rPr>
                <w:rFonts w:ascii="TH Niramit AS" w:hAnsi="TH Niramit AS" w:cs="TH Niramit AS"/>
                <w:sz w:val="32"/>
                <w:szCs w:val="32"/>
                <w:cs/>
              </w:rPr>
              <w:t>5.3</w:t>
            </w:r>
          </w:p>
        </w:tc>
        <w:tc>
          <w:tcPr>
            <w:tcW w:w="1277" w:type="pct"/>
            <w:shd w:val="clear" w:color="auto" w:fill="auto"/>
          </w:tcPr>
          <w:p w14:paraId="11D05717" w14:textId="77777777" w:rsidR="00A66D79" w:rsidRPr="00A55BF5" w:rsidRDefault="00A66D79" w:rsidP="00A66D79">
            <w:pPr>
              <w:spacing w:after="0" w:line="240" w:lineRule="auto"/>
              <w:rPr>
                <w:rFonts w:ascii="TH Niramit AS" w:hAnsi="TH Niramit AS" w:cs="TH Niramit AS"/>
                <w:b/>
                <w:bCs/>
                <w:spacing w:val="-8"/>
                <w:sz w:val="32"/>
                <w:szCs w:val="32"/>
              </w:rPr>
            </w:pPr>
            <w:r w:rsidRPr="00A55BF5">
              <w:rPr>
                <w:rFonts w:ascii="TH Niramit AS" w:hAnsi="TH Niramit AS" w:cs="TH Niramit AS"/>
                <w:color w:val="000000"/>
                <w:sz w:val="32"/>
                <w:szCs w:val="32"/>
              </w:rPr>
              <w:t xml:space="preserve">The </w:t>
            </w:r>
            <w:proofErr w:type="spellStart"/>
            <w:r w:rsidRPr="00A55BF5">
              <w:rPr>
                <w:rFonts w:ascii="TH Niramit AS" w:hAnsi="TH Niramit AS" w:cs="TH Niramit AS"/>
                <w:color w:val="000000"/>
                <w:sz w:val="32"/>
                <w:szCs w:val="32"/>
              </w:rPr>
              <w:t>programme</w:t>
            </w:r>
            <w:proofErr w:type="spellEnd"/>
            <w:r w:rsidRPr="00A55BF5">
              <w:rPr>
                <w:rFonts w:ascii="TH Niramit AS" w:hAnsi="TH Niramit AS" w:cs="TH Niramit AS"/>
                <w:color w:val="000000"/>
                <w:sz w:val="32"/>
                <w:szCs w:val="32"/>
              </w:rPr>
              <w:t xml:space="preserve"> to show that the competences of the academic staff are determined, evaluated, and communicated</w:t>
            </w:r>
            <w:r w:rsidRPr="00A55BF5">
              <w:rPr>
                <w:rFonts w:ascii="TH Niramit AS" w:hAnsi="TH Niramit AS" w:cs="TH Niramit AS"/>
                <w:color w:val="000000"/>
                <w:sz w:val="32"/>
                <w:szCs w:val="32"/>
                <w:cs/>
              </w:rPr>
              <w:t>.</w:t>
            </w:r>
          </w:p>
        </w:tc>
        <w:tc>
          <w:tcPr>
            <w:tcW w:w="1574" w:type="pct"/>
            <w:vMerge/>
            <w:shd w:val="clear" w:color="auto" w:fill="auto"/>
          </w:tcPr>
          <w:p w14:paraId="00A9DA63" w14:textId="211EFD3A" w:rsidR="00A66D79" w:rsidRPr="00A55BF5" w:rsidRDefault="00A66D79" w:rsidP="00A66D79">
            <w:pPr>
              <w:spacing w:after="0" w:line="240" w:lineRule="auto"/>
              <w:jc w:val="thaiDistribute"/>
              <w:rPr>
                <w:rFonts w:ascii="TH Niramit AS" w:hAnsi="TH Niramit AS" w:cs="TH Niramit AS"/>
                <w:sz w:val="32"/>
                <w:szCs w:val="32"/>
              </w:rPr>
            </w:pPr>
          </w:p>
        </w:tc>
        <w:tc>
          <w:tcPr>
            <w:tcW w:w="1603" w:type="pct"/>
            <w:vMerge/>
            <w:shd w:val="clear" w:color="auto" w:fill="auto"/>
          </w:tcPr>
          <w:p w14:paraId="0F2BB0F4" w14:textId="5AEBBF83" w:rsidR="00A66D79" w:rsidRPr="00A55BF5" w:rsidRDefault="00A66D79" w:rsidP="00A66D79">
            <w:pPr>
              <w:spacing w:after="0" w:line="240" w:lineRule="auto"/>
              <w:jc w:val="thaiDistribute"/>
              <w:rPr>
                <w:rFonts w:ascii="TH Niramit AS" w:hAnsi="TH Niramit AS" w:cs="TH Niramit AS"/>
                <w:sz w:val="32"/>
                <w:szCs w:val="32"/>
              </w:rPr>
            </w:pPr>
          </w:p>
        </w:tc>
        <w:tc>
          <w:tcPr>
            <w:tcW w:w="330" w:type="pct"/>
            <w:shd w:val="clear" w:color="auto" w:fill="auto"/>
          </w:tcPr>
          <w:p w14:paraId="1A3041D5" w14:textId="19F4AF0A" w:rsidR="00A66D79" w:rsidRPr="00A55BF5" w:rsidRDefault="00A66D79" w:rsidP="00A66D79">
            <w:pPr>
              <w:spacing w:after="0" w:line="240" w:lineRule="auto"/>
              <w:jc w:val="center"/>
              <w:rPr>
                <w:rFonts w:ascii="TH Niramit AS" w:hAnsi="TH Niramit AS" w:cs="TH Niramit AS"/>
                <w:sz w:val="32"/>
                <w:szCs w:val="32"/>
                <w:cs/>
              </w:rPr>
            </w:pPr>
          </w:p>
        </w:tc>
      </w:tr>
      <w:tr w:rsidR="00A66D79" w:rsidRPr="00A55BF5" w14:paraId="2ECF1ED2" w14:textId="77777777" w:rsidTr="0021653F">
        <w:tc>
          <w:tcPr>
            <w:tcW w:w="216" w:type="pct"/>
            <w:shd w:val="clear" w:color="auto" w:fill="auto"/>
          </w:tcPr>
          <w:p w14:paraId="4A988C91" w14:textId="77777777" w:rsidR="00A66D79" w:rsidRPr="00A55BF5" w:rsidRDefault="00A66D79" w:rsidP="00A66D79">
            <w:pPr>
              <w:spacing w:after="0" w:line="240" w:lineRule="auto"/>
              <w:jc w:val="center"/>
              <w:rPr>
                <w:rFonts w:ascii="TH Niramit AS" w:hAnsi="TH Niramit AS" w:cs="TH Niramit AS"/>
                <w:sz w:val="32"/>
                <w:szCs w:val="32"/>
                <w:cs/>
              </w:rPr>
            </w:pPr>
            <w:r w:rsidRPr="00A55BF5">
              <w:rPr>
                <w:rFonts w:ascii="TH Niramit AS" w:hAnsi="TH Niramit AS" w:cs="TH Niramit AS"/>
                <w:sz w:val="32"/>
                <w:szCs w:val="32"/>
                <w:cs/>
              </w:rPr>
              <w:t>5.4</w:t>
            </w:r>
          </w:p>
        </w:tc>
        <w:tc>
          <w:tcPr>
            <w:tcW w:w="1277" w:type="pct"/>
            <w:shd w:val="clear" w:color="auto" w:fill="auto"/>
          </w:tcPr>
          <w:p w14:paraId="59558378" w14:textId="77777777" w:rsidR="00A66D79" w:rsidRPr="00A55BF5" w:rsidRDefault="00A66D79" w:rsidP="00A66D79">
            <w:pPr>
              <w:spacing w:after="0" w:line="240" w:lineRule="auto"/>
              <w:rPr>
                <w:rFonts w:ascii="TH Niramit AS" w:hAnsi="TH Niramit AS" w:cs="TH Niramit AS"/>
                <w:b/>
                <w:bCs/>
                <w:sz w:val="32"/>
                <w:szCs w:val="32"/>
              </w:rPr>
            </w:pPr>
            <w:r w:rsidRPr="00A55BF5">
              <w:rPr>
                <w:rFonts w:ascii="TH Niramit AS" w:hAnsi="TH Niramit AS" w:cs="TH Niramit AS"/>
                <w:color w:val="000000"/>
                <w:sz w:val="32"/>
                <w:szCs w:val="32"/>
              </w:rPr>
              <w:t xml:space="preserve">The </w:t>
            </w:r>
            <w:proofErr w:type="spellStart"/>
            <w:r w:rsidRPr="00A55BF5">
              <w:rPr>
                <w:rFonts w:ascii="TH Niramit AS" w:hAnsi="TH Niramit AS" w:cs="TH Niramit AS"/>
                <w:color w:val="000000"/>
                <w:sz w:val="32"/>
                <w:szCs w:val="32"/>
              </w:rPr>
              <w:t>programme</w:t>
            </w:r>
            <w:proofErr w:type="spellEnd"/>
            <w:r w:rsidRPr="00A55BF5">
              <w:rPr>
                <w:rFonts w:ascii="TH Niramit AS" w:hAnsi="TH Niramit AS" w:cs="TH Niramit AS"/>
                <w:color w:val="000000"/>
                <w:sz w:val="32"/>
                <w:szCs w:val="32"/>
              </w:rPr>
              <w:t xml:space="preserve"> to show that the duties allocated to the academic staff </w:t>
            </w:r>
            <w:r w:rsidRPr="00A55BF5">
              <w:rPr>
                <w:rFonts w:ascii="TH Niramit AS" w:hAnsi="TH Niramit AS" w:cs="TH Niramit AS"/>
                <w:color w:val="000000"/>
                <w:sz w:val="32"/>
                <w:szCs w:val="32"/>
              </w:rPr>
              <w:lastRenderedPageBreak/>
              <w:t>are appropriate to qualifications, experience, and aptitude</w:t>
            </w:r>
            <w:r w:rsidRPr="00A55BF5">
              <w:rPr>
                <w:rFonts w:ascii="TH Niramit AS" w:hAnsi="TH Niramit AS" w:cs="TH Niramit AS"/>
                <w:color w:val="000000"/>
                <w:sz w:val="32"/>
                <w:szCs w:val="32"/>
                <w:cs/>
              </w:rPr>
              <w:t>.</w:t>
            </w:r>
          </w:p>
        </w:tc>
        <w:tc>
          <w:tcPr>
            <w:tcW w:w="1574" w:type="pct"/>
            <w:vMerge/>
            <w:shd w:val="clear" w:color="auto" w:fill="auto"/>
          </w:tcPr>
          <w:p w14:paraId="40A188E8" w14:textId="5A1F9EBF" w:rsidR="00A66D79" w:rsidRPr="00A55BF5" w:rsidRDefault="00A66D79" w:rsidP="00A66D79">
            <w:pPr>
              <w:spacing w:after="0" w:line="240" w:lineRule="auto"/>
              <w:jc w:val="thaiDistribute"/>
              <w:rPr>
                <w:rFonts w:ascii="TH Niramit AS" w:hAnsi="TH Niramit AS" w:cs="TH Niramit AS"/>
                <w:sz w:val="32"/>
                <w:szCs w:val="32"/>
              </w:rPr>
            </w:pPr>
          </w:p>
        </w:tc>
        <w:tc>
          <w:tcPr>
            <w:tcW w:w="1603" w:type="pct"/>
            <w:vMerge/>
            <w:shd w:val="clear" w:color="auto" w:fill="auto"/>
          </w:tcPr>
          <w:p w14:paraId="100DFEDB" w14:textId="51FAB9C7" w:rsidR="00A66D79" w:rsidRPr="00A55BF5" w:rsidRDefault="00A66D79" w:rsidP="00A66D79">
            <w:pPr>
              <w:spacing w:after="0" w:line="240" w:lineRule="auto"/>
              <w:jc w:val="thaiDistribute"/>
              <w:rPr>
                <w:rFonts w:ascii="TH Niramit AS" w:hAnsi="TH Niramit AS" w:cs="TH Niramit AS"/>
                <w:sz w:val="32"/>
                <w:szCs w:val="32"/>
              </w:rPr>
            </w:pPr>
          </w:p>
        </w:tc>
        <w:tc>
          <w:tcPr>
            <w:tcW w:w="330" w:type="pct"/>
            <w:shd w:val="clear" w:color="auto" w:fill="auto"/>
          </w:tcPr>
          <w:p w14:paraId="03F6D17B" w14:textId="08FC824E" w:rsidR="00A66D79" w:rsidRPr="00A55BF5" w:rsidRDefault="00A66D79" w:rsidP="00A66D79">
            <w:pPr>
              <w:spacing w:after="0" w:line="240" w:lineRule="auto"/>
              <w:jc w:val="center"/>
              <w:rPr>
                <w:rFonts w:ascii="TH Niramit AS" w:hAnsi="TH Niramit AS" w:cs="TH Niramit AS"/>
                <w:color w:val="auto"/>
                <w:sz w:val="32"/>
                <w:szCs w:val="32"/>
              </w:rPr>
            </w:pPr>
          </w:p>
        </w:tc>
      </w:tr>
      <w:tr w:rsidR="00A66D79" w:rsidRPr="00A55BF5" w14:paraId="03E63FB4" w14:textId="77777777" w:rsidTr="0021653F">
        <w:tc>
          <w:tcPr>
            <w:tcW w:w="216" w:type="pct"/>
            <w:shd w:val="clear" w:color="auto" w:fill="auto"/>
          </w:tcPr>
          <w:p w14:paraId="5ADE2E89" w14:textId="77777777" w:rsidR="00A66D79" w:rsidRPr="00A55BF5" w:rsidRDefault="00A66D79" w:rsidP="00A66D79">
            <w:pPr>
              <w:spacing w:after="0" w:line="240" w:lineRule="auto"/>
              <w:jc w:val="center"/>
              <w:rPr>
                <w:rFonts w:ascii="TH Niramit AS" w:hAnsi="TH Niramit AS" w:cs="TH Niramit AS"/>
                <w:sz w:val="32"/>
                <w:szCs w:val="32"/>
                <w:cs/>
              </w:rPr>
            </w:pPr>
            <w:r w:rsidRPr="00A55BF5">
              <w:rPr>
                <w:rFonts w:ascii="TH Niramit AS" w:hAnsi="TH Niramit AS" w:cs="TH Niramit AS"/>
                <w:sz w:val="32"/>
                <w:szCs w:val="32"/>
              </w:rPr>
              <w:t>5</w:t>
            </w:r>
            <w:r w:rsidRPr="00A55BF5">
              <w:rPr>
                <w:rFonts w:ascii="TH Niramit AS" w:hAnsi="TH Niramit AS" w:cs="TH Niramit AS"/>
                <w:sz w:val="32"/>
                <w:szCs w:val="32"/>
                <w:cs/>
              </w:rPr>
              <w:t>.</w:t>
            </w:r>
            <w:r w:rsidRPr="00A55BF5">
              <w:rPr>
                <w:rFonts w:ascii="TH Niramit AS" w:hAnsi="TH Niramit AS" w:cs="TH Niramit AS"/>
                <w:sz w:val="32"/>
                <w:szCs w:val="32"/>
              </w:rPr>
              <w:t>5</w:t>
            </w:r>
          </w:p>
        </w:tc>
        <w:tc>
          <w:tcPr>
            <w:tcW w:w="1277" w:type="pct"/>
            <w:shd w:val="clear" w:color="auto" w:fill="auto"/>
          </w:tcPr>
          <w:p w14:paraId="202909C8" w14:textId="291F326E" w:rsidR="00A66D79" w:rsidRPr="00A55BF5" w:rsidRDefault="00A66D79" w:rsidP="00A66D79">
            <w:pPr>
              <w:spacing w:after="0" w:line="240" w:lineRule="auto"/>
              <w:rPr>
                <w:rFonts w:ascii="TH Niramit AS" w:hAnsi="TH Niramit AS" w:cs="TH Niramit AS"/>
                <w:sz w:val="32"/>
                <w:szCs w:val="32"/>
              </w:rPr>
            </w:pPr>
            <w:r w:rsidRPr="00A55BF5">
              <w:rPr>
                <w:rFonts w:ascii="TH Niramit AS" w:hAnsi="TH Niramit AS" w:cs="TH Niramit AS"/>
                <w:color w:val="000000"/>
                <w:sz w:val="32"/>
                <w:szCs w:val="32"/>
              </w:rPr>
              <w:t xml:space="preserve">The </w:t>
            </w:r>
            <w:proofErr w:type="spellStart"/>
            <w:r w:rsidRPr="00A55BF5">
              <w:rPr>
                <w:rFonts w:ascii="TH Niramit AS" w:hAnsi="TH Niramit AS" w:cs="TH Niramit AS"/>
                <w:color w:val="000000"/>
                <w:sz w:val="32"/>
                <w:szCs w:val="32"/>
              </w:rPr>
              <w:t>programme</w:t>
            </w:r>
            <w:proofErr w:type="spellEnd"/>
            <w:r w:rsidRPr="00A55BF5">
              <w:rPr>
                <w:rFonts w:ascii="TH Niramit AS" w:hAnsi="TH Niramit AS" w:cs="TH Niramit AS"/>
                <w:color w:val="000000"/>
                <w:sz w:val="32"/>
                <w:szCs w:val="32"/>
              </w:rPr>
              <w:t xml:space="preserve"> to show that promotion of the academic staff is based on a merit system which accounts for teaching, research, and service</w:t>
            </w:r>
            <w:r w:rsidRPr="00A55BF5">
              <w:rPr>
                <w:rFonts w:ascii="TH Niramit AS" w:hAnsi="TH Niramit AS" w:cs="TH Niramit AS"/>
                <w:color w:val="000000"/>
                <w:sz w:val="32"/>
                <w:szCs w:val="32"/>
                <w:cs/>
              </w:rPr>
              <w:t>.</w:t>
            </w:r>
          </w:p>
        </w:tc>
        <w:tc>
          <w:tcPr>
            <w:tcW w:w="1574" w:type="pct"/>
            <w:vMerge/>
            <w:shd w:val="clear" w:color="auto" w:fill="auto"/>
          </w:tcPr>
          <w:p w14:paraId="6169024A" w14:textId="77777777" w:rsidR="00A66D79" w:rsidRPr="00A55BF5" w:rsidRDefault="00A66D79" w:rsidP="00A66D79">
            <w:pPr>
              <w:spacing w:after="0" w:line="240" w:lineRule="auto"/>
              <w:jc w:val="thaiDistribute"/>
              <w:rPr>
                <w:rFonts w:ascii="TH Niramit AS" w:hAnsi="TH Niramit AS" w:cs="TH Niramit AS"/>
                <w:sz w:val="32"/>
                <w:szCs w:val="32"/>
              </w:rPr>
            </w:pPr>
          </w:p>
        </w:tc>
        <w:tc>
          <w:tcPr>
            <w:tcW w:w="1603" w:type="pct"/>
            <w:vMerge/>
            <w:shd w:val="clear" w:color="auto" w:fill="auto"/>
          </w:tcPr>
          <w:p w14:paraId="1489B969" w14:textId="787F72BD" w:rsidR="00A66D79" w:rsidRPr="00A55BF5" w:rsidRDefault="00A66D79" w:rsidP="00A66D79">
            <w:pPr>
              <w:pStyle w:val="NoSpacing"/>
              <w:ind w:left="20"/>
              <w:jc w:val="thaiDistribute"/>
              <w:rPr>
                <w:rFonts w:ascii="TH Niramit AS" w:hAnsi="TH Niramit AS" w:cs="TH Niramit AS"/>
                <w:sz w:val="32"/>
                <w:szCs w:val="32"/>
              </w:rPr>
            </w:pPr>
          </w:p>
        </w:tc>
        <w:tc>
          <w:tcPr>
            <w:tcW w:w="330" w:type="pct"/>
            <w:shd w:val="clear" w:color="auto" w:fill="auto"/>
          </w:tcPr>
          <w:p w14:paraId="029AB389" w14:textId="6306593B" w:rsidR="00A66D79" w:rsidRPr="00A55BF5" w:rsidRDefault="00A66D79" w:rsidP="00A66D79">
            <w:pPr>
              <w:spacing w:after="0" w:line="240" w:lineRule="auto"/>
              <w:jc w:val="center"/>
              <w:rPr>
                <w:rFonts w:ascii="TH Niramit AS" w:hAnsi="TH Niramit AS" w:cs="TH Niramit AS"/>
                <w:color w:val="auto"/>
                <w:sz w:val="32"/>
                <w:szCs w:val="32"/>
              </w:rPr>
            </w:pPr>
          </w:p>
        </w:tc>
      </w:tr>
      <w:tr w:rsidR="00A66D79" w:rsidRPr="00A55BF5" w14:paraId="14766B55" w14:textId="77777777" w:rsidTr="0021653F">
        <w:tc>
          <w:tcPr>
            <w:tcW w:w="216" w:type="pct"/>
            <w:shd w:val="clear" w:color="auto" w:fill="auto"/>
          </w:tcPr>
          <w:p w14:paraId="332680F6" w14:textId="77777777" w:rsidR="00A66D79" w:rsidRPr="00A55BF5" w:rsidRDefault="00A66D79" w:rsidP="00A66D79">
            <w:pPr>
              <w:spacing w:after="0" w:line="240" w:lineRule="auto"/>
              <w:jc w:val="center"/>
              <w:rPr>
                <w:rFonts w:ascii="TH Niramit AS" w:hAnsi="TH Niramit AS" w:cs="TH Niramit AS"/>
                <w:sz w:val="32"/>
                <w:szCs w:val="32"/>
              </w:rPr>
            </w:pPr>
            <w:r w:rsidRPr="00A55BF5">
              <w:rPr>
                <w:rFonts w:ascii="TH Niramit AS" w:hAnsi="TH Niramit AS" w:cs="TH Niramit AS"/>
                <w:sz w:val="32"/>
                <w:szCs w:val="32"/>
                <w:cs/>
              </w:rPr>
              <w:t>5.6</w:t>
            </w:r>
          </w:p>
        </w:tc>
        <w:tc>
          <w:tcPr>
            <w:tcW w:w="1277" w:type="pct"/>
            <w:shd w:val="clear" w:color="auto" w:fill="auto"/>
          </w:tcPr>
          <w:p w14:paraId="672E1A0C" w14:textId="77777777" w:rsidR="00A66D79" w:rsidRPr="00A55BF5" w:rsidRDefault="00A66D79" w:rsidP="00A66D79">
            <w:pPr>
              <w:spacing w:after="0" w:line="240" w:lineRule="auto"/>
              <w:rPr>
                <w:rFonts w:ascii="TH Niramit AS" w:hAnsi="TH Niramit AS" w:cs="TH Niramit AS"/>
                <w:sz w:val="32"/>
                <w:szCs w:val="32"/>
              </w:rPr>
            </w:pPr>
            <w:r w:rsidRPr="00A55BF5">
              <w:rPr>
                <w:rFonts w:ascii="TH Niramit AS" w:hAnsi="TH Niramit AS" w:cs="TH Niramit AS"/>
                <w:color w:val="000000"/>
                <w:sz w:val="32"/>
                <w:szCs w:val="32"/>
              </w:rPr>
              <w:t xml:space="preserve">The </w:t>
            </w:r>
            <w:proofErr w:type="spellStart"/>
            <w:r w:rsidRPr="00A55BF5">
              <w:rPr>
                <w:rFonts w:ascii="TH Niramit AS" w:hAnsi="TH Niramit AS" w:cs="TH Niramit AS"/>
                <w:color w:val="000000"/>
                <w:sz w:val="32"/>
                <w:szCs w:val="32"/>
              </w:rPr>
              <w:t>programme</w:t>
            </w:r>
            <w:proofErr w:type="spellEnd"/>
            <w:r w:rsidRPr="00A55BF5">
              <w:rPr>
                <w:rFonts w:ascii="TH Niramit AS" w:hAnsi="TH Niramit AS" w:cs="TH Niramit AS"/>
                <w:color w:val="000000"/>
                <w:sz w:val="32"/>
                <w:szCs w:val="32"/>
              </w:rPr>
              <w:t xml:space="preserve"> to show that the rights and privileges, benefits, roles and relationships, and accountability of the academic staff, taking into account professional ethics and their academic freedom, are well defined and understood</w:t>
            </w:r>
            <w:r w:rsidRPr="00A55BF5">
              <w:rPr>
                <w:rFonts w:ascii="TH Niramit AS" w:hAnsi="TH Niramit AS" w:cs="TH Niramit AS"/>
                <w:color w:val="000000"/>
                <w:sz w:val="32"/>
                <w:szCs w:val="32"/>
                <w:cs/>
              </w:rPr>
              <w:t>.</w:t>
            </w:r>
          </w:p>
        </w:tc>
        <w:tc>
          <w:tcPr>
            <w:tcW w:w="1574" w:type="pct"/>
            <w:vMerge/>
            <w:shd w:val="clear" w:color="auto" w:fill="auto"/>
          </w:tcPr>
          <w:p w14:paraId="6EAA3442" w14:textId="1B4E0BAD" w:rsidR="00A66D79" w:rsidRPr="00A55BF5" w:rsidRDefault="00A66D79" w:rsidP="00A66D79">
            <w:pPr>
              <w:spacing w:after="0" w:line="240" w:lineRule="auto"/>
              <w:jc w:val="center"/>
              <w:rPr>
                <w:rFonts w:ascii="TH Niramit AS" w:hAnsi="TH Niramit AS" w:cs="TH Niramit AS"/>
                <w:sz w:val="32"/>
                <w:szCs w:val="32"/>
              </w:rPr>
            </w:pPr>
          </w:p>
        </w:tc>
        <w:tc>
          <w:tcPr>
            <w:tcW w:w="1603" w:type="pct"/>
            <w:vMerge/>
            <w:shd w:val="clear" w:color="auto" w:fill="auto"/>
          </w:tcPr>
          <w:p w14:paraId="12A3ADBB" w14:textId="59E081AD" w:rsidR="00A66D79" w:rsidRPr="00A55BF5" w:rsidRDefault="00A66D79" w:rsidP="00A66D79">
            <w:pPr>
              <w:spacing w:after="0" w:line="240" w:lineRule="auto"/>
              <w:jc w:val="thaiDistribute"/>
              <w:rPr>
                <w:rFonts w:ascii="TH Niramit AS" w:hAnsi="TH Niramit AS" w:cs="TH Niramit AS"/>
                <w:spacing w:val="-2"/>
                <w:sz w:val="32"/>
                <w:szCs w:val="32"/>
              </w:rPr>
            </w:pPr>
          </w:p>
        </w:tc>
        <w:tc>
          <w:tcPr>
            <w:tcW w:w="330" w:type="pct"/>
            <w:shd w:val="clear" w:color="auto" w:fill="auto"/>
          </w:tcPr>
          <w:p w14:paraId="2C4CAC30" w14:textId="4C31531B" w:rsidR="00A66D79" w:rsidRPr="00A55BF5" w:rsidRDefault="00A66D79" w:rsidP="00A66D79">
            <w:pPr>
              <w:spacing w:after="0" w:line="240" w:lineRule="auto"/>
              <w:jc w:val="center"/>
              <w:rPr>
                <w:rFonts w:ascii="TH Niramit AS" w:hAnsi="TH Niramit AS" w:cs="TH Niramit AS"/>
                <w:color w:val="auto"/>
                <w:sz w:val="32"/>
                <w:szCs w:val="32"/>
                <w:cs/>
              </w:rPr>
            </w:pPr>
          </w:p>
        </w:tc>
      </w:tr>
      <w:tr w:rsidR="00A66D79" w:rsidRPr="00A55BF5" w14:paraId="7FF6F490" w14:textId="77777777" w:rsidTr="0021653F">
        <w:tc>
          <w:tcPr>
            <w:tcW w:w="216" w:type="pct"/>
            <w:shd w:val="clear" w:color="auto" w:fill="auto"/>
          </w:tcPr>
          <w:p w14:paraId="1E0050B5" w14:textId="77777777" w:rsidR="00A66D79" w:rsidRPr="00A55BF5" w:rsidRDefault="00A66D79" w:rsidP="00A66D79">
            <w:pPr>
              <w:spacing w:after="0" w:line="240" w:lineRule="auto"/>
              <w:jc w:val="center"/>
              <w:rPr>
                <w:rFonts w:ascii="TH Niramit AS" w:hAnsi="TH Niramit AS" w:cs="TH Niramit AS"/>
                <w:sz w:val="32"/>
                <w:szCs w:val="32"/>
              </w:rPr>
            </w:pPr>
            <w:r w:rsidRPr="00A55BF5">
              <w:rPr>
                <w:rFonts w:ascii="TH Niramit AS" w:hAnsi="TH Niramit AS" w:cs="TH Niramit AS"/>
                <w:sz w:val="32"/>
                <w:szCs w:val="32"/>
                <w:cs/>
              </w:rPr>
              <w:t>5.7</w:t>
            </w:r>
          </w:p>
        </w:tc>
        <w:tc>
          <w:tcPr>
            <w:tcW w:w="1277" w:type="pct"/>
            <w:shd w:val="clear" w:color="auto" w:fill="auto"/>
          </w:tcPr>
          <w:p w14:paraId="0D24E568" w14:textId="77777777" w:rsidR="00A66D79" w:rsidRPr="00A55BF5" w:rsidRDefault="00A66D79" w:rsidP="00A66D79">
            <w:pPr>
              <w:spacing w:after="0" w:line="240" w:lineRule="auto"/>
              <w:rPr>
                <w:rFonts w:ascii="TH Niramit AS" w:hAnsi="TH Niramit AS" w:cs="TH Niramit AS"/>
                <w:sz w:val="32"/>
                <w:szCs w:val="32"/>
              </w:rPr>
            </w:pPr>
            <w:r w:rsidRPr="00A55BF5">
              <w:rPr>
                <w:rFonts w:ascii="TH Niramit AS" w:hAnsi="TH Niramit AS" w:cs="TH Niramit AS"/>
                <w:color w:val="000000"/>
                <w:sz w:val="32"/>
                <w:szCs w:val="32"/>
              </w:rPr>
              <w:t xml:space="preserve">The </w:t>
            </w:r>
            <w:proofErr w:type="spellStart"/>
            <w:r w:rsidRPr="00A55BF5">
              <w:rPr>
                <w:rFonts w:ascii="TH Niramit AS" w:hAnsi="TH Niramit AS" w:cs="TH Niramit AS"/>
                <w:color w:val="000000"/>
                <w:sz w:val="32"/>
                <w:szCs w:val="32"/>
              </w:rPr>
              <w:t>programme</w:t>
            </w:r>
            <w:proofErr w:type="spellEnd"/>
            <w:r w:rsidRPr="00A55BF5">
              <w:rPr>
                <w:rFonts w:ascii="TH Niramit AS" w:hAnsi="TH Niramit AS" w:cs="TH Niramit AS"/>
                <w:color w:val="000000"/>
                <w:sz w:val="32"/>
                <w:szCs w:val="32"/>
              </w:rPr>
              <w:t xml:space="preserve"> to show that the training and developmental needs of the academic staff are systematically identified, and that appropriate training and development </w:t>
            </w:r>
            <w:proofErr w:type="spellStart"/>
            <w:r w:rsidRPr="00A55BF5">
              <w:rPr>
                <w:rFonts w:ascii="TH Niramit AS" w:hAnsi="TH Niramit AS" w:cs="TH Niramit AS"/>
                <w:color w:val="000000"/>
                <w:sz w:val="32"/>
                <w:szCs w:val="32"/>
              </w:rPr>
              <w:t>activitiesare</w:t>
            </w:r>
            <w:proofErr w:type="spellEnd"/>
            <w:r w:rsidRPr="00A55BF5">
              <w:rPr>
                <w:rFonts w:ascii="TH Niramit AS" w:hAnsi="TH Niramit AS" w:cs="TH Niramit AS"/>
                <w:color w:val="000000"/>
                <w:sz w:val="32"/>
                <w:szCs w:val="32"/>
              </w:rPr>
              <w:t xml:space="preserve"> </w:t>
            </w:r>
            <w:r w:rsidRPr="00A55BF5">
              <w:rPr>
                <w:rFonts w:ascii="TH Niramit AS" w:hAnsi="TH Niramit AS" w:cs="TH Niramit AS"/>
                <w:color w:val="000000"/>
                <w:sz w:val="32"/>
                <w:szCs w:val="32"/>
              </w:rPr>
              <w:lastRenderedPageBreak/>
              <w:t>implemented to fulfil the identified needs</w:t>
            </w:r>
            <w:r w:rsidRPr="00A55BF5">
              <w:rPr>
                <w:rFonts w:ascii="TH Niramit AS" w:hAnsi="TH Niramit AS" w:cs="TH Niramit AS"/>
                <w:color w:val="000000"/>
                <w:sz w:val="32"/>
                <w:szCs w:val="32"/>
                <w:cs/>
              </w:rPr>
              <w:t>.</w:t>
            </w:r>
          </w:p>
        </w:tc>
        <w:tc>
          <w:tcPr>
            <w:tcW w:w="1574" w:type="pct"/>
            <w:vMerge/>
            <w:shd w:val="clear" w:color="auto" w:fill="auto"/>
          </w:tcPr>
          <w:p w14:paraId="5B817C5B" w14:textId="69CD1FAB" w:rsidR="00A66D79" w:rsidRPr="00A55BF5" w:rsidRDefault="00A66D79" w:rsidP="00A66D79">
            <w:pPr>
              <w:spacing w:after="0" w:line="240" w:lineRule="auto"/>
              <w:jc w:val="thaiDistribute"/>
              <w:rPr>
                <w:rFonts w:ascii="TH Niramit AS" w:hAnsi="TH Niramit AS" w:cs="TH Niramit AS"/>
                <w:sz w:val="32"/>
                <w:szCs w:val="32"/>
              </w:rPr>
            </w:pPr>
          </w:p>
        </w:tc>
        <w:tc>
          <w:tcPr>
            <w:tcW w:w="1603" w:type="pct"/>
            <w:vMerge/>
            <w:shd w:val="clear" w:color="auto" w:fill="auto"/>
          </w:tcPr>
          <w:p w14:paraId="118C8408" w14:textId="679077F8" w:rsidR="00A66D79" w:rsidRPr="00A55BF5" w:rsidRDefault="00A66D79" w:rsidP="00A66D79">
            <w:pPr>
              <w:spacing w:after="0" w:line="240" w:lineRule="auto"/>
              <w:jc w:val="thaiDistribute"/>
              <w:rPr>
                <w:rFonts w:ascii="TH Niramit AS" w:hAnsi="TH Niramit AS" w:cs="TH Niramit AS"/>
                <w:sz w:val="32"/>
                <w:szCs w:val="32"/>
              </w:rPr>
            </w:pPr>
          </w:p>
        </w:tc>
        <w:tc>
          <w:tcPr>
            <w:tcW w:w="330" w:type="pct"/>
            <w:shd w:val="clear" w:color="auto" w:fill="auto"/>
          </w:tcPr>
          <w:p w14:paraId="56B1D9A2" w14:textId="71FBEAB1" w:rsidR="00A66D79" w:rsidRPr="00A55BF5" w:rsidRDefault="00A66D79" w:rsidP="00A66D79">
            <w:pPr>
              <w:spacing w:after="0" w:line="240" w:lineRule="auto"/>
              <w:jc w:val="center"/>
              <w:rPr>
                <w:rFonts w:ascii="TH Niramit AS" w:hAnsi="TH Niramit AS" w:cs="TH Niramit AS"/>
                <w:sz w:val="32"/>
                <w:szCs w:val="32"/>
                <w:cs/>
              </w:rPr>
            </w:pPr>
          </w:p>
        </w:tc>
      </w:tr>
      <w:tr w:rsidR="00A66D79" w:rsidRPr="00A55BF5" w14:paraId="307C3F5E" w14:textId="77777777" w:rsidTr="0021653F">
        <w:tc>
          <w:tcPr>
            <w:tcW w:w="216" w:type="pct"/>
            <w:shd w:val="clear" w:color="auto" w:fill="auto"/>
          </w:tcPr>
          <w:p w14:paraId="40113AEA" w14:textId="77777777" w:rsidR="00A66D79" w:rsidRPr="00A55BF5" w:rsidRDefault="00A66D79" w:rsidP="00A66D79">
            <w:pPr>
              <w:spacing w:after="0" w:line="240" w:lineRule="auto"/>
              <w:jc w:val="center"/>
              <w:rPr>
                <w:rFonts w:ascii="TH Niramit AS" w:hAnsi="TH Niramit AS" w:cs="TH Niramit AS"/>
                <w:sz w:val="32"/>
                <w:szCs w:val="32"/>
              </w:rPr>
            </w:pPr>
            <w:r w:rsidRPr="00A55BF5">
              <w:rPr>
                <w:rFonts w:ascii="TH Niramit AS" w:hAnsi="TH Niramit AS" w:cs="TH Niramit AS"/>
                <w:sz w:val="32"/>
                <w:szCs w:val="32"/>
                <w:cs/>
              </w:rPr>
              <w:t>5.8</w:t>
            </w:r>
          </w:p>
        </w:tc>
        <w:tc>
          <w:tcPr>
            <w:tcW w:w="1277" w:type="pct"/>
            <w:shd w:val="clear" w:color="auto" w:fill="auto"/>
          </w:tcPr>
          <w:p w14:paraId="62FFC41A" w14:textId="77777777" w:rsidR="00A66D79" w:rsidRDefault="00A66D79" w:rsidP="00A66D79">
            <w:pPr>
              <w:spacing w:after="0" w:line="240" w:lineRule="auto"/>
              <w:rPr>
                <w:rFonts w:ascii="TH Niramit AS" w:hAnsi="TH Niramit AS" w:cs="TH Niramit AS"/>
                <w:sz w:val="32"/>
                <w:szCs w:val="32"/>
              </w:rPr>
            </w:pPr>
            <w:r w:rsidRPr="00A55BF5">
              <w:rPr>
                <w:rFonts w:ascii="TH Niramit AS" w:hAnsi="TH Niramit AS" w:cs="TH Niramit AS"/>
                <w:color w:val="000000"/>
                <w:sz w:val="32"/>
                <w:szCs w:val="32"/>
              </w:rPr>
              <w:t xml:space="preserve">The </w:t>
            </w:r>
            <w:proofErr w:type="spellStart"/>
            <w:r w:rsidRPr="00A55BF5">
              <w:rPr>
                <w:rFonts w:ascii="TH Niramit AS" w:hAnsi="TH Niramit AS" w:cs="TH Niramit AS"/>
                <w:color w:val="000000"/>
                <w:sz w:val="32"/>
                <w:szCs w:val="32"/>
              </w:rPr>
              <w:t>programme</w:t>
            </w:r>
            <w:proofErr w:type="spellEnd"/>
            <w:r w:rsidRPr="00A55BF5">
              <w:rPr>
                <w:rFonts w:ascii="TH Niramit AS" w:hAnsi="TH Niramit AS" w:cs="TH Niramit AS"/>
                <w:color w:val="000000"/>
                <w:sz w:val="32"/>
                <w:szCs w:val="32"/>
              </w:rPr>
              <w:t xml:space="preserve"> to show that performance management including reward and recognition is implemented to assess academic staff teaching and research quality</w:t>
            </w:r>
            <w:r w:rsidRPr="00A55BF5">
              <w:rPr>
                <w:rFonts w:ascii="TH Niramit AS" w:hAnsi="TH Niramit AS" w:cs="TH Niramit AS"/>
                <w:color w:val="000000"/>
                <w:sz w:val="32"/>
                <w:szCs w:val="32"/>
                <w:cs/>
              </w:rPr>
              <w:t xml:space="preserve">. </w:t>
            </w:r>
          </w:p>
          <w:p w14:paraId="3B16DAA2" w14:textId="77777777" w:rsidR="004D3383" w:rsidRDefault="004D3383" w:rsidP="00A66D79">
            <w:pPr>
              <w:spacing w:after="0" w:line="240" w:lineRule="auto"/>
              <w:rPr>
                <w:rFonts w:ascii="TH Niramit AS" w:hAnsi="TH Niramit AS" w:cs="TH Niramit AS"/>
                <w:sz w:val="32"/>
                <w:szCs w:val="32"/>
              </w:rPr>
            </w:pPr>
          </w:p>
          <w:p w14:paraId="700DED8F" w14:textId="77777777" w:rsidR="004D3383" w:rsidRPr="00A55BF5" w:rsidRDefault="004D3383" w:rsidP="00A66D79">
            <w:pPr>
              <w:spacing w:after="0" w:line="240" w:lineRule="auto"/>
              <w:rPr>
                <w:rFonts w:ascii="TH Niramit AS" w:hAnsi="TH Niramit AS" w:cs="TH Niramit AS"/>
                <w:sz w:val="32"/>
                <w:szCs w:val="32"/>
              </w:rPr>
            </w:pPr>
          </w:p>
        </w:tc>
        <w:tc>
          <w:tcPr>
            <w:tcW w:w="1574" w:type="pct"/>
            <w:vMerge/>
            <w:shd w:val="clear" w:color="auto" w:fill="auto"/>
          </w:tcPr>
          <w:p w14:paraId="615F7CE2" w14:textId="6317406B" w:rsidR="00A66D79" w:rsidRPr="00A55BF5" w:rsidRDefault="00A66D79" w:rsidP="00A66D79">
            <w:pPr>
              <w:spacing w:after="0" w:line="240" w:lineRule="auto"/>
              <w:jc w:val="thaiDistribute"/>
              <w:rPr>
                <w:rFonts w:ascii="TH Niramit AS" w:hAnsi="TH Niramit AS" w:cs="TH Niramit AS"/>
                <w:color w:val="auto"/>
                <w:sz w:val="32"/>
                <w:szCs w:val="32"/>
              </w:rPr>
            </w:pPr>
          </w:p>
        </w:tc>
        <w:tc>
          <w:tcPr>
            <w:tcW w:w="1603" w:type="pct"/>
            <w:vMerge/>
            <w:shd w:val="clear" w:color="auto" w:fill="auto"/>
          </w:tcPr>
          <w:p w14:paraId="2746E6B6" w14:textId="6F9B5A43" w:rsidR="00A66D79" w:rsidRPr="00A55BF5" w:rsidRDefault="00A66D79" w:rsidP="00A66D79">
            <w:pPr>
              <w:spacing w:after="0" w:line="240" w:lineRule="auto"/>
              <w:jc w:val="thaiDistribute"/>
              <w:rPr>
                <w:rFonts w:ascii="TH Niramit AS" w:hAnsi="TH Niramit AS" w:cs="TH Niramit AS"/>
                <w:sz w:val="32"/>
                <w:szCs w:val="32"/>
                <w:cs/>
              </w:rPr>
            </w:pPr>
          </w:p>
        </w:tc>
        <w:tc>
          <w:tcPr>
            <w:tcW w:w="330" w:type="pct"/>
            <w:shd w:val="clear" w:color="auto" w:fill="auto"/>
          </w:tcPr>
          <w:p w14:paraId="660D8A37" w14:textId="297E5BFA" w:rsidR="00A66D79" w:rsidRPr="00A55BF5" w:rsidRDefault="00A66D79" w:rsidP="00A66D79">
            <w:pPr>
              <w:spacing w:after="0" w:line="240" w:lineRule="auto"/>
              <w:jc w:val="center"/>
              <w:rPr>
                <w:rFonts w:ascii="TH Niramit AS" w:hAnsi="TH Niramit AS" w:cs="TH Niramit AS"/>
                <w:color w:val="auto"/>
                <w:sz w:val="32"/>
                <w:szCs w:val="32"/>
                <w:cs/>
              </w:rPr>
            </w:pPr>
          </w:p>
        </w:tc>
      </w:tr>
      <w:tr w:rsidR="00A66D79" w:rsidRPr="00A55BF5" w14:paraId="6EC14272" w14:textId="77777777" w:rsidTr="00BE4981">
        <w:tc>
          <w:tcPr>
            <w:tcW w:w="216" w:type="pct"/>
            <w:shd w:val="clear" w:color="auto" w:fill="auto"/>
          </w:tcPr>
          <w:p w14:paraId="2997B564" w14:textId="77777777" w:rsidR="00A66D79" w:rsidRPr="00A55BF5" w:rsidRDefault="00A66D79" w:rsidP="00A66D79">
            <w:pPr>
              <w:spacing w:after="0" w:line="240" w:lineRule="auto"/>
              <w:jc w:val="center"/>
              <w:rPr>
                <w:rFonts w:ascii="TH Niramit AS" w:hAnsi="TH Niramit AS" w:cs="TH Niramit AS"/>
                <w:b/>
                <w:bCs/>
                <w:sz w:val="32"/>
                <w:szCs w:val="32"/>
              </w:rPr>
            </w:pPr>
            <w:r w:rsidRPr="00A55BF5">
              <w:rPr>
                <w:rFonts w:ascii="TH Niramit AS" w:hAnsi="TH Niramit AS" w:cs="TH Niramit AS"/>
                <w:b/>
                <w:bCs/>
                <w:sz w:val="32"/>
                <w:szCs w:val="32"/>
              </w:rPr>
              <w:lastRenderedPageBreak/>
              <w:t>6</w:t>
            </w:r>
          </w:p>
        </w:tc>
        <w:tc>
          <w:tcPr>
            <w:tcW w:w="4454" w:type="pct"/>
            <w:gridSpan w:val="3"/>
            <w:shd w:val="clear" w:color="auto" w:fill="auto"/>
          </w:tcPr>
          <w:p w14:paraId="3C1698AB" w14:textId="77777777" w:rsidR="00A66D79" w:rsidRPr="00A55BF5" w:rsidRDefault="00A66D79" w:rsidP="00A66D79">
            <w:pPr>
              <w:spacing w:after="0" w:line="240" w:lineRule="auto"/>
              <w:rPr>
                <w:rFonts w:ascii="TH Niramit AS" w:hAnsi="TH Niramit AS" w:cs="TH Niramit AS"/>
                <w:sz w:val="32"/>
                <w:szCs w:val="32"/>
              </w:rPr>
            </w:pPr>
            <w:r w:rsidRPr="00A55BF5">
              <w:rPr>
                <w:rFonts w:ascii="TH Niramit AS" w:hAnsi="TH Niramit AS" w:cs="TH Niramit AS"/>
                <w:b/>
                <w:bCs/>
                <w:sz w:val="32"/>
                <w:szCs w:val="32"/>
              </w:rPr>
              <w:t>Student Support Service</w:t>
            </w:r>
          </w:p>
        </w:tc>
        <w:tc>
          <w:tcPr>
            <w:tcW w:w="330" w:type="pct"/>
            <w:shd w:val="clear" w:color="auto" w:fill="auto"/>
          </w:tcPr>
          <w:p w14:paraId="49EB9BB5" w14:textId="3BB6C65B" w:rsidR="00A66D79" w:rsidRPr="00A55BF5" w:rsidRDefault="00AE1751" w:rsidP="00A66D79">
            <w:pPr>
              <w:spacing w:after="0" w:line="240" w:lineRule="auto"/>
              <w:jc w:val="center"/>
              <w:rPr>
                <w:rFonts w:ascii="TH Niramit AS" w:hAnsi="TH Niramit AS" w:cs="TH Niramit AS"/>
                <w:b/>
                <w:bCs/>
                <w:sz w:val="32"/>
                <w:szCs w:val="32"/>
              </w:rPr>
            </w:pPr>
            <w:r>
              <w:rPr>
                <w:rFonts w:ascii="TH Niramit AS" w:hAnsi="TH Niramit AS" w:cs="TH Niramit AS"/>
                <w:b/>
                <w:bCs/>
                <w:sz w:val="32"/>
                <w:szCs w:val="32"/>
              </w:rPr>
              <w:t>4</w:t>
            </w:r>
          </w:p>
        </w:tc>
      </w:tr>
      <w:tr w:rsidR="00A66D79" w:rsidRPr="00A55BF5" w14:paraId="01F010C0" w14:textId="77777777" w:rsidTr="0021653F">
        <w:tc>
          <w:tcPr>
            <w:tcW w:w="216" w:type="pct"/>
            <w:shd w:val="clear" w:color="auto" w:fill="auto"/>
          </w:tcPr>
          <w:p w14:paraId="071F0B80" w14:textId="77777777" w:rsidR="00A66D79" w:rsidRPr="00A55BF5" w:rsidRDefault="00A66D79" w:rsidP="00A66D79">
            <w:pPr>
              <w:spacing w:after="0" w:line="240" w:lineRule="auto"/>
              <w:jc w:val="center"/>
              <w:rPr>
                <w:rFonts w:ascii="TH Niramit AS" w:hAnsi="TH Niramit AS" w:cs="TH Niramit AS"/>
                <w:sz w:val="32"/>
                <w:szCs w:val="32"/>
              </w:rPr>
            </w:pPr>
            <w:r w:rsidRPr="00A55BF5">
              <w:rPr>
                <w:rFonts w:ascii="TH Niramit AS" w:hAnsi="TH Niramit AS" w:cs="TH Niramit AS"/>
                <w:sz w:val="32"/>
                <w:szCs w:val="32"/>
              </w:rPr>
              <w:t>6</w:t>
            </w:r>
            <w:r w:rsidRPr="00A55BF5">
              <w:rPr>
                <w:rFonts w:ascii="TH Niramit AS" w:hAnsi="TH Niramit AS" w:cs="TH Niramit AS"/>
                <w:sz w:val="32"/>
                <w:szCs w:val="32"/>
                <w:cs/>
              </w:rPr>
              <w:t>.</w:t>
            </w:r>
            <w:r w:rsidRPr="00A55BF5">
              <w:rPr>
                <w:rFonts w:ascii="TH Niramit AS" w:hAnsi="TH Niramit AS" w:cs="TH Niramit AS"/>
                <w:sz w:val="32"/>
                <w:szCs w:val="32"/>
              </w:rPr>
              <w:t>1</w:t>
            </w:r>
          </w:p>
        </w:tc>
        <w:tc>
          <w:tcPr>
            <w:tcW w:w="1277" w:type="pct"/>
            <w:shd w:val="clear" w:color="auto" w:fill="auto"/>
          </w:tcPr>
          <w:p w14:paraId="4FD0BE89" w14:textId="0FDC1CD1" w:rsidR="00A66D79" w:rsidRPr="00A55BF5" w:rsidRDefault="00A66D79" w:rsidP="00A66D79">
            <w:pPr>
              <w:spacing w:after="0" w:line="240" w:lineRule="auto"/>
              <w:rPr>
                <w:rFonts w:ascii="TH Niramit AS" w:hAnsi="TH Niramit AS" w:cs="TH Niramit AS"/>
                <w:sz w:val="32"/>
                <w:szCs w:val="32"/>
              </w:rPr>
            </w:pPr>
            <w:r w:rsidRPr="00A55BF5">
              <w:rPr>
                <w:rFonts w:ascii="TH Niramit AS" w:hAnsi="TH Niramit AS" w:cs="TH Niramit AS"/>
                <w:color w:val="000000"/>
                <w:sz w:val="32"/>
                <w:szCs w:val="32"/>
              </w:rPr>
              <w:t xml:space="preserve">The student intake policy, admission criteria, and admission procedures to the </w:t>
            </w:r>
            <w:proofErr w:type="spellStart"/>
            <w:r w:rsidRPr="00A55BF5">
              <w:rPr>
                <w:rFonts w:ascii="TH Niramit AS" w:hAnsi="TH Niramit AS" w:cs="TH Niramit AS"/>
                <w:color w:val="000000"/>
                <w:sz w:val="32"/>
                <w:szCs w:val="32"/>
              </w:rPr>
              <w:t>programme</w:t>
            </w:r>
            <w:proofErr w:type="spellEnd"/>
            <w:r w:rsidRPr="00A55BF5">
              <w:rPr>
                <w:rFonts w:ascii="TH Niramit AS" w:hAnsi="TH Niramit AS" w:cs="TH Niramit AS"/>
                <w:color w:val="000000"/>
                <w:sz w:val="32"/>
                <w:szCs w:val="32"/>
              </w:rPr>
              <w:t xml:space="preserve"> are shown to be clearly defined, communicated, published, and up</w:t>
            </w:r>
            <w:r w:rsidRPr="00A55BF5">
              <w:rPr>
                <w:rFonts w:ascii="TH Niramit AS" w:hAnsi="TH Niramit AS" w:cs="TH Niramit AS"/>
                <w:color w:val="000000"/>
                <w:sz w:val="32"/>
                <w:szCs w:val="32"/>
                <w:cs/>
              </w:rPr>
              <w:t>-</w:t>
            </w:r>
            <w:r w:rsidRPr="00A55BF5">
              <w:rPr>
                <w:rFonts w:ascii="TH Niramit AS" w:hAnsi="TH Niramit AS" w:cs="TH Niramit AS"/>
                <w:color w:val="000000"/>
                <w:sz w:val="32"/>
                <w:szCs w:val="32"/>
              </w:rPr>
              <w:t>to</w:t>
            </w:r>
            <w:r w:rsidRPr="00A55BF5">
              <w:rPr>
                <w:rFonts w:ascii="TH Niramit AS" w:hAnsi="TH Niramit AS" w:cs="TH Niramit AS"/>
                <w:color w:val="000000"/>
                <w:sz w:val="32"/>
                <w:szCs w:val="32"/>
                <w:cs/>
              </w:rPr>
              <w:t>-</w:t>
            </w:r>
            <w:r w:rsidRPr="00A55BF5">
              <w:rPr>
                <w:rFonts w:ascii="TH Niramit AS" w:hAnsi="TH Niramit AS" w:cs="TH Niramit AS"/>
                <w:color w:val="000000"/>
                <w:sz w:val="32"/>
                <w:szCs w:val="32"/>
              </w:rPr>
              <w:t>date</w:t>
            </w:r>
            <w:r w:rsidRPr="00A55BF5">
              <w:rPr>
                <w:rFonts w:ascii="TH Niramit AS" w:hAnsi="TH Niramit AS" w:cs="TH Niramit AS"/>
                <w:color w:val="000000"/>
                <w:sz w:val="32"/>
                <w:szCs w:val="32"/>
                <w:cs/>
              </w:rPr>
              <w:t>.</w:t>
            </w:r>
          </w:p>
        </w:tc>
        <w:tc>
          <w:tcPr>
            <w:tcW w:w="1574" w:type="pct"/>
            <w:vMerge w:val="restart"/>
            <w:shd w:val="clear" w:color="auto" w:fill="auto"/>
          </w:tcPr>
          <w:p w14:paraId="703BB303" w14:textId="220D12F5" w:rsidR="00A66D79" w:rsidRPr="00A55BF5" w:rsidRDefault="00A66D79" w:rsidP="00A66D79">
            <w:pPr>
              <w:pStyle w:val="NormalWeb"/>
              <w:numPr>
                <w:ilvl w:val="0"/>
                <w:numId w:val="56"/>
              </w:numPr>
              <w:ind w:left="325" w:hanging="284"/>
              <w:rPr>
                <w:rFonts w:ascii="TH Niramit AS" w:hAnsi="TH Niramit AS" w:cs="TH Niramit AS"/>
                <w:color w:val="auto"/>
                <w:sz w:val="32"/>
                <w:szCs w:val="32"/>
              </w:rPr>
            </w:pPr>
            <w:r w:rsidRPr="00A55BF5">
              <w:rPr>
                <w:rFonts w:ascii="TH Niramit AS" w:hAnsi="TH Niramit AS" w:cs="TH Niramit AS"/>
                <w:color w:val="auto"/>
                <w:sz w:val="32"/>
                <w:szCs w:val="32"/>
                <w:cs/>
              </w:rPr>
              <w:t>จาก</w:t>
            </w:r>
            <w:r w:rsidRPr="00A55BF5">
              <w:rPr>
                <w:rFonts w:ascii="TH Niramit AS" w:hAnsi="TH Niramit AS" w:cs="TH Niramit AS"/>
                <w:color w:val="auto"/>
                <w:sz w:val="32"/>
                <w:szCs w:val="32"/>
              </w:rPr>
              <w:t xml:space="preserve"> SAR </w:t>
            </w:r>
            <w:r w:rsidRPr="00A55BF5">
              <w:rPr>
                <w:rFonts w:ascii="TH Niramit AS" w:hAnsi="TH Niramit AS" w:cs="TH Niramit AS"/>
                <w:color w:val="auto"/>
                <w:sz w:val="32"/>
                <w:szCs w:val="32"/>
                <w:cs/>
              </w:rPr>
              <w:t>หน้า 128 พบว่าหลักสูตรมีนโยบายการรับนักศึกษาตามโครงการต่างๆ ของคณะ และมหาวิทยาลัย</w:t>
            </w:r>
          </w:p>
          <w:p w14:paraId="3D4F610B" w14:textId="006CC4DC" w:rsidR="00A66D79" w:rsidRPr="00A55BF5" w:rsidRDefault="00A66D79" w:rsidP="00A66D79">
            <w:pPr>
              <w:pStyle w:val="NormalWeb"/>
              <w:numPr>
                <w:ilvl w:val="0"/>
                <w:numId w:val="56"/>
              </w:numPr>
              <w:ind w:left="325" w:hanging="284"/>
              <w:rPr>
                <w:rFonts w:ascii="TH Niramit AS" w:hAnsi="TH Niramit AS" w:cs="TH Niramit AS"/>
                <w:color w:val="auto"/>
                <w:sz w:val="32"/>
                <w:szCs w:val="32"/>
              </w:rPr>
            </w:pPr>
            <w:r w:rsidRPr="00A55BF5">
              <w:rPr>
                <w:rFonts w:ascii="TH Niramit AS" w:hAnsi="TH Niramit AS" w:cs="TH Niramit AS"/>
                <w:color w:val="auto"/>
                <w:sz w:val="32"/>
                <w:szCs w:val="32"/>
                <w:cs/>
              </w:rPr>
              <w:t>มีการวิเคราะห์กระบวนการประชาสัมพันธ์ และนำข้อมูลมาปรับปรุงช่องทางในการประชาสัมพันธ์เกณฑ์และการรับนักศึกษา</w:t>
            </w:r>
          </w:p>
          <w:p w14:paraId="294AACA7" w14:textId="67C8EB9C" w:rsidR="00A66D79" w:rsidRPr="00A55BF5" w:rsidRDefault="00A66D79" w:rsidP="00A66D79">
            <w:pPr>
              <w:pStyle w:val="NormalWeb"/>
              <w:numPr>
                <w:ilvl w:val="0"/>
                <w:numId w:val="56"/>
              </w:numPr>
              <w:ind w:left="325" w:hanging="284"/>
              <w:rPr>
                <w:rFonts w:ascii="TH Niramit AS" w:hAnsi="TH Niramit AS" w:cs="TH Niramit AS"/>
                <w:color w:val="auto"/>
                <w:sz w:val="32"/>
                <w:szCs w:val="32"/>
              </w:rPr>
            </w:pPr>
            <w:r w:rsidRPr="00A55BF5">
              <w:rPr>
                <w:rFonts w:ascii="TH Niramit AS" w:hAnsi="TH Niramit AS" w:cs="TH Niramit AS"/>
                <w:color w:val="auto"/>
                <w:sz w:val="32"/>
                <w:szCs w:val="32"/>
                <w:cs/>
              </w:rPr>
              <w:t xml:space="preserve">จาก </w:t>
            </w:r>
            <w:r w:rsidRPr="00A55BF5">
              <w:rPr>
                <w:rFonts w:ascii="TH Niramit AS" w:hAnsi="TH Niramit AS" w:cs="TH Niramit AS"/>
                <w:color w:val="auto"/>
                <w:sz w:val="32"/>
                <w:szCs w:val="32"/>
              </w:rPr>
              <w:t xml:space="preserve">SAR </w:t>
            </w:r>
            <w:r w:rsidRPr="00A55BF5">
              <w:rPr>
                <w:rFonts w:ascii="TH Niramit AS" w:hAnsi="TH Niramit AS" w:cs="TH Niramit AS"/>
                <w:color w:val="auto"/>
                <w:sz w:val="32"/>
                <w:szCs w:val="32"/>
                <w:cs/>
              </w:rPr>
              <w:t>หน้า 130-131 พบว่าหลักสูตรมีการวิเคราะห์จุดออ่น และจัดทําแผนพัฒนาทั้งระยะสั้นและระยะยาวสําหรับบริการสนับสนุนด้านวิชาการและที่ไม่ใช่ด้านวิชาการเพื่อใช้สนับสนุนการ</w:t>
            </w:r>
            <w:r w:rsidRPr="00A55BF5">
              <w:rPr>
                <w:rFonts w:ascii="TH Niramit AS" w:hAnsi="TH Niramit AS" w:cs="TH Niramit AS"/>
                <w:color w:val="auto"/>
                <w:sz w:val="32"/>
                <w:szCs w:val="32"/>
              </w:rPr>
              <w:t xml:space="preserve"> </w:t>
            </w:r>
            <w:r w:rsidRPr="00A55BF5">
              <w:rPr>
                <w:rFonts w:ascii="TH Niramit AS" w:hAnsi="TH Niramit AS" w:cs="TH Niramit AS"/>
                <w:color w:val="auto"/>
                <w:sz w:val="32"/>
                <w:szCs w:val="32"/>
                <w:cs/>
              </w:rPr>
              <w:t>สอน วิจัยและบริการวิชาการ</w:t>
            </w:r>
            <w:r w:rsidRPr="00A55BF5">
              <w:rPr>
                <w:rFonts w:ascii="TH Niramit AS" w:hAnsi="TH Niramit AS" w:cs="TH Niramit AS"/>
                <w:color w:val="auto"/>
                <w:sz w:val="32"/>
                <w:szCs w:val="32"/>
              </w:rPr>
              <w:t xml:space="preserve"> </w:t>
            </w:r>
          </w:p>
          <w:p w14:paraId="30CE4B5A" w14:textId="2203A8A6" w:rsidR="00A66D79" w:rsidRPr="00A55BF5" w:rsidRDefault="00A66D79" w:rsidP="00A66D79">
            <w:pPr>
              <w:pStyle w:val="NormalWeb"/>
              <w:numPr>
                <w:ilvl w:val="0"/>
                <w:numId w:val="56"/>
              </w:numPr>
              <w:ind w:left="325" w:hanging="284"/>
              <w:rPr>
                <w:rFonts w:ascii="TH Niramit AS" w:hAnsi="TH Niramit AS" w:cs="TH Niramit AS"/>
                <w:color w:val="auto"/>
                <w:sz w:val="32"/>
                <w:szCs w:val="32"/>
              </w:rPr>
            </w:pPr>
            <w:r w:rsidRPr="00A55BF5">
              <w:rPr>
                <w:rFonts w:ascii="TH Niramit AS" w:hAnsi="TH Niramit AS" w:cs="TH Niramit AS"/>
                <w:color w:val="auto"/>
                <w:sz w:val="32"/>
                <w:szCs w:val="32"/>
                <w:cs/>
              </w:rPr>
              <w:t xml:space="preserve">จาก </w:t>
            </w:r>
            <w:r w:rsidRPr="00A55BF5">
              <w:rPr>
                <w:rFonts w:ascii="TH Niramit AS" w:hAnsi="TH Niramit AS" w:cs="TH Niramit AS"/>
                <w:color w:val="auto"/>
                <w:sz w:val="32"/>
                <w:szCs w:val="32"/>
              </w:rPr>
              <w:t xml:space="preserve">SAR </w:t>
            </w:r>
            <w:r w:rsidRPr="00A55BF5">
              <w:rPr>
                <w:rFonts w:ascii="TH Niramit AS" w:hAnsi="TH Niramit AS" w:cs="TH Niramit AS"/>
                <w:color w:val="auto"/>
                <w:sz w:val="32"/>
                <w:szCs w:val="32"/>
                <w:cs/>
              </w:rPr>
              <w:t>หน้า 132 พบว่าหลักสูตรมีระบบการดูแลนักศึกษาโดยใช้กระบวนการและระบบอาจารย์ที่ปรึกษา</w:t>
            </w:r>
            <w:r w:rsidRPr="00A55BF5">
              <w:rPr>
                <w:rFonts w:ascii="TH Niramit AS" w:hAnsi="TH Niramit AS" w:cs="TH Niramit AS"/>
                <w:color w:val="auto"/>
                <w:sz w:val="32"/>
                <w:szCs w:val="32"/>
              </w:rPr>
              <w:t xml:space="preserve"> </w:t>
            </w:r>
          </w:p>
          <w:p w14:paraId="752D7683" w14:textId="7DDA27F8" w:rsidR="00A66D79" w:rsidRPr="00A55BF5" w:rsidRDefault="00A66D79" w:rsidP="00A66D79">
            <w:pPr>
              <w:pStyle w:val="ListParagraph"/>
              <w:numPr>
                <w:ilvl w:val="0"/>
                <w:numId w:val="56"/>
              </w:numPr>
              <w:spacing w:after="0" w:line="240" w:lineRule="auto"/>
              <w:ind w:left="325" w:hanging="284"/>
              <w:jc w:val="thaiDistribute"/>
              <w:rPr>
                <w:rFonts w:ascii="TH Niramit AS" w:hAnsi="TH Niramit AS" w:cs="TH Niramit AS"/>
                <w:color w:val="auto"/>
                <w:sz w:val="32"/>
                <w:szCs w:val="32"/>
              </w:rPr>
            </w:pPr>
            <w:r w:rsidRPr="00A55BF5">
              <w:rPr>
                <w:rFonts w:ascii="TH Niramit AS" w:hAnsi="TH Niramit AS" w:cs="TH Niramit AS"/>
                <w:color w:val="auto"/>
                <w:sz w:val="32"/>
                <w:szCs w:val="32"/>
                <w:cs/>
              </w:rPr>
              <w:t xml:space="preserve">จาก </w:t>
            </w:r>
            <w:r w:rsidRPr="00A55BF5">
              <w:rPr>
                <w:rFonts w:ascii="TH Niramit AS" w:hAnsi="TH Niramit AS" w:cs="TH Niramit AS"/>
                <w:color w:val="auto"/>
                <w:sz w:val="32"/>
                <w:szCs w:val="32"/>
              </w:rPr>
              <w:t xml:space="preserve">SAR </w:t>
            </w:r>
            <w:r w:rsidRPr="00A55BF5">
              <w:rPr>
                <w:rFonts w:ascii="TH Niramit AS" w:hAnsi="TH Niramit AS" w:cs="TH Niramit AS"/>
                <w:color w:val="auto"/>
                <w:sz w:val="32"/>
                <w:szCs w:val="32"/>
                <w:cs/>
              </w:rPr>
              <w:t>หน้า 136 พบว่าหลักสูตรมีระบบติดตามผลการเรียนและตรวจสอบภาระงาน</w:t>
            </w:r>
            <w:r w:rsidRPr="00A55BF5">
              <w:rPr>
                <w:rFonts w:ascii="TH Niramit AS" w:hAnsi="TH Niramit AS" w:cs="TH Niramit AS"/>
                <w:color w:val="auto"/>
                <w:sz w:val="32"/>
                <w:szCs w:val="32"/>
                <w:cs/>
              </w:rPr>
              <w:lastRenderedPageBreak/>
              <w:t>ของนักศึกษาผ่านระบบออนไลน์ของมหาวิทยาลัย และช่องทางการสื่อสารอื่นๆ</w:t>
            </w:r>
          </w:p>
          <w:p w14:paraId="6C286FFB" w14:textId="2DC2D52B" w:rsidR="00A66D79" w:rsidRPr="00A55BF5" w:rsidRDefault="00A66D79" w:rsidP="00A66D79">
            <w:pPr>
              <w:pStyle w:val="NormalWeb"/>
              <w:numPr>
                <w:ilvl w:val="0"/>
                <w:numId w:val="56"/>
              </w:numPr>
              <w:spacing w:before="0" w:after="0"/>
              <w:ind w:left="325" w:hanging="284"/>
              <w:rPr>
                <w:rFonts w:ascii="TH Niramit AS" w:hAnsi="TH Niramit AS" w:cs="TH Niramit AS"/>
                <w:color w:val="auto"/>
                <w:sz w:val="32"/>
                <w:szCs w:val="32"/>
              </w:rPr>
            </w:pPr>
            <w:r w:rsidRPr="00A55BF5">
              <w:rPr>
                <w:rFonts w:ascii="TH Niramit AS" w:hAnsi="TH Niramit AS" w:cs="TH Niramit AS"/>
                <w:color w:val="auto"/>
                <w:sz w:val="32"/>
                <w:szCs w:val="32"/>
                <w:cs/>
              </w:rPr>
              <w:t xml:space="preserve">จาก </w:t>
            </w:r>
            <w:r w:rsidRPr="00A55BF5">
              <w:rPr>
                <w:rFonts w:ascii="TH Niramit AS" w:hAnsi="TH Niramit AS" w:cs="TH Niramit AS"/>
                <w:color w:val="auto"/>
                <w:sz w:val="32"/>
                <w:szCs w:val="32"/>
              </w:rPr>
              <w:t xml:space="preserve">SAR </w:t>
            </w:r>
            <w:r w:rsidRPr="00A55BF5">
              <w:rPr>
                <w:rFonts w:ascii="TH Niramit AS" w:hAnsi="TH Niramit AS" w:cs="TH Niramit AS"/>
                <w:color w:val="auto"/>
                <w:sz w:val="32"/>
                <w:szCs w:val="32"/>
                <w:cs/>
              </w:rPr>
              <w:t>หน้า 140 พบว่าหลักสูตรมีการจัดกิจกรรมที่หลากหลายเพื่อการพัฒนาการเรียนรู้ของนักศึกษา</w:t>
            </w:r>
          </w:p>
          <w:p w14:paraId="373C17A7" w14:textId="26788BDE" w:rsidR="00A66D79" w:rsidRPr="00A55BF5" w:rsidRDefault="00A66D79" w:rsidP="00A66D79">
            <w:pPr>
              <w:pStyle w:val="ListParagraph"/>
              <w:numPr>
                <w:ilvl w:val="0"/>
                <w:numId w:val="56"/>
              </w:numPr>
              <w:spacing w:after="0" w:line="240" w:lineRule="auto"/>
              <w:ind w:left="325" w:hanging="284"/>
              <w:jc w:val="thaiDistribute"/>
              <w:rPr>
                <w:rFonts w:ascii="TH Niramit AS" w:hAnsi="TH Niramit AS" w:cs="TH Niramit AS"/>
                <w:color w:val="auto"/>
                <w:sz w:val="32"/>
                <w:szCs w:val="32"/>
              </w:rPr>
            </w:pPr>
            <w:r w:rsidRPr="00A55BF5">
              <w:rPr>
                <w:rFonts w:ascii="TH Niramit AS" w:hAnsi="TH Niramit AS" w:cs="TH Niramit AS"/>
                <w:color w:val="auto"/>
                <w:sz w:val="32"/>
                <w:szCs w:val="32"/>
                <w:cs/>
              </w:rPr>
              <w:t xml:space="preserve">จาก </w:t>
            </w:r>
            <w:r w:rsidRPr="00A55BF5">
              <w:rPr>
                <w:rFonts w:ascii="TH Niramit AS" w:hAnsi="TH Niramit AS" w:cs="TH Niramit AS"/>
                <w:color w:val="auto"/>
                <w:sz w:val="32"/>
                <w:szCs w:val="32"/>
              </w:rPr>
              <w:t xml:space="preserve">SAR </w:t>
            </w:r>
            <w:r w:rsidRPr="00A55BF5">
              <w:rPr>
                <w:rFonts w:ascii="TH Niramit AS" w:hAnsi="TH Niramit AS" w:cs="TH Niramit AS"/>
                <w:color w:val="auto"/>
                <w:sz w:val="32"/>
                <w:szCs w:val="32"/>
                <w:cs/>
              </w:rPr>
              <w:t>หน้า 141 พบว่าหลักสูตรมีการ</w:t>
            </w:r>
            <w:r w:rsidRPr="00A55BF5">
              <w:rPr>
                <w:rFonts w:ascii="TH Niramit AS" w:hAnsi="TH Niramit AS" w:cs="TH Niramit AS"/>
                <w:sz w:val="32"/>
                <w:szCs w:val="32"/>
                <w:cs/>
              </w:rPr>
              <w:t>ทบทวนและได้ทำการวิเคราะห์ผลที่เกิดจากโครงการเสริมทักษะต่าง ๆ</w:t>
            </w:r>
            <w:r w:rsidRPr="00A55BF5">
              <w:rPr>
                <w:rFonts w:ascii="TH Niramit AS" w:hAnsi="TH Niramit AS" w:cs="TH Niramit AS"/>
                <w:sz w:val="32"/>
                <w:szCs w:val="32"/>
              </w:rPr>
              <w:t xml:space="preserve"> </w:t>
            </w:r>
            <w:r w:rsidRPr="00A55BF5">
              <w:rPr>
                <w:rFonts w:ascii="TH Niramit AS" w:hAnsi="TH Niramit AS" w:cs="TH Niramit AS"/>
                <w:sz w:val="32"/>
                <w:szCs w:val="32"/>
                <w:cs/>
              </w:rPr>
              <w:t>เพื่อนำไปใช้ในการปรับปรุงการจัดกิจกรรมเสริมหลักสูตร</w:t>
            </w:r>
          </w:p>
          <w:p w14:paraId="6099E9D9" w14:textId="39F43668" w:rsidR="00A66D79" w:rsidRPr="00A55BF5" w:rsidRDefault="00A66D79" w:rsidP="00A66D79">
            <w:pPr>
              <w:pStyle w:val="NormalWeb"/>
              <w:numPr>
                <w:ilvl w:val="0"/>
                <w:numId w:val="56"/>
              </w:numPr>
              <w:spacing w:before="0" w:after="0"/>
              <w:ind w:left="325" w:hanging="284"/>
              <w:jc w:val="thaiDistribute"/>
              <w:rPr>
                <w:rFonts w:ascii="TH Niramit AS" w:hAnsi="TH Niramit AS" w:cs="TH Niramit AS"/>
                <w:color w:val="auto"/>
                <w:sz w:val="32"/>
                <w:szCs w:val="32"/>
              </w:rPr>
            </w:pPr>
            <w:r w:rsidRPr="00A55BF5">
              <w:rPr>
                <w:rFonts w:ascii="TH Niramit AS" w:hAnsi="TH Niramit AS" w:cs="TH Niramit AS"/>
                <w:color w:val="auto"/>
                <w:sz w:val="32"/>
                <w:szCs w:val="32"/>
                <w:cs/>
              </w:rPr>
              <w:t>คณะส่งเสริมให้บุคลากรสายสนับสนุนมีโอกาสในการพัฒนาตนเองที่สอดคล้องกับภารกิจของคณะฯ และมหาวิทยาลัย</w:t>
            </w:r>
          </w:p>
          <w:p w14:paraId="0BAD0A45" w14:textId="3A6FBAD7" w:rsidR="00A66D79" w:rsidRPr="00A55BF5" w:rsidRDefault="00A66D79" w:rsidP="00A66D79">
            <w:pPr>
              <w:pStyle w:val="NormalWeb"/>
              <w:numPr>
                <w:ilvl w:val="0"/>
                <w:numId w:val="56"/>
              </w:numPr>
              <w:ind w:left="325" w:hanging="284"/>
              <w:rPr>
                <w:rFonts w:ascii="TH Niramit AS" w:hAnsi="TH Niramit AS" w:cs="TH Niramit AS"/>
                <w:sz w:val="32"/>
                <w:szCs w:val="32"/>
              </w:rPr>
            </w:pPr>
            <w:r w:rsidRPr="00A55BF5">
              <w:rPr>
                <w:rFonts w:ascii="TH Niramit AS" w:hAnsi="TH Niramit AS" w:cs="TH Niramit AS"/>
                <w:color w:val="auto"/>
                <w:sz w:val="32"/>
                <w:szCs w:val="32"/>
                <w:cs/>
              </w:rPr>
              <w:t xml:space="preserve">จาก </w:t>
            </w:r>
            <w:r w:rsidRPr="00A55BF5">
              <w:rPr>
                <w:rFonts w:ascii="TH Niramit AS" w:hAnsi="TH Niramit AS" w:cs="TH Niramit AS"/>
                <w:color w:val="auto"/>
                <w:sz w:val="32"/>
                <w:szCs w:val="32"/>
              </w:rPr>
              <w:t xml:space="preserve">SAR </w:t>
            </w:r>
            <w:r w:rsidRPr="00A55BF5">
              <w:rPr>
                <w:rFonts w:ascii="TH Niramit AS" w:hAnsi="TH Niramit AS" w:cs="TH Niramit AS"/>
                <w:color w:val="auto"/>
                <w:sz w:val="32"/>
                <w:szCs w:val="32"/>
                <w:cs/>
              </w:rPr>
              <w:t>หน้า 145 พบว่าหลักสูตร</w:t>
            </w:r>
            <w:r w:rsidRPr="00A55BF5">
              <w:rPr>
                <w:rFonts w:ascii="TH Niramit AS" w:hAnsi="TH Niramit AS" w:cs="TH Niramit AS"/>
                <w:sz w:val="32"/>
                <w:szCs w:val="32"/>
                <w:cs/>
              </w:rPr>
              <w:t>การเทียบเคียงกับคู่เทีย</w:t>
            </w:r>
            <w:r w:rsidR="00E22AFC">
              <w:rPr>
                <w:rFonts w:ascii="TH Niramit AS" w:hAnsi="TH Niramit AS" w:cs="TH Niramit AS" w:hint="cs"/>
                <w:sz w:val="32"/>
                <w:szCs w:val="32"/>
                <w:cs/>
              </w:rPr>
              <w:t>บในด้านการให้บริการ</w:t>
            </w:r>
            <w:r w:rsidRPr="00A55BF5">
              <w:rPr>
                <w:rFonts w:ascii="TH Niramit AS" w:hAnsi="TH Niramit AS" w:cs="TH Niramit AS"/>
                <w:sz w:val="32"/>
                <w:szCs w:val="32"/>
              </w:rPr>
              <w:t xml:space="preserve"> </w:t>
            </w:r>
            <w:r w:rsidRPr="00A55BF5">
              <w:rPr>
                <w:rFonts w:ascii="TH Niramit AS" w:hAnsi="TH Niramit AS" w:cs="TH Niramit AS"/>
                <w:sz w:val="32"/>
                <w:szCs w:val="32"/>
                <w:cs/>
              </w:rPr>
              <w:t>และนําผลที่ได้มาใช้ในการพัฒนาปรับปรุงให้มีประสิทธิภาพดียิ่งขึ้น</w:t>
            </w:r>
          </w:p>
          <w:p w14:paraId="2060A4FD" w14:textId="77777777" w:rsidR="00A66D79" w:rsidRDefault="00A66D79" w:rsidP="00A66D79">
            <w:pPr>
              <w:pStyle w:val="ListParagraph"/>
              <w:numPr>
                <w:ilvl w:val="0"/>
                <w:numId w:val="56"/>
              </w:numPr>
              <w:spacing w:after="0" w:line="240" w:lineRule="auto"/>
              <w:ind w:left="325" w:hanging="284"/>
              <w:jc w:val="thaiDistribute"/>
              <w:rPr>
                <w:rFonts w:ascii="TH Niramit AS" w:hAnsi="TH Niramit AS" w:cs="TH Niramit AS"/>
                <w:color w:val="auto"/>
                <w:sz w:val="32"/>
                <w:szCs w:val="32"/>
              </w:rPr>
            </w:pPr>
            <w:r w:rsidRPr="00A55BF5">
              <w:rPr>
                <w:rFonts w:ascii="TH Niramit AS" w:hAnsi="TH Niramit AS" w:cs="TH Niramit AS"/>
                <w:color w:val="auto"/>
                <w:sz w:val="32"/>
                <w:szCs w:val="32"/>
                <w:cs/>
              </w:rPr>
              <w:lastRenderedPageBreak/>
              <w:t xml:space="preserve">จาก </w:t>
            </w:r>
            <w:r w:rsidRPr="00A55BF5">
              <w:rPr>
                <w:rFonts w:ascii="TH Niramit AS" w:hAnsi="TH Niramit AS" w:cs="TH Niramit AS"/>
                <w:color w:val="auto"/>
                <w:sz w:val="32"/>
                <w:szCs w:val="32"/>
              </w:rPr>
              <w:t xml:space="preserve">SAR </w:t>
            </w:r>
            <w:r w:rsidRPr="00A55BF5">
              <w:rPr>
                <w:rFonts w:ascii="TH Niramit AS" w:hAnsi="TH Niramit AS" w:cs="TH Niramit AS"/>
                <w:color w:val="auto"/>
                <w:sz w:val="32"/>
                <w:szCs w:val="32"/>
                <w:cs/>
              </w:rPr>
              <w:t xml:space="preserve">หน้า 146 พบว่าหลักสูตรมีระบบและกลไกในการประเมินผลการให้การบริการสิ่งสนับสนุนและช่วยเหลือผู้เรียน </w:t>
            </w:r>
          </w:p>
          <w:p w14:paraId="162A5B66" w14:textId="661FBC40" w:rsidR="00FB745F" w:rsidRPr="00FB745F" w:rsidRDefault="00FB745F" w:rsidP="00FB745F">
            <w:pPr>
              <w:spacing w:after="0" w:line="240" w:lineRule="auto"/>
              <w:jc w:val="thaiDistribute"/>
              <w:rPr>
                <w:rFonts w:ascii="TH Niramit AS" w:hAnsi="TH Niramit AS" w:cs="TH Niramit AS"/>
                <w:color w:val="auto"/>
                <w:sz w:val="32"/>
                <w:szCs w:val="32"/>
              </w:rPr>
            </w:pPr>
          </w:p>
        </w:tc>
        <w:tc>
          <w:tcPr>
            <w:tcW w:w="1603" w:type="pct"/>
            <w:vMerge w:val="restart"/>
            <w:shd w:val="clear" w:color="auto" w:fill="auto"/>
          </w:tcPr>
          <w:p w14:paraId="0D66F309" w14:textId="2FB92565" w:rsidR="00AE1751" w:rsidRDefault="00AE1751" w:rsidP="00E22AFC">
            <w:pPr>
              <w:pStyle w:val="ListParagraph"/>
              <w:numPr>
                <w:ilvl w:val="0"/>
                <w:numId w:val="72"/>
              </w:numPr>
              <w:spacing w:after="0" w:line="240" w:lineRule="auto"/>
              <w:jc w:val="thaiDistribute"/>
              <w:rPr>
                <w:rFonts w:ascii="TH Niramit AS" w:hAnsi="TH Niramit AS" w:cs="TH Niramit AS"/>
                <w:color w:val="auto"/>
                <w:sz w:val="32"/>
                <w:szCs w:val="32"/>
              </w:rPr>
            </w:pPr>
            <w:r>
              <w:rPr>
                <w:rFonts w:ascii="TH Niramit AS" w:hAnsi="TH Niramit AS" w:cs="TH Niramit AS" w:hint="cs"/>
                <w:color w:val="auto"/>
                <w:sz w:val="32"/>
                <w:szCs w:val="32"/>
                <w:cs/>
              </w:rPr>
              <w:lastRenderedPageBreak/>
              <w:t>หลักสูตรควรวิเคราะห์ข้อมูลด้านนักศึกษาเพื่อนำไปใช้ในการปรับปรุงพัฒนากระบวนการรับเข้าและการดูแลนักศึกษาตลอดหลักสูตร</w:t>
            </w:r>
          </w:p>
          <w:p w14:paraId="6A2832BF" w14:textId="2AF829C3" w:rsidR="00A66D79" w:rsidRDefault="00E22AFC" w:rsidP="00E22AFC">
            <w:pPr>
              <w:pStyle w:val="ListParagraph"/>
              <w:numPr>
                <w:ilvl w:val="0"/>
                <w:numId w:val="72"/>
              </w:numPr>
              <w:spacing w:after="0" w:line="240" w:lineRule="auto"/>
              <w:jc w:val="thaiDistribute"/>
              <w:rPr>
                <w:rFonts w:ascii="TH Niramit AS" w:hAnsi="TH Niramit AS" w:cs="TH Niramit AS"/>
                <w:color w:val="auto"/>
                <w:sz w:val="32"/>
                <w:szCs w:val="32"/>
              </w:rPr>
            </w:pPr>
            <w:r>
              <w:rPr>
                <w:rFonts w:ascii="TH Niramit AS" w:hAnsi="TH Niramit AS" w:cs="TH Niramit AS" w:hint="cs"/>
                <w:color w:val="auto"/>
                <w:sz w:val="32"/>
                <w:szCs w:val="32"/>
                <w:cs/>
              </w:rPr>
              <w:t>หลักสูตรควรแสดงสมรรถนะของบุคลากรสายสนับสนุนให้ชัดเจนรวมทั้งทบทวนวิธีการประเมินสมรรถนะดังกล่าว</w:t>
            </w:r>
          </w:p>
          <w:p w14:paraId="7201126C" w14:textId="7E6C526E" w:rsidR="00E22AFC" w:rsidRPr="00A55BF5" w:rsidRDefault="00E22AFC" w:rsidP="00E22AFC">
            <w:pPr>
              <w:pStyle w:val="ListParagraph"/>
              <w:numPr>
                <w:ilvl w:val="0"/>
                <w:numId w:val="72"/>
              </w:numPr>
              <w:spacing w:after="0" w:line="240" w:lineRule="auto"/>
              <w:jc w:val="thaiDistribute"/>
              <w:rPr>
                <w:rFonts w:ascii="TH Niramit AS" w:hAnsi="TH Niramit AS" w:cs="TH Niramit AS"/>
                <w:color w:val="auto"/>
                <w:sz w:val="32"/>
                <w:szCs w:val="32"/>
              </w:rPr>
            </w:pPr>
            <w:r>
              <w:rPr>
                <w:rFonts w:ascii="TH Niramit AS" w:hAnsi="TH Niramit AS" w:cs="TH Niramit AS" w:hint="cs"/>
                <w:color w:val="auto"/>
                <w:sz w:val="32"/>
                <w:szCs w:val="32"/>
                <w:cs/>
              </w:rPr>
              <w:t>หลักสูตรควรให้อาจารย์และผู้เรียนมีส่วนร่วมในการประเมินการให้บริการของบุคลากรสายสนับสนุนในด้านที่เกี่ยวข้อง</w:t>
            </w:r>
          </w:p>
        </w:tc>
        <w:tc>
          <w:tcPr>
            <w:tcW w:w="330" w:type="pct"/>
            <w:shd w:val="clear" w:color="auto" w:fill="auto"/>
          </w:tcPr>
          <w:p w14:paraId="2E2CA62E" w14:textId="54325C79" w:rsidR="00A66D79" w:rsidRPr="00A55BF5" w:rsidRDefault="00A66D79" w:rsidP="00A66D79">
            <w:pPr>
              <w:spacing w:after="0" w:line="240" w:lineRule="auto"/>
              <w:jc w:val="center"/>
              <w:rPr>
                <w:rFonts w:ascii="TH Niramit AS" w:hAnsi="TH Niramit AS" w:cs="TH Niramit AS"/>
                <w:color w:val="auto"/>
                <w:sz w:val="32"/>
                <w:szCs w:val="32"/>
              </w:rPr>
            </w:pPr>
          </w:p>
        </w:tc>
      </w:tr>
      <w:tr w:rsidR="00A66D79" w:rsidRPr="00A55BF5" w14:paraId="28C608EA" w14:textId="77777777" w:rsidTr="0021653F">
        <w:tc>
          <w:tcPr>
            <w:tcW w:w="216" w:type="pct"/>
            <w:shd w:val="clear" w:color="auto" w:fill="auto"/>
          </w:tcPr>
          <w:p w14:paraId="71BF47A6" w14:textId="77777777" w:rsidR="00A66D79" w:rsidRPr="00A55BF5" w:rsidRDefault="00A66D79" w:rsidP="00A66D79">
            <w:pPr>
              <w:spacing w:after="0" w:line="240" w:lineRule="auto"/>
              <w:jc w:val="center"/>
              <w:rPr>
                <w:rFonts w:ascii="TH Niramit AS" w:hAnsi="TH Niramit AS" w:cs="TH Niramit AS"/>
                <w:sz w:val="32"/>
                <w:szCs w:val="32"/>
              </w:rPr>
            </w:pPr>
            <w:r w:rsidRPr="00A55BF5">
              <w:rPr>
                <w:rFonts w:ascii="TH Niramit AS" w:hAnsi="TH Niramit AS" w:cs="TH Niramit AS"/>
                <w:sz w:val="32"/>
                <w:szCs w:val="32"/>
              </w:rPr>
              <w:t>6</w:t>
            </w:r>
            <w:r w:rsidRPr="00A55BF5">
              <w:rPr>
                <w:rFonts w:ascii="TH Niramit AS" w:hAnsi="TH Niramit AS" w:cs="TH Niramit AS"/>
                <w:sz w:val="32"/>
                <w:szCs w:val="32"/>
                <w:cs/>
              </w:rPr>
              <w:t>.</w:t>
            </w:r>
            <w:r w:rsidRPr="00A55BF5">
              <w:rPr>
                <w:rFonts w:ascii="TH Niramit AS" w:hAnsi="TH Niramit AS" w:cs="TH Niramit AS"/>
                <w:sz w:val="32"/>
                <w:szCs w:val="32"/>
              </w:rPr>
              <w:t>2</w:t>
            </w:r>
          </w:p>
        </w:tc>
        <w:tc>
          <w:tcPr>
            <w:tcW w:w="1277" w:type="pct"/>
            <w:shd w:val="clear" w:color="auto" w:fill="auto"/>
          </w:tcPr>
          <w:p w14:paraId="522CAA76" w14:textId="77777777" w:rsidR="00A66D79" w:rsidRPr="00A55BF5" w:rsidRDefault="00A66D79" w:rsidP="00A66D79">
            <w:pPr>
              <w:spacing w:after="0" w:line="240" w:lineRule="auto"/>
              <w:rPr>
                <w:rFonts w:ascii="TH Niramit AS" w:hAnsi="TH Niramit AS" w:cs="TH Niramit AS"/>
                <w:sz w:val="32"/>
                <w:szCs w:val="32"/>
              </w:rPr>
            </w:pPr>
            <w:r w:rsidRPr="00A55BF5">
              <w:rPr>
                <w:rFonts w:ascii="TH Niramit AS" w:hAnsi="TH Niramit AS" w:cs="TH Niramit AS"/>
                <w:color w:val="000000"/>
                <w:sz w:val="32"/>
                <w:szCs w:val="32"/>
              </w:rPr>
              <w:t>Both short</w:t>
            </w:r>
            <w:r w:rsidRPr="00A55BF5">
              <w:rPr>
                <w:rFonts w:ascii="TH Niramit AS" w:hAnsi="TH Niramit AS" w:cs="TH Niramit AS"/>
                <w:color w:val="000000"/>
                <w:sz w:val="32"/>
                <w:szCs w:val="32"/>
                <w:cs/>
              </w:rPr>
              <w:t>-</w:t>
            </w:r>
            <w:r w:rsidRPr="00A55BF5">
              <w:rPr>
                <w:rFonts w:ascii="TH Niramit AS" w:hAnsi="TH Niramit AS" w:cs="TH Niramit AS"/>
                <w:color w:val="000000"/>
                <w:sz w:val="32"/>
                <w:szCs w:val="32"/>
              </w:rPr>
              <w:t>term and long</w:t>
            </w:r>
            <w:r w:rsidRPr="00A55BF5">
              <w:rPr>
                <w:rFonts w:ascii="TH Niramit AS" w:hAnsi="TH Niramit AS" w:cs="TH Niramit AS"/>
                <w:color w:val="000000"/>
                <w:sz w:val="32"/>
                <w:szCs w:val="32"/>
                <w:cs/>
              </w:rPr>
              <w:t>-</w:t>
            </w:r>
            <w:r w:rsidRPr="00A55BF5">
              <w:rPr>
                <w:rFonts w:ascii="TH Niramit AS" w:hAnsi="TH Niramit AS" w:cs="TH Niramit AS"/>
                <w:color w:val="000000"/>
                <w:sz w:val="32"/>
                <w:szCs w:val="32"/>
              </w:rPr>
              <w:t>term planning of academic and non</w:t>
            </w:r>
            <w:r w:rsidRPr="00A55BF5">
              <w:rPr>
                <w:rFonts w:ascii="TH Niramit AS" w:hAnsi="TH Niramit AS" w:cs="TH Niramit AS"/>
                <w:color w:val="000000"/>
                <w:sz w:val="32"/>
                <w:szCs w:val="32"/>
                <w:cs/>
              </w:rPr>
              <w:t>-</w:t>
            </w:r>
            <w:r w:rsidRPr="00A55BF5">
              <w:rPr>
                <w:rFonts w:ascii="TH Niramit AS" w:hAnsi="TH Niramit AS" w:cs="TH Niramit AS"/>
                <w:color w:val="000000"/>
                <w:sz w:val="32"/>
                <w:szCs w:val="32"/>
              </w:rPr>
              <w:t>academic support services are shown to be carried out to ensure sufficiency and quality of support services for teaching, research, and community service</w:t>
            </w:r>
            <w:r w:rsidRPr="00A55BF5">
              <w:rPr>
                <w:rFonts w:ascii="TH Niramit AS" w:hAnsi="TH Niramit AS" w:cs="TH Niramit AS"/>
                <w:color w:val="000000"/>
                <w:sz w:val="32"/>
                <w:szCs w:val="32"/>
                <w:cs/>
              </w:rPr>
              <w:t>.</w:t>
            </w:r>
          </w:p>
        </w:tc>
        <w:tc>
          <w:tcPr>
            <w:tcW w:w="1574" w:type="pct"/>
            <w:vMerge/>
            <w:shd w:val="clear" w:color="auto" w:fill="auto"/>
          </w:tcPr>
          <w:p w14:paraId="169444B7" w14:textId="51624B66" w:rsidR="00A66D79" w:rsidRPr="00A55BF5" w:rsidRDefault="00A66D79" w:rsidP="00A66D79">
            <w:pPr>
              <w:spacing w:after="0" w:line="240" w:lineRule="auto"/>
              <w:jc w:val="thaiDistribute"/>
              <w:rPr>
                <w:rFonts w:ascii="TH Niramit AS" w:hAnsi="TH Niramit AS" w:cs="TH Niramit AS"/>
                <w:sz w:val="32"/>
                <w:szCs w:val="32"/>
              </w:rPr>
            </w:pPr>
          </w:p>
        </w:tc>
        <w:tc>
          <w:tcPr>
            <w:tcW w:w="1603" w:type="pct"/>
            <w:vMerge/>
            <w:shd w:val="clear" w:color="auto" w:fill="auto"/>
          </w:tcPr>
          <w:p w14:paraId="511CDDC5" w14:textId="366C88C8" w:rsidR="00A66D79" w:rsidRPr="00A55BF5" w:rsidRDefault="00A66D79" w:rsidP="00A66D79">
            <w:pPr>
              <w:spacing w:after="0" w:line="240" w:lineRule="auto"/>
              <w:jc w:val="thaiDistribute"/>
              <w:rPr>
                <w:rFonts w:ascii="TH Niramit AS" w:hAnsi="TH Niramit AS" w:cs="TH Niramit AS"/>
                <w:spacing w:val="-4"/>
                <w:sz w:val="32"/>
                <w:szCs w:val="32"/>
              </w:rPr>
            </w:pPr>
          </w:p>
        </w:tc>
        <w:tc>
          <w:tcPr>
            <w:tcW w:w="330" w:type="pct"/>
            <w:shd w:val="clear" w:color="auto" w:fill="auto"/>
          </w:tcPr>
          <w:p w14:paraId="5B74BEBC" w14:textId="68483D82" w:rsidR="00A66D79" w:rsidRPr="00A55BF5" w:rsidRDefault="00A66D79" w:rsidP="00A66D79">
            <w:pPr>
              <w:spacing w:after="0" w:line="240" w:lineRule="auto"/>
              <w:jc w:val="center"/>
              <w:rPr>
                <w:rFonts w:ascii="TH Niramit AS" w:hAnsi="TH Niramit AS" w:cs="TH Niramit AS"/>
                <w:color w:val="auto"/>
                <w:sz w:val="32"/>
                <w:szCs w:val="32"/>
              </w:rPr>
            </w:pPr>
          </w:p>
        </w:tc>
      </w:tr>
      <w:tr w:rsidR="00A66D79" w:rsidRPr="00A55BF5" w14:paraId="16B96106" w14:textId="77777777" w:rsidTr="0021653F">
        <w:tc>
          <w:tcPr>
            <w:tcW w:w="216" w:type="pct"/>
            <w:shd w:val="clear" w:color="auto" w:fill="auto"/>
          </w:tcPr>
          <w:p w14:paraId="5050D1F2" w14:textId="77777777" w:rsidR="00A66D79" w:rsidRPr="00A55BF5" w:rsidRDefault="00A66D79" w:rsidP="00A66D79">
            <w:pPr>
              <w:spacing w:after="0" w:line="240" w:lineRule="auto"/>
              <w:jc w:val="center"/>
              <w:rPr>
                <w:rFonts w:ascii="TH Niramit AS" w:hAnsi="TH Niramit AS" w:cs="TH Niramit AS"/>
                <w:sz w:val="32"/>
                <w:szCs w:val="32"/>
              </w:rPr>
            </w:pPr>
            <w:r w:rsidRPr="00A55BF5">
              <w:rPr>
                <w:rFonts w:ascii="TH Niramit AS" w:hAnsi="TH Niramit AS" w:cs="TH Niramit AS"/>
                <w:sz w:val="32"/>
                <w:szCs w:val="32"/>
              </w:rPr>
              <w:t>6</w:t>
            </w:r>
            <w:r w:rsidRPr="00A55BF5">
              <w:rPr>
                <w:rFonts w:ascii="TH Niramit AS" w:hAnsi="TH Niramit AS" w:cs="TH Niramit AS"/>
                <w:sz w:val="32"/>
                <w:szCs w:val="32"/>
                <w:cs/>
              </w:rPr>
              <w:t>.</w:t>
            </w:r>
            <w:r w:rsidRPr="00A55BF5">
              <w:rPr>
                <w:rFonts w:ascii="TH Niramit AS" w:hAnsi="TH Niramit AS" w:cs="TH Niramit AS"/>
                <w:sz w:val="32"/>
                <w:szCs w:val="32"/>
              </w:rPr>
              <w:t>3</w:t>
            </w:r>
          </w:p>
        </w:tc>
        <w:tc>
          <w:tcPr>
            <w:tcW w:w="1277" w:type="pct"/>
            <w:shd w:val="clear" w:color="auto" w:fill="auto"/>
          </w:tcPr>
          <w:p w14:paraId="4793220E" w14:textId="77777777" w:rsidR="00A66D79" w:rsidRPr="00A55BF5" w:rsidRDefault="00A66D79" w:rsidP="00A66D79">
            <w:pPr>
              <w:spacing w:after="0" w:line="240" w:lineRule="auto"/>
              <w:rPr>
                <w:rFonts w:ascii="TH Niramit AS" w:hAnsi="TH Niramit AS" w:cs="TH Niramit AS"/>
                <w:sz w:val="32"/>
                <w:szCs w:val="32"/>
              </w:rPr>
            </w:pPr>
            <w:r w:rsidRPr="00A55BF5">
              <w:rPr>
                <w:rFonts w:ascii="TH Niramit AS" w:hAnsi="TH Niramit AS" w:cs="TH Niramit AS"/>
                <w:color w:val="000000"/>
                <w:sz w:val="32"/>
                <w:szCs w:val="32"/>
              </w:rPr>
              <w:t>An adequate system is shown to exist for student progress, academic performance, and workload monitoring</w:t>
            </w:r>
            <w:r w:rsidRPr="00A55BF5">
              <w:rPr>
                <w:rFonts w:ascii="TH Niramit AS" w:hAnsi="TH Niramit AS" w:cs="TH Niramit AS"/>
                <w:color w:val="000000"/>
                <w:sz w:val="32"/>
                <w:szCs w:val="32"/>
                <w:cs/>
              </w:rPr>
              <w:t xml:space="preserve">. </w:t>
            </w:r>
            <w:r w:rsidRPr="00A55BF5">
              <w:rPr>
                <w:rFonts w:ascii="TH Niramit AS" w:hAnsi="TH Niramit AS" w:cs="TH Niramit AS"/>
                <w:color w:val="000000"/>
                <w:sz w:val="32"/>
                <w:szCs w:val="32"/>
              </w:rPr>
              <w:t xml:space="preserve">Student progress, academic performance, and workload are shown to be systematically </w:t>
            </w:r>
            <w:r w:rsidRPr="00A55BF5">
              <w:rPr>
                <w:rFonts w:ascii="TH Niramit AS" w:hAnsi="TH Niramit AS" w:cs="TH Niramit AS"/>
                <w:color w:val="000000"/>
                <w:sz w:val="32"/>
                <w:szCs w:val="32"/>
              </w:rPr>
              <w:lastRenderedPageBreak/>
              <w:t>recorded and monitored</w:t>
            </w:r>
            <w:r w:rsidRPr="00A55BF5">
              <w:rPr>
                <w:rFonts w:ascii="TH Niramit AS" w:hAnsi="TH Niramit AS" w:cs="TH Niramit AS"/>
                <w:color w:val="000000"/>
                <w:sz w:val="32"/>
                <w:szCs w:val="32"/>
                <w:cs/>
              </w:rPr>
              <w:t xml:space="preserve">. </w:t>
            </w:r>
            <w:r w:rsidRPr="00A55BF5">
              <w:rPr>
                <w:rFonts w:ascii="TH Niramit AS" w:hAnsi="TH Niramit AS" w:cs="TH Niramit AS"/>
                <w:color w:val="000000"/>
                <w:sz w:val="32"/>
                <w:szCs w:val="32"/>
              </w:rPr>
              <w:t>Feedback to students and corrective actions are made where necessary</w:t>
            </w:r>
            <w:r w:rsidRPr="00A55BF5">
              <w:rPr>
                <w:rFonts w:ascii="TH Niramit AS" w:hAnsi="TH Niramit AS" w:cs="TH Niramit AS"/>
                <w:color w:val="000000"/>
                <w:sz w:val="32"/>
                <w:szCs w:val="32"/>
                <w:cs/>
              </w:rPr>
              <w:t>.</w:t>
            </w:r>
          </w:p>
        </w:tc>
        <w:tc>
          <w:tcPr>
            <w:tcW w:w="1574" w:type="pct"/>
            <w:vMerge/>
            <w:shd w:val="clear" w:color="auto" w:fill="auto"/>
          </w:tcPr>
          <w:p w14:paraId="728E5790" w14:textId="6CD8FEFE" w:rsidR="00A66D79" w:rsidRPr="00A55BF5" w:rsidRDefault="00A66D79" w:rsidP="00A66D79">
            <w:pPr>
              <w:spacing w:after="0" w:line="240" w:lineRule="auto"/>
              <w:jc w:val="thaiDistribute"/>
              <w:rPr>
                <w:rFonts w:ascii="TH Niramit AS" w:hAnsi="TH Niramit AS" w:cs="TH Niramit AS"/>
                <w:sz w:val="32"/>
                <w:szCs w:val="32"/>
              </w:rPr>
            </w:pPr>
          </w:p>
        </w:tc>
        <w:tc>
          <w:tcPr>
            <w:tcW w:w="1603" w:type="pct"/>
            <w:vMerge/>
            <w:shd w:val="clear" w:color="auto" w:fill="auto"/>
          </w:tcPr>
          <w:p w14:paraId="59C21F67" w14:textId="77777777" w:rsidR="00A66D79" w:rsidRPr="00A55BF5" w:rsidRDefault="00A66D79" w:rsidP="00A66D79">
            <w:pPr>
              <w:pStyle w:val="NoSpacing"/>
              <w:ind w:left="20"/>
              <w:jc w:val="thaiDistribute"/>
              <w:rPr>
                <w:rFonts w:ascii="TH Niramit AS" w:hAnsi="TH Niramit AS" w:cs="TH Niramit AS"/>
                <w:sz w:val="32"/>
                <w:szCs w:val="32"/>
              </w:rPr>
            </w:pPr>
          </w:p>
        </w:tc>
        <w:tc>
          <w:tcPr>
            <w:tcW w:w="330" w:type="pct"/>
            <w:shd w:val="clear" w:color="auto" w:fill="auto"/>
          </w:tcPr>
          <w:p w14:paraId="073BA86F" w14:textId="47ADAD2A" w:rsidR="00A66D79" w:rsidRPr="00A55BF5" w:rsidRDefault="00A66D79" w:rsidP="00A66D79">
            <w:pPr>
              <w:spacing w:after="0" w:line="240" w:lineRule="auto"/>
              <w:jc w:val="center"/>
              <w:rPr>
                <w:rFonts w:ascii="TH Niramit AS" w:hAnsi="TH Niramit AS" w:cs="TH Niramit AS"/>
                <w:color w:val="auto"/>
                <w:sz w:val="32"/>
                <w:szCs w:val="32"/>
              </w:rPr>
            </w:pPr>
          </w:p>
        </w:tc>
      </w:tr>
      <w:tr w:rsidR="00A66D79" w:rsidRPr="00A55BF5" w14:paraId="442107E8" w14:textId="77777777" w:rsidTr="0021653F">
        <w:tc>
          <w:tcPr>
            <w:tcW w:w="216" w:type="pct"/>
            <w:shd w:val="clear" w:color="auto" w:fill="auto"/>
          </w:tcPr>
          <w:p w14:paraId="60CBED95" w14:textId="77777777" w:rsidR="00A66D79" w:rsidRPr="00A55BF5" w:rsidRDefault="00A66D79" w:rsidP="00A66D79">
            <w:pPr>
              <w:spacing w:after="0" w:line="240" w:lineRule="auto"/>
              <w:jc w:val="center"/>
              <w:rPr>
                <w:rFonts w:ascii="TH Niramit AS" w:hAnsi="TH Niramit AS" w:cs="TH Niramit AS"/>
                <w:sz w:val="32"/>
                <w:szCs w:val="32"/>
              </w:rPr>
            </w:pPr>
            <w:r w:rsidRPr="00A55BF5">
              <w:rPr>
                <w:rFonts w:ascii="TH Niramit AS" w:hAnsi="TH Niramit AS" w:cs="TH Niramit AS"/>
                <w:sz w:val="32"/>
                <w:szCs w:val="32"/>
              </w:rPr>
              <w:t>6</w:t>
            </w:r>
            <w:r w:rsidRPr="00A55BF5">
              <w:rPr>
                <w:rFonts w:ascii="TH Niramit AS" w:hAnsi="TH Niramit AS" w:cs="TH Niramit AS"/>
                <w:sz w:val="32"/>
                <w:szCs w:val="32"/>
                <w:cs/>
              </w:rPr>
              <w:t>.</w:t>
            </w:r>
            <w:r w:rsidRPr="00A55BF5">
              <w:rPr>
                <w:rFonts w:ascii="TH Niramit AS" w:hAnsi="TH Niramit AS" w:cs="TH Niramit AS"/>
                <w:sz w:val="32"/>
                <w:szCs w:val="32"/>
              </w:rPr>
              <w:t>4</w:t>
            </w:r>
          </w:p>
        </w:tc>
        <w:tc>
          <w:tcPr>
            <w:tcW w:w="1277" w:type="pct"/>
            <w:shd w:val="clear" w:color="auto" w:fill="auto"/>
          </w:tcPr>
          <w:p w14:paraId="0A665522" w14:textId="77777777" w:rsidR="00A66D79" w:rsidRPr="00A55BF5" w:rsidRDefault="00A66D79" w:rsidP="00A66D79">
            <w:pPr>
              <w:spacing w:after="0" w:line="240" w:lineRule="auto"/>
              <w:rPr>
                <w:rFonts w:ascii="TH Niramit AS" w:hAnsi="TH Niramit AS" w:cs="TH Niramit AS"/>
                <w:sz w:val="32"/>
                <w:szCs w:val="32"/>
              </w:rPr>
            </w:pPr>
            <w:r w:rsidRPr="00A55BF5">
              <w:rPr>
                <w:rFonts w:ascii="TH Niramit AS" w:hAnsi="TH Niramit AS" w:cs="TH Niramit AS"/>
                <w:color w:val="000000"/>
                <w:sz w:val="32"/>
                <w:szCs w:val="32"/>
              </w:rPr>
              <w:t>Co</w:t>
            </w:r>
            <w:r w:rsidRPr="00A55BF5">
              <w:rPr>
                <w:rFonts w:ascii="TH Niramit AS" w:hAnsi="TH Niramit AS" w:cs="TH Niramit AS"/>
                <w:color w:val="000000"/>
                <w:sz w:val="32"/>
                <w:szCs w:val="32"/>
                <w:cs/>
              </w:rPr>
              <w:t>-</w:t>
            </w:r>
            <w:r w:rsidRPr="00A55BF5">
              <w:rPr>
                <w:rFonts w:ascii="TH Niramit AS" w:hAnsi="TH Niramit AS" w:cs="TH Niramit AS"/>
                <w:color w:val="000000"/>
                <w:sz w:val="32"/>
                <w:szCs w:val="32"/>
              </w:rPr>
              <w:t>curricular activities, student competition, and other student support services are shown to be available to improve learning experience and employability</w:t>
            </w:r>
            <w:r w:rsidRPr="00A55BF5">
              <w:rPr>
                <w:rFonts w:ascii="TH Niramit AS" w:hAnsi="TH Niramit AS" w:cs="TH Niramit AS"/>
                <w:color w:val="000000"/>
                <w:sz w:val="32"/>
                <w:szCs w:val="32"/>
                <w:cs/>
              </w:rPr>
              <w:t>.</w:t>
            </w:r>
          </w:p>
        </w:tc>
        <w:tc>
          <w:tcPr>
            <w:tcW w:w="1574" w:type="pct"/>
            <w:vMerge/>
            <w:shd w:val="clear" w:color="auto" w:fill="auto"/>
          </w:tcPr>
          <w:p w14:paraId="12DCB153" w14:textId="301F6361" w:rsidR="00A66D79" w:rsidRPr="00A55BF5" w:rsidRDefault="00A66D79" w:rsidP="00A66D79">
            <w:pPr>
              <w:spacing w:after="0" w:line="240" w:lineRule="auto"/>
              <w:jc w:val="thaiDistribute"/>
              <w:rPr>
                <w:rFonts w:ascii="TH Niramit AS" w:hAnsi="TH Niramit AS" w:cs="TH Niramit AS"/>
                <w:sz w:val="32"/>
                <w:szCs w:val="32"/>
              </w:rPr>
            </w:pPr>
          </w:p>
        </w:tc>
        <w:tc>
          <w:tcPr>
            <w:tcW w:w="1603" w:type="pct"/>
            <w:vMerge/>
            <w:shd w:val="clear" w:color="auto" w:fill="auto"/>
          </w:tcPr>
          <w:p w14:paraId="378B8AEE" w14:textId="38B76E44" w:rsidR="00A66D79" w:rsidRPr="00A55BF5" w:rsidRDefault="00A66D79" w:rsidP="00A66D79">
            <w:pPr>
              <w:pStyle w:val="NoSpacing"/>
              <w:jc w:val="thaiDistribute"/>
              <w:rPr>
                <w:rFonts w:ascii="TH Niramit AS" w:hAnsi="TH Niramit AS" w:cs="TH Niramit AS"/>
                <w:spacing w:val="-4"/>
                <w:sz w:val="32"/>
                <w:szCs w:val="32"/>
              </w:rPr>
            </w:pPr>
          </w:p>
        </w:tc>
        <w:tc>
          <w:tcPr>
            <w:tcW w:w="330" w:type="pct"/>
            <w:shd w:val="clear" w:color="auto" w:fill="auto"/>
          </w:tcPr>
          <w:p w14:paraId="7F5D94C3" w14:textId="1A970ECC" w:rsidR="00A66D79" w:rsidRPr="00A55BF5" w:rsidRDefault="00A66D79" w:rsidP="00A66D79">
            <w:pPr>
              <w:spacing w:after="0" w:line="240" w:lineRule="auto"/>
              <w:jc w:val="center"/>
              <w:rPr>
                <w:rFonts w:ascii="TH Niramit AS" w:hAnsi="TH Niramit AS" w:cs="TH Niramit AS"/>
                <w:color w:val="auto"/>
                <w:sz w:val="32"/>
                <w:szCs w:val="32"/>
              </w:rPr>
            </w:pPr>
          </w:p>
        </w:tc>
      </w:tr>
      <w:tr w:rsidR="00A66D79" w:rsidRPr="00A55BF5" w14:paraId="121C84CB" w14:textId="77777777" w:rsidTr="0021653F">
        <w:tc>
          <w:tcPr>
            <w:tcW w:w="216" w:type="pct"/>
            <w:shd w:val="clear" w:color="auto" w:fill="auto"/>
          </w:tcPr>
          <w:p w14:paraId="42392DEA" w14:textId="77777777" w:rsidR="00A66D79" w:rsidRPr="00A55BF5" w:rsidRDefault="00A66D79" w:rsidP="00A66D79">
            <w:pPr>
              <w:spacing w:after="0" w:line="240" w:lineRule="auto"/>
              <w:jc w:val="center"/>
              <w:rPr>
                <w:rFonts w:ascii="TH Niramit AS" w:hAnsi="TH Niramit AS" w:cs="TH Niramit AS"/>
                <w:sz w:val="32"/>
                <w:szCs w:val="32"/>
              </w:rPr>
            </w:pPr>
            <w:r w:rsidRPr="00A55BF5">
              <w:rPr>
                <w:rFonts w:ascii="TH Niramit AS" w:hAnsi="TH Niramit AS" w:cs="TH Niramit AS"/>
                <w:sz w:val="32"/>
                <w:szCs w:val="32"/>
              </w:rPr>
              <w:t>6</w:t>
            </w:r>
            <w:r w:rsidRPr="00A55BF5">
              <w:rPr>
                <w:rFonts w:ascii="TH Niramit AS" w:hAnsi="TH Niramit AS" w:cs="TH Niramit AS"/>
                <w:sz w:val="32"/>
                <w:szCs w:val="32"/>
                <w:cs/>
              </w:rPr>
              <w:t>.</w:t>
            </w:r>
            <w:r w:rsidRPr="00A55BF5">
              <w:rPr>
                <w:rFonts w:ascii="TH Niramit AS" w:hAnsi="TH Niramit AS" w:cs="TH Niramit AS"/>
                <w:sz w:val="32"/>
                <w:szCs w:val="32"/>
              </w:rPr>
              <w:t>5</w:t>
            </w:r>
          </w:p>
        </w:tc>
        <w:tc>
          <w:tcPr>
            <w:tcW w:w="1277" w:type="pct"/>
            <w:shd w:val="clear" w:color="auto" w:fill="auto"/>
          </w:tcPr>
          <w:p w14:paraId="26A353A9" w14:textId="77777777" w:rsidR="00A66D79" w:rsidRPr="00A55BF5" w:rsidRDefault="00A66D79" w:rsidP="00A66D79">
            <w:pPr>
              <w:spacing w:after="0" w:line="240" w:lineRule="auto"/>
              <w:rPr>
                <w:rFonts w:ascii="TH Niramit AS" w:hAnsi="TH Niramit AS" w:cs="TH Niramit AS"/>
                <w:sz w:val="32"/>
                <w:szCs w:val="32"/>
              </w:rPr>
            </w:pPr>
            <w:r w:rsidRPr="00A55BF5">
              <w:rPr>
                <w:rFonts w:ascii="TH Niramit AS" w:hAnsi="TH Niramit AS" w:cs="TH Niramit AS"/>
                <w:color w:val="000000"/>
                <w:sz w:val="32"/>
                <w:szCs w:val="32"/>
              </w:rPr>
              <w:t>The competences of the support staff rendering student services are shown to be identified for recruitment and deployment</w:t>
            </w:r>
            <w:r w:rsidRPr="00A55BF5">
              <w:rPr>
                <w:rFonts w:ascii="TH Niramit AS" w:hAnsi="TH Niramit AS" w:cs="TH Niramit AS"/>
                <w:color w:val="000000"/>
                <w:sz w:val="32"/>
                <w:szCs w:val="32"/>
                <w:cs/>
              </w:rPr>
              <w:t xml:space="preserve">. </w:t>
            </w:r>
            <w:r w:rsidRPr="00A55BF5">
              <w:rPr>
                <w:rFonts w:ascii="TH Niramit AS" w:hAnsi="TH Niramit AS" w:cs="TH Niramit AS"/>
                <w:color w:val="000000"/>
                <w:sz w:val="32"/>
                <w:szCs w:val="32"/>
              </w:rPr>
              <w:t>These competences are shown to be evaluated to ensure their continued relevance to stakeholders needs</w:t>
            </w:r>
            <w:r w:rsidRPr="00A55BF5">
              <w:rPr>
                <w:rFonts w:ascii="TH Niramit AS" w:hAnsi="TH Niramit AS" w:cs="TH Niramit AS"/>
                <w:color w:val="000000"/>
                <w:sz w:val="32"/>
                <w:szCs w:val="32"/>
                <w:cs/>
              </w:rPr>
              <w:t xml:space="preserve">. </w:t>
            </w:r>
            <w:r w:rsidRPr="00A55BF5">
              <w:rPr>
                <w:rFonts w:ascii="TH Niramit AS" w:hAnsi="TH Niramit AS" w:cs="TH Niramit AS"/>
                <w:color w:val="000000"/>
                <w:sz w:val="32"/>
                <w:szCs w:val="32"/>
              </w:rPr>
              <w:t>Roles and relationships are shown to be well</w:t>
            </w:r>
            <w:r w:rsidRPr="00A55BF5">
              <w:rPr>
                <w:rFonts w:ascii="TH Niramit AS" w:hAnsi="TH Niramit AS" w:cs="TH Niramit AS"/>
                <w:color w:val="000000"/>
                <w:sz w:val="32"/>
                <w:szCs w:val="32"/>
                <w:cs/>
              </w:rPr>
              <w:t>-</w:t>
            </w:r>
            <w:r w:rsidRPr="00A55BF5">
              <w:rPr>
                <w:rFonts w:ascii="TH Niramit AS" w:hAnsi="TH Niramit AS" w:cs="TH Niramit AS"/>
                <w:color w:val="000000"/>
                <w:sz w:val="32"/>
                <w:szCs w:val="32"/>
              </w:rPr>
              <w:t>defined to ensure smooth delivery of the services</w:t>
            </w:r>
            <w:r w:rsidRPr="00A55BF5">
              <w:rPr>
                <w:rFonts w:ascii="TH Niramit AS" w:hAnsi="TH Niramit AS" w:cs="TH Niramit AS"/>
                <w:color w:val="000000"/>
                <w:sz w:val="32"/>
                <w:szCs w:val="32"/>
                <w:cs/>
              </w:rPr>
              <w:t>.</w:t>
            </w:r>
          </w:p>
        </w:tc>
        <w:tc>
          <w:tcPr>
            <w:tcW w:w="1574" w:type="pct"/>
            <w:vMerge/>
            <w:shd w:val="clear" w:color="auto" w:fill="auto"/>
          </w:tcPr>
          <w:p w14:paraId="62CD3237" w14:textId="35840305" w:rsidR="00A66D79" w:rsidRPr="00A55BF5" w:rsidRDefault="00A66D79" w:rsidP="00A66D79">
            <w:pPr>
              <w:spacing w:after="0" w:line="240" w:lineRule="auto"/>
              <w:jc w:val="center"/>
              <w:rPr>
                <w:rFonts w:ascii="TH Niramit AS" w:hAnsi="TH Niramit AS" w:cs="TH Niramit AS"/>
                <w:sz w:val="32"/>
                <w:szCs w:val="32"/>
              </w:rPr>
            </w:pPr>
          </w:p>
        </w:tc>
        <w:tc>
          <w:tcPr>
            <w:tcW w:w="1603" w:type="pct"/>
            <w:vMerge/>
            <w:shd w:val="clear" w:color="auto" w:fill="auto"/>
          </w:tcPr>
          <w:p w14:paraId="750C4E2E" w14:textId="77777777" w:rsidR="00A66D79" w:rsidRPr="00A55BF5" w:rsidRDefault="00A66D79" w:rsidP="00A66D79">
            <w:pPr>
              <w:spacing w:after="0" w:line="240" w:lineRule="auto"/>
              <w:ind w:left="313" w:hanging="293"/>
              <w:jc w:val="thaiDistribute"/>
              <w:rPr>
                <w:rFonts w:ascii="TH Niramit AS" w:hAnsi="TH Niramit AS" w:cs="TH Niramit AS"/>
                <w:sz w:val="32"/>
                <w:szCs w:val="32"/>
              </w:rPr>
            </w:pPr>
          </w:p>
        </w:tc>
        <w:tc>
          <w:tcPr>
            <w:tcW w:w="330" w:type="pct"/>
            <w:shd w:val="clear" w:color="auto" w:fill="auto"/>
          </w:tcPr>
          <w:p w14:paraId="7420319F" w14:textId="728A0F90" w:rsidR="00A66D79" w:rsidRPr="00A55BF5" w:rsidRDefault="00A66D79" w:rsidP="00A66D79">
            <w:pPr>
              <w:spacing w:after="0" w:line="240" w:lineRule="auto"/>
              <w:jc w:val="center"/>
              <w:rPr>
                <w:rFonts w:ascii="TH Niramit AS" w:hAnsi="TH Niramit AS" w:cs="TH Niramit AS"/>
                <w:color w:val="auto"/>
                <w:sz w:val="32"/>
                <w:szCs w:val="32"/>
              </w:rPr>
            </w:pPr>
          </w:p>
        </w:tc>
      </w:tr>
      <w:tr w:rsidR="00A66D79" w:rsidRPr="00A55BF5" w14:paraId="303F19AE" w14:textId="77777777" w:rsidTr="0021653F">
        <w:tc>
          <w:tcPr>
            <w:tcW w:w="216" w:type="pct"/>
            <w:shd w:val="clear" w:color="auto" w:fill="auto"/>
          </w:tcPr>
          <w:p w14:paraId="6B1F261A" w14:textId="77777777" w:rsidR="00A66D79" w:rsidRPr="00A55BF5" w:rsidRDefault="00A66D79" w:rsidP="00A66D79">
            <w:pPr>
              <w:spacing w:after="0" w:line="240" w:lineRule="auto"/>
              <w:jc w:val="center"/>
              <w:rPr>
                <w:rFonts w:ascii="TH Niramit AS" w:hAnsi="TH Niramit AS" w:cs="TH Niramit AS"/>
                <w:sz w:val="32"/>
                <w:szCs w:val="32"/>
              </w:rPr>
            </w:pPr>
            <w:r w:rsidRPr="00A55BF5">
              <w:rPr>
                <w:rFonts w:ascii="TH Niramit AS" w:hAnsi="TH Niramit AS" w:cs="TH Niramit AS"/>
                <w:sz w:val="32"/>
                <w:szCs w:val="32"/>
              </w:rPr>
              <w:lastRenderedPageBreak/>
              <w:t>6</w:t>
            </w:r>
            <w:r w:rsidRPr="00A55BF5">
              <w:rPr>
                <w:rFonts w:ascii="TH Niramit AS" w:hAnsi="TH Niramit AS" w:cs="TH Niramit AS"/>
                <w:sz w:val="32"/>
                <w:szCs w:val="32"/>
                <w:cs/>
              </w:rPr>
              <w:t>.</w:t>
            </w:r>
            <w:r w:rsidRPr="00A55BF5">
              <w:rPr>
                <w:rFonts w:ascii="TH Niramit AS" w:hAnsi="TH Niramit AS" w:cs="TH Niramit AS"/>
                <w:sz w:val="32"/>
                <w:szCs w:val="32"/>
              </w:rPr>
              <w:t>6</w:t>
            </w:r>
          </w:p>
        </w:tc>
        <w:tc>
          <w:tcPr>
            <w:tcW w:w="1277" w:type="pct"/>
            <w:shd w:val="clear" w:color="auto" w:fill="auto"/>
          </w:tcPr>
          <w:p w14:paraId="2505A2CA" w14:textId="77777777" w:rsidR="00A66D79" w:rsidRPr="00A55BF5" w:rsidRDefault="00A66D79" w:rsidP="00A66D79">
            <w:pPr>
              <w:spacing w:after="0" w:line="240" w:lineRule="auto"/>
              <w:rPr>
                <w:rFonts w:ascii="TH Niramit AS" w:hAnsi="TH Niramit AS" w:cs="TH Niramit AS"/>
                <w:spacing w:val="-2"/>
                <w:sz w:val="32"/>
                <w:szCs w:val="32"/>
              </w:rPr>
            </w:pPr>
            <w:r w:rsidRPr="00A55BF5">
              <w:rPr>
                <w:rFonts w:ascii="TH Niramit AS" w:hAnsi="TH Niramit AS" w:cs="TH Niramit AS"/>
                <w:color w:val="000000"/>
                <w:sz w:val="32"/>
                <w:szCs w:val="32"/>
              </w:rPr>
              <w:t>Student support services are shown to be subjected to evaluation, benchmarking, and enhancement</w:t>
            </w:r>
            <w:r w:rsidRPr="00A55BF5">
              <w:rPr>
                <w:rFonts w:ascii="TH Niramit AS" w:hAnsi="TH Niramit AS" w:cs="TH Niramit AS"/>
                <w:color w:val="000000"/>
                <w:sz w:val="32"/>
                <w:szCs w:val="32"/>
                <w:cs/>
              </w:rPr>
              <w:t>.</w:t>
            </w:r>
          </w:p>
        </w:tc>
        <w:tc>
          <w:tcPr>
            <w:tcW w:w="1574" w:type="pct"/>
            <w:vMerge/>
            <w:shd w:val="clear" w:color="auto" w:fill="auto"/>
          </w:tcPr>
          <w:p w14:paraId="6442F639" w14:textId="3176C7F5" w:rsidR="00A66D79" w:rsidRPr="00A55BF5" w:rsidRDefault="00A66D79" w:rsidP="00A66D79">
            <w:pPr>
              <w:spacing w:after="0" w:line="240" w:lineRule="auto"/>
              <w:jc w:val="center"/>
              <w:rPr>
                <w:rFonts w:ascii="TH Niramit AS" w:hAnsi="TH Niramit AS" w:cs="TH Niramit AS"/>
                <w:sz w:val="32"/>
                <w:szCs w:val="32"/>
              </w:rPr>
            </w:pPr>
          </w:p>
        </w:tc>
        <w:tc>
          <w:tcPr>
            <w:tcW w:w="1603" w:type="pct"/>
            <w:vMerge/>
            <w:shd w:val="clear" w:color="auto" w:fill="auto"/>
          </w:tcPr>
          <w:p w14:paraId="77ECD68C" w14:textId="63F395BC" w:rsidR="00A66D79" w:rsidRPr="00A55BF5" w:rsidRDefault="00A66D79" w:rsidP="00A66D79">
            <w:pPr>
              <w:pStyle w:val="NoSpacing"/>
              <w:jc w:val="thaiDistribute"/>
              <w:rPr>
                <w:rFonts w:ascii="TH Niramit AS" w:hAnsi="TH Niramit AS" w:cs="TH Niramit AS"/>
                <w:sz w:val="32"/>
                <w:szCs w:val="32"/>
              </w:rPr>
            </w:pPr>
          </w:p>
        </w:tc>
        <w:tc>
          <w:tcPr>
            <w:tcW w:w="330" w:type="pct"/>
            <w:shd w:val="clear" w:color="auto" w:fill="auto"/>
          </w:tcPr>
          <w:p w14:paraId="53EFC400" w14:textId="2ED160AE" w:rsidR="00A66D79" w:rsidRPr="00A55BF5" w:rsidRDefault="00A66D79" w:rsidP="00A66D79">
            <w:pPr>
              <w:spacing w:after="0" w:line="240" w:lineRule="auto"/>
              <w:jc w:val="center"/>
              <w:rPr>
                <w:rFonts w:ascii="TH Niramit AS" w:hAnsi="TH Niramit AS" w:cs="TH Niramit AS"/>
                <w:color w:val="auto"/>
                <w:sz w:val="32"/>
                <w:szCs w:val="32"/>
              </w:rPr>
            </w:pPr>
          </w:p>
        </w:tc>
      </w:tr>
      <w:tr w:rsidR="00A66D79" w:rsidRPr="00A55BF5" w14:paraId="4807E866" w14:textId="77777777" w:rsidTr="00BE4981">
        <w:tc>
          <w:tcPr>
            <w:tcW w:w="216" w:type="pct"/>
            <w:shd w:val="clear" w:color="auto" w:fill="auto"/>
          </w:tcPr>
          <w:p w14:paraId="7FC8EE57" w14:textId="77777777" w:rsidR="00A66D79" w:rsidRPr="00A55BF5" w:rsidRDefault="00A66D79" w:rsidP="00A66D79">
            <w:pPr>
              <w:spacing w:after="0" w:line="240" w:lineRule="auto"/>
              <w:jc w:val="center"/>
              <w:rPr>
                <w:rFonts w:ascii="TH Niramit AS" w:hAnsi="TH Niramit AS" w:cs="TH Niramit AS"/>
                <w:b/>
                <w:bCs/>
                <w:sz w:val="32"/>
                <w:szCs w:val="32"/>
              </w:rPr>
            </w:pPr>
            <w:r w:rsidRPr="00A55BF5">
              <w:rPr>
                <w:rFonts w:ascii="TH Niramit AS" w:hAnsi="TH Niramit AS" w:cs="TH Niramit AS"/>
                <w:b/>
                <w:bCs/>
                <w:sz w:val="32"/>
                <w:szCs w:val="32"/>
              </w:rPr>
              <w:t>7</w:t>
            </w:r>
          </w:p>
        </w:tc>
        <w:tc>
          <w:tcPr>
            <w:tcW w:w="4454" w:type="pct"/>
            <w:gridSpan w:val="3"/>
            <w:shd w:val="clear" w:color="auto" w:fill="auto"/>
          </w:tcPr>
          <w:p w14:paraId="5A6C8068" w14:textId="77777777" w:rsidR="00A66D79" w:rsidRPr="00A55BF5" w:rsidRDefault="00A66D79" w:rsidP="00A66D79">
            <w:pPr>
              <w:spacing w:after="0" w:line="240" w:lineRule="auto"/>
              <w:rPr>
                <w:rFonts w:ascii="TH Niramit AS" w:hAnsi="TH Niramit AS" w:cs="TH Niramit AS"/>
                <w:sz w:val="32"/>
                <w:szCs w:val="32"/>
              </w:rPr>
            </w:pPr>
            <w:r w:rsidRPr="00A55BF5">
              <w:rPr>
                <w:rFonts w:ascii="TH Niramit AS" w:hAnsi="TH Niramit AS" w:cs="TH Niramit AS"/>
                <w:b/>
                <w:bCs/>
                <w:sz w:val="32"/>
                <w:szCs w:val="32"/>
              </w:rPr>
              <w:t>Facilities and Infrastructure</w:t>
            </w:r>
          </w:p>
        </w:tc>
        <w:tc>
          <w:tcPr>
            <w:tcW w:w="330" w:type="pct"/>
            <w:shd w:val="clear" w:color="auto" w:fill="auto"/>
          </w:tcPr>
          <w:p w14:paraId="0F86F8EA" w14:textId="167AEBF6" w:rsidR="00A66D79" w:rsidRPr="00A55BF5" w:rsidRDefault="00EB15AA" w:rsidP="00A66D79">
            <w:pPr>
              <w:spacing w:after="0" w:line="240" w:lineRule="auto"/>
              <w:jc w:val="center"/>
              <w:rPr>
                <w:rFonts w:ascii="TH Niramit AS" w:hAnsi="TH Niramit AS" w:cs="TH Niramit AS"/>
                <w:b/>
                <w:bCs/>
                <w:sz w:val="32"/>
                <w:szCs w:val="32"/>
              </w:rPr>
            </w:pPr>
            <w:r>
              <w:rPr>
                <w:rFonts w:ascii="TH Niramit AS" w:hAnsi="TH Niramit AS" w:cs="TH Niramit AS"/>
                <w:b/>
                <w:bCs/>
                <w:sz w:val="32"/>
                <w:szCs w:val="32"/>
              </w:rPr>
              <w:t>4</w:t>
            </w:r>
          </w:p>
        </w:tc>
      </w:tr>
      <w:tr w:rsidR="00A66D79" w:rsidRPr="00A55BF5" w14:paraId="661168A7" w14:textId="77777777" w:rsidTr="0021653F">
        <w:tc>
          <w:tcPr>
            <w:tcW w:w="216" w:type="pct"/>
            <w:shd w:val="clear" w:color="auto" w:fill="auto"/>
          </w:tcPr>
          <w:p w14:paraId="726B5E27" w14:textId="77777777" w:rsidR="00A66D79" w:rsidRPr="00A55BF5" w:rsidRDefault="00A66D79" w:rsidP="00A66D79">
            <w:pPr>
              <w:spacing w:after="0" w:line="240" w:lineRule="auto"/>
              <w:jc w:val="center"/>
              <w:rPr>
                <w:rFonts w:ascii="TH Niramit AS" w:hAnsi="TH Niramit AS" w:cs="TH Niramit AS"/>
                <w:sz w:val="32"/>
                <w:szCs w:val="32"/>
              </w:rPr>
            </w:pPr>
            <w:r w:rsidRPr="00A55BF5">
              <w:rPr>
                <w:rFonts w:ascii="TH Niramit AS" w:hAnsi="TH Niramit AS" w:cs="TH Niramit AS"/>
                <w:sz w:val="32"/>
                <w:szCs w:val="32"/>
              </w:rPr>
              <w:t>7</w:t>
            </w:r>
            <w:r w:rsidRPr="00A55BF5">
              <w:rPr>
                <w:rFonts w:ascii="TH Niramit AS" w:hAnsi="TH Niramit AS" w:cs="TH Niramit AS"/>
                <w:sz w:val="32"/>
                <w:szCs w:val="32"/>
                <w:cs/>
              </w:rPr>
              <w:t>.</w:t>
            </w:r>
            <w:r w:rsidRPr="00A55BF5">
              <w:rPr>
                <w:rFonts w:ascii="TH Niramit AS" w:hAnsi="TH Niramit AS" w:cs="TH Niramit AS"/>
                <w:sz w:val="32"/>
                <w:szCs w:val="32"/>
              </w:rPr>
              <w:t>1</w:t>
            </w:r>
          </w:p>
        </w:tc>
        <w:tc>
          <w:tcPr>
            <w:tcW w:w="1277" w:type="pct"/>
            <w:shd w:val="clear" w:color="auto" w:fill="auto"/>
          </w:tcPr>
          <w:p w14:paraId="1C07FADA" w14:textId="77777777" w:rsidR="00A66D79" w:rsidRPr="00A55BF5" w:rsidRDefault="00A66D79" w:rsidP="00A66D79">
            <w:pPr>
              <w:spacing w:after="0" w:line="240" w:lineRule="auto"/>
              <w:rPr>
                <w:rFonts w:ascii="TH Niramit AS" w:hAnsi="TH Niramit AS" w:cs="TH Niramit AS"/>
                <w:sz w:val="32"/>
                <w:szCs w:val="32"/>
              </w:rPr>
            </w:pPr>
            <w:r w:rsidRPr="00A55BF5">
              <w:rPr>
                <w:rFonts w:ascii="TH Niramit AS" w:eastAsia="Times New Roman" w:hAnsi="TH Niramit AS" w:cs="TH Niramit AS"/>
                <w:sz w:val="32"/>
                <w:szCs w:val="32"/>
              </w:rPr>
              <w:t>The physical resources to deliver the curriculum, including equipment, material, and information technology, are shown to be sufficient</w:t>
            </w:r>
            <w:r w:rsidRPr="00A55BF5">
              <w:rPr>
                <w:rFonts w:ascii="TH Niramit AS" w:eastAsia="Times New Roman" w:hAnsi="TH Niramit AS" w:cs="TH Niramit AS"/>
                <w:sz w:val="32"/>
                <w:szCs w:val="32"/>
                <w:cs/>
              </w:rPr>
              <w:t>.</w:t>
            </w:r>
          </w:p>
        </w:tc>
        <w:tc>
          <w:tcPr>
            <w:tcW w:w="1574" w:type="pct"/>
            <w:vMerge w:val="restart"/>
            <w:shd w:val="clear" w:color="auto" w:fill="auto"/>
          </w:tcPr>
          <w:p w14:paraId="7C0DB22B" w14:textId="369AD632" w:rsidR="00A66D79" w:rsidRPr="00A55BF5" w:rsidRDefault="00A66D79" w:rsidP="00A66D79">
            <w:pPr>
              <w:pStyle w:val="NormalWeb"/>
              <w:numPr>
                <w:ilvl w:val="0"/>
                <w:numId w:val="58"/>
              </w:numPr>
              <w:ind w:left="325" w:hanging="284"/>
              <w:rPr>
                <w:rFonts w:ascii="TH Niramit AS" w:hAnsi="TH Niramit AS" w:cs="TH Niramit AS"/>
                <w:color w:val="auto"/>
                <w:sz w:val="32"/>
                <w:szCs w:val="32"/>
              </w:rPr>
            </w:pPr>
            <w:r w:rsidRPr="00A55BF5">
              <w:rPr>
                <w:rFonts w:ascii="TH Niramit AS" w:hAnsi="TH Niramit AS" w:cs="TH Niramit AS"/>
                <w:color w:val="auto"/>
                <w:sz w:val="32"/>
                <w:szCs w:val="32"/>
                <w:cs/>
              </w:rPr>
              <w:t>จาก</w:t>
            </w:r>
            <w:r w:rsidRPr="00A55BF5">
              <w:rPr>
                <w:rFonts w:ascii="TH Niramit AS" w:hAnsi="TH Niramit AS" w:cs="TH Niramit AS"/>
                <w:color w:val="auto"/>
                <w:sz w:val="32"/>
                <w:szCs w:val="32"/>
              </w:rPr>
              <w:t xml:space="preserve"> SAR </w:t>
            </w:r>
            <w:r w:rsidRPr="00A55BF5">
              <w:rPr>
                <w:rFonts w:ascii="TH Niramit AS" w:hAnsi="TH Niramit AS" w:cs="TH Niramit AS"/>
                <w:color w:val="auto"/>
                <w:sz w:val="32"/>
                <w:szCs w:val="32"/>
                <w:cs/>
              </w:rPr>
              <w:t>หน้า 147 พบว่ามีสิ่งอํานวยความสะดวกเพื่อใช้ในการจัดการเรียนการสอน ทั้งห้องเรียน อุปกรณ์ เทคโนโลยี</w:t>
            </w:r>
            <w:r w:rsidRPr="00A55BF5">
              <w:rPr>
                <w:rFonts w:ascii="TH Niramit AS" w:hAnsi="TH Niramit AS" w:cs="TH Niramit AS"/>
                <w:color w:val="auto"/>
                <w:sz w:val="32"/>
                <w:szCs w:val="32"/>
              </w:rPr>
              <w:t xml:space="preserve"> </w:t>
            </w:r>
            <w:r w:rsidRPr="00A55BF5">
              <w:rPr>
                <w:rFonts w:ascii="TH Niramit AS" w:hAnsi="TH Niramit AS" w:cs="TH Niramit AS"/>
                <w:color w:val="auto"/>
                <w:sz w:val="32"/>
                <w:szCs w:val="32"/>
                <w:cs/>
              </w:rPr>
              <w:t>เพียงพอต่อนักศึกษาในหลักสูตรที่ใช้ในการจัดการเรียนการสอน</w:t>
            </w:r>
            <w:r w:rsidRPr="00A55BF5">
              <w:rPr>
                <w:rFonts w:ascii="TH Niramit AS" w:hAnsi="TH Niramit AS" w:cs="TH Niramit AS"/>
                <w:color w:val="auto"/>
                <w:sz w:val="32"/>
                <w:szCs w:val="32"/>
              </w:rPr>
              <w:t xml:space="preserve"> </w:t>
            </w:r>
          </w:p>
          <w:p w14:paraId="34792890" w14:textId="5DA16EE9" w:rsidR="00A66D79" w:rsidRPr="00A55BF5" w:rsidRDefault="00A66D79" w:rsidP="00A66D79">
            <w:pPr>
              <w:pStyle w:val="NormalWeb"/>
              <w:numPr>
                <w:ilvl w:val="0"/>
                <w:numId w:val="58"/>
              </w:numPr>
              <w:ind w:left="325" w:hanging="284"/>
              <w:rPr>
                <w:rFonts w:ascii="TH Niramit AS" w:hAnsi="TH Niramit AS" w:cs="TH Niramit AS"/>
                <w:color w:val="auto"/>
                <w:sz w:val="32"/>
                <w:szCs w:val="32"/>
              </w:rPr>
            </w:pPr>
            <w:r w:rsidRPr="00A55BF5">
              <w:rPr>
                <w:rFonts w:ascii="TH Niramit AS" w:hAnsi="TH Niramit AS" w:cs="TH Niramit AS"/>
                <w:color w:val="auto"/>
                <w:sz w:val="32"/>
                <w:szCs w:val="32"/>
                <w:cs/>
              </w:rPr>
              <w:t>จาก</w:t>
            </w:r>
            <w:r w:rsidRPr="00A55BF5">
              <w:rPr>
                <w:rFonts w:ascii="TH Niramit AS" w:hAnsi="TH Niramit AS" w:cs="TH Niramit AS"/>
                <w:color w:val="auto"/>
                <w:sz w:val="32"/>
                <w:szCs w:val="32"/>
              </w:rPr>
              <w:t xml:space="preserve"> SAR </w:t>
            </w:r>
            <w:r w:rsidRPr="00A55BF5">
              <w:rPr>
                <w:rFonts w:ascii="TH Niramit AS" w:hAnsi="TH Niramit AS" w:cs="TH Niramit AS"/>
                <w:color w:val="auto"/>
                <w:sz w:val="32"/>
                <w:szCs w:val="32"/>
                <w:cs/>
              </w:rPr>
              <w:t>หน้า 148-149 พบว่ามีการสำรวจความต้องการของสิ่งอํานวยความสะดวก และมีการนำผลจากการสำรวจมาพิจารณาปรับปรุงตามความต้องการ</w:t>
            </w:r>
          </w:p>
          <w:p w14:paraId="6C244B14" w14:textId="1528CDD1" w:rsidR="00A66D79" w:rsidRPr="00A55BF5" w:rsidRDefault="00A66D79" w:rsidP="00A66D79">
            <w:pPr>
              <w:pStyle w:val="ListParagraph"/>
              <w:numPr>
                <w:ilvl w:val="0"/>
                <w:numId w:val="58"/>
              </w:numPr>
              <w:spacing w:after="0" w:line="240" w:lineRule="auto"/>
              <w:ind w:left="325" w:hanging="284"/>
              <w:rPr>
                <w:rFonts w:ascii="TH Niramit AS" w:hAnsi="TH Niramit AS" w:cs="TH Niramit AS"/>
                <w:sz w:val="32"/>
                <w:szCs w:val="32"/>
              </w:rPr>
            </w:pPr>
            <w:r w:rsidRPr="00A55BF5">
              <w:rPr>
                <w:rFonts w:ascii="TH Niramit AS" w:hAnsi="TH Niramit AS" w:cs="TH Niramit AS"/>
                <w:color w:val="auto"/>
                <w:sz w:val="32"/>
                <w:szCs w:val="32"/>
              </w:rPr>
              <w:t xml:space="preserve">SAR </w:t>
            </w:r>
            <w:r w:rsidRPr="00A55BF5">
              <w:rPr>
                <w:rFonts w:ascii="TH Niramit AS" w:hAnsi="TH Niramit AS" w:cs="TH Niramit AS"/>
                <w:color w:val="auto"/>
                <w:sz w:val="32"/>
                <w:szCs w:val="32"/>
                <w:cs/>
              </w:rPr>
              <w:t>หน้า</w:t>
            </w:r>
            <w:r w:rsidRPr="00A55BF5">
              <w:rPr>
                <w:rFonts w:ascii="TH Niramit AS" w:hAnsi="TH Niramit AS" w:cs="TH Niramit AS"/>
                <w:color w:val="auto"/>
                <w:sz w:val="32"/>
                <w:szCs w:val="32"/>
              </w:rPr>
              <w:t xml:space="preserve"> 1</w:t>
            </w:r>
            <w:r w:rsidRPr="00A55BF5">
              <w:rPr>
                <w:rFonts w:ascii="TH Niramit AS" w:hAnsi="TH Niramit AS" w:cs="TH Niramit AS"/>
                <w:color w:val="auto"/>
                <w:sz w:val="32"/>
                <w:szCs w:val="32"/>
                <w:cs/>
              </w:rPr>
              <w:t>50-151 พบว่ามีการประเมินความพึงพอใจของผู้ใช้บริการเพื่อนําผลการประเมินมาใช้ในการปรับปรุงเพื่อการพัฒนา</w:t>
            </w:r>
          </w:p>
          <w:p w14:paraId="47613FE4" w14:textId="046E4B63" w:rsidR="00A66D79" w:rsidRPr="00A55BF5" w:rsidRDefault="00A66D79" w:rsidP="00A66D79">
            <w:pPr>
              <w:pStyle w:val="NormalWeb"/>
              <w:numPr>
                <w:ilvl w:val="0"/>
                <w:numId w:val="58"/>
              </w:numPr>
              <w:ind w:left="325" w:hanging="284"/>
              <w:rPr>
                <w:rFonts w:ascii="TH Niramit AS" w:hAnsi="TH Niramit AS" w:cs="TH Niramit AS"/>
                <w:color w:val="auto"/>
                <w:sz w:val="32"/>
                <w:szCs w:val="32"/>
              </w:rPr>
            </w:pPr>
            <w:r w:rsidRPr="00A55BF5">
              <w:rPr>
                <w:rFonts w:ascii="TH Niramit AS" w:hAnsi="TH Niramit AS" w:cs="TH Niramit AS"/>
                <w:color w:val="auto"/>
                <w:sz w:val="32"/>
                <w:szCs w:val="32"/>
                <w:cs/>
              </w:rPr>
              <w:lastRenderedPageBreak/>
              <w:t>จาก</w:t>
            </w:r>
            <w:r w:rsidRPr="00A55BF5">
              <w:rPr>
                <w:rFonts w:ascii="TH Niramit AS" w:hAnsi="TH Niramit AS" w:cs="TH Niramit AS"/>
                <w:color w:val="auto"/>
                <w:sz w:val="32"/>
                <w:szCs w:val="32"/>
              </w:rPr>
              <w:t xml:space="preserve"> SAR</w:t>
            </w:r>
            <w:r w:rsidRPr="00A55BF5">
              <w:rPr>
                <w:rFonts w:ascii="TH Niramit AS" w:hAnsi="TH Niramit AS" w:cs="TH Niramit AS"/>
                <w:color w:val="auto"/>
                <w:sz w:val="32"/>
                <w:szCs w:val="32"/>
                <w:cs/>
              </w:rPr>
              <w:t xml:space="preserve"> หน้า 152 พบว่ามีอาคารเรียน ห้องปฏิบัติการและอุปกรณ์ต่าง ๆที่เอื้อต่อการเรียนรู้ของนักศึกษา</w:t>
            </w:r>
            <w:r w:rsidR="00FF5BC6">
              <w:rPr>
                <w:rFonts w:ascii="TH Niramit AS" w:hAnsi="TH Niramit AS" w:cs="TH Niramit AS"/>
                <w:color w:val="auto"/>
                <w:sz w:val="32"/>
                <w:szCs w:val="32"/>
              </w:rPr>
              <w:t xml:space="preserve"> </w:t>
            </w:r>
            <w:r w:rsidR="00FF5BC6">
              <w:rPr>
                <w:rFonts w:ascii="TH Niramit AS" w:hAnsi="TH Niramit AS" w:cs="TH Niramit AS" w:hint="cs"/>
                <w:color w:val="auto"/>
                <w:sz w:val="32"/>
                <w:szCs w:val="32"/>
                <w:cs/>
              </w:rPr>
              <w:t>รวมทั้งแหล่งเรียนรู้ภายนอกที่หลักสูตรมี</w:t>
            </w:r>
            <w:r w:rsidR="00FF5BC6">
              <w:rPr>
                <w:rFonts w:ascii="TH Niramit AS" w:hAnsi="TH Niramit AS" w:cs="TH Niramit AS"/>
                <w:color w:val="auto"/>
                <w:sz w:val="32"/>
                <w:szCs w:val="32"/>
              </w:rPr>
              <w:t xml:space="preserve"> MOU MOA</w:t>
            </w:r>
          </w:p>
          <w:p w14:paraId="6BFFFBBA" w14:textId="53F3873F" w:rsidR="00A66D79" w:rsidRPr="00A55BF5" w:rsidRDefault="00A66D79" w:rsidP="00A66D79">
            <w:pPr>
              <w:pStyle w:val="ListParagraph"/>
              <w:numPr>
                <w:ilvl w:val="0"/>
                <w:numId w:val="58"/>
              </w:numPr>
              <w:spacing w:after="0" w:line="240" w:lineRule="auto"/>
              <w:ind w:left="325" w:hanging="284"/>
              <w:rPr>
                <w:rFonts w:ascii="TH Niramit AS" w:hAnsi="TH Niramit AS" w:cs="TH Niramit AS"/>
                <w:sz w:val="32"/>
                <w:szCs w:val="32"/>
              </w:rPr>
            </w:pPr>
            <w:r w:rsidRPr="00A55BF5">
              <w:rPr>
                <w:rFonts w:ascii="TH Niramit AS" w:hAnsi="TH Niramit AS" w:cs="TH Niramit AS"/>
                <w:color w:val="auto"/>
                <w:sz w:val="32"/>
                <w:szCs w:val="32"/>
                <w:cs/>
              </w:rPr>
              <w:t xml:space="preserve">จาก </w:t>
            </w:r>
            <w:r w:rsidRPr="00A55BF5">
              <w:rPr>
                <w:rFonts w:ascii="TH Niramit AS" w:hAnsi="TH Niramit AS" w:cs="TH Niramit AS"/>
                <w:color w:val="auto"/>
                <w:sz w:val="32"/>
                <w:szCs w:val="32"/>
              </w:rPr>
              <w:t xml:space="preserve">SAR </w:t>
            </w:r>
            <w:r w:rsidRPr="00A55BF5">
              <w:rPr>
                <w:rFonts w:ascii="TH Niramit AS" w:hAnsi="TH Niramit AS" w:cs="TH Niramit AS"/>
                <w:color w:val="auto"/>
                <w:sz w:val="32"/>
                <w:szCs w:val="32"/>
                <w:cs/>
              </w:rPr>
              <w:t>หน้า 153-154 พบว่าหลักสูตรมีการสำรวจความต้องการด้านเทคโนโลยีสารสนเทศจากผู้มีส่วนได้ส่วนเสีย และนำข้อเสนอแนะมาดำเนินการจัดหา และปรับปรุงการให้บริการเพื่อเอื้ออํานวยต่อการจัดการเรียนการสอน</w:t>
            </w:r>
            <w:r w:rsidRPr="00A55BF5">
              <w:rPr>
                <w:rFonts w:ascii="TH Niramit AS" w:hAnsi="TH Niramit AS" w:cs="TH Niramit AS"/>
                <w:color w:val="auto"/>
                <w:sz w:val="32"/>
                <w:szCs w:val="32"/>
              </w:rPr>
              <w:t xml:space="preserve"> </w:t>
            </w:r>
          </w:p>
          <w:p w14:paraId="5668F2D3" w14:textId="6A4C58D7" w:rsidR="00A66D79" w:rsidRPr="00A55BF5" w:rsidRDefault="00A66D79" w:rsidP="00A66D79">
            <w:pPr>
              <w:pStyle w:val="NormalWeb"/>
              <w:numPr>
                <w:ilvl w:val="0"/>
                <w:numId w:val="58"/>
              </w:numPr>
              <w:spacing w:before="0" w:after="0"/>
              <w:ind w:left="325" w:hanging="284"/>
              <w:rPr>
                <w:rFonts w:ascii="TH Niramit AS" w:hAnsi="TH Niramit AS" w:cs="TH Niramit AS"/>
                <w:color w:val="auto"/>
                <w:sz w:val="32"/>
                <w:szCs w:val="32"/>
              </w:rPr>
            </w:pPr>
            <w:r w:rsidRPr="00A55BF5">
              <w:rPr>
                <w:rFonts w:ascii="TH Niramit AS" w:hAnsi="TH Niramit AS" w:cs="TH Niramit AS"/>
                <w:color w:val="auto"/>
                <w:sz w:val="32"/>
                <w:szCs w:val="32"/>
                <w:cs/>
              </w:rPr>
              <w:t>จาก</w:t>
            </w:r>
            <w:r w:rsidRPr="00A55BF5">
              <w:rPr>
                <w:rFonts w:ascii="TH Niramit AS" w:hAnsi="TH Niramit AS" w:cs="TH Niramit AS"/>
                <w:color w:val="auto"/>
                <w:sz w:val="32"/>
                <w:szCs w:val="32"/>
              </w:rPr>
              <w:t xml:space="preserve"> SAR </w:t>
            </w:r>
            <w:r w:rsidRPr="00A55BF5">
              <w:rPr>
                <w:rFonts w:ascii="TH Niramit AS" w:hAnsi="TH Niramit AS" w:cs="TH Niramit AS"/>
                <w:color w:val="auto"/>
                <w:sz w:val="32"/>
                <w:szCs w:val="32"/>
                <w:cs/>
              </w:rPr>
              <w:t>หน้า 155 พบว่ามีห้องสมุดส่วนกลางของมหาวิทยาลัย ที่มีระบบการค้นหา</w:t>
            </w:r>
            <w:r w:rsidRPr="00A55BF5">
              <w:rPr>
                <w:rFonts w:ascii="TH Niramit AS" w:hAnsi="TH Niramit AS" w:cs="TH Niramit AS"/>
                <w:color w:val="auto"/>
                <w:sz w:val="32"/>
                <w:szCs w:val="32"/>
              </w:rPr>
              <w:t xml:space="preserve"> </w:t>
            </w:r>
            <w:r w:rsidRPr="00A55BF5">
              <w:rPr>
                <w:rFonts w:ascii="TH Niramit AS" w:hAnsi="TH Niramit AS" w:cs="TH Niramit AS"/>
                <w:color w:val="auto"/>
                <w:sz w:val="32"/>
                <w:szCs w:val="32"/>
                <w:cs/>
              </w:rPr>
              <w:t>หนังสือและบทความออนไลน์</w:t>
            </w:r>
          </w:p>
          <w:p w14:paraId="10BC59D8" w14:textId="2E987FBB" w:rsidR="00A66D79" w:rsidRPr="00FF5BC6" w:rsidRDefault="00A66D79" w:rsidP="00B3106D">
            <w:pPr>
              <w:pStyle w:val="NormalWeb"/>
              <w:numPr>
                <w:ilvl w:val="0"/>
                <w:numId w:val="58"/>
              </w:numPr>
              <w:spacing w:after="0" w:line="240" w:lineRule="auto"/>
              <w:ind w:left="325" w:hanging="284"/>
              <w:rPr>
                <w:rFonts w:ascii="TH Niramit AS" w:hAnsi="TH Niramit AS" w:cs="TH Niramit AS"/>
                <w:sz w:val="32"/>
                <w:szCs w:val="32"/>
              </w:rPr>
            </w:pPr>
            <w:r w:rsidRPr="00FF5BC6">
              <w:rPr>
                <w:rFonts w:ascii="TH Niramit AS" w:hAnsi="TH Niramit AS" w:cs="TH Niramit AS"/>
                <w:color w:val="auto"/>
                <w:sz w:val="32"/>
                <w:szCs w:val="32"/>
                <w:cs/>
              </w:rPr>
              <w:t xml:space="preserve">จาก </w:t>
            </w:r>
            <w:r w:rsidRPr="00FF5BC6">
              <w:rPr>
                <w:rFonts w:ascii="TH Niramit AS" w:hAnsi="TH Niramit AS" w:cs="TH Niramit AS"/>
                <w:color w:val="auto"/>
                <w:sz w:val="32"/>
                <w:szCs w:val="32"/>
              </w:rPr>
              <w:t>SAR</w:t>
            </w:r>
            <w:r w:rsidRPr="00FF5BC6">
              <w:rPr>
                <w:rFonts w:ascii="TH Niramit AS" w:hAnsi="TH Niramit AS" w:cs="TH Niramit AS"/>
                <w:color w:val="auto"/>
                <w:sz w:val="32"/>
                <w:szCs w:val="32"/>
                <w:cs/>
              </w:rPr>
              <w:t xml:space="preserve"> หน้า 157 พบว่ามีระบบเทคโนโลยีสารสนเทศเพื่อการสอน </w:t>
            </w:r>
            <w:r w:rsidR="00FF5BC6" w:rsidRPr="00FF5BC6">
              <w:rPr>
                <w:rFonts w:ascii="TH Niramit AS" w:hAnsi="TH Niramit AS" w:cs="TH Niramit AS"/>
                <w:color w:val="auto"/>
                <w:sz w:val="32"/>
                <w:szCs w:val="32"/>
                <w:cs/>
              </w:rPr>
              <w:t xml:space="preserve">เช่น </w:t>
            </w:r>
            <w:r w:rsidR="00FF5BC6" w:rsidRPr="00FF5BC6">
              <w:rPr>
                <w:rFonts w:ascii="TH Niramit AS" w:hAnsi="TH Niramit AS" w:cs="TH Niramit AS"/>
                <w:color w:val="auto"/>
                <w:sz w:val="32"/>
                <w:szCs w:val="32"/>
              </w:rPr>
              <w:t xml:space="preserve">Zoom </w:t>
            </w:r>
            <w:r w:rsidR="00FF5BC6" w:rsidRPr="00FF5BC6">
              <w:rPr>
                <w:rFonts w:ascii="TH Niramit AS" w:hAnsi="TH Niramit AS" w:cs="TH Niramit AS"/>
                <w:color w:val="auto"/>
                <w:sz w:val="32"/>
                <w:szCs w:val="32"/>
                <w:cs/>
              </w:rPr>
              <w:t xml:space="preserve">และ </w:t>
            </w:r>
            <w:r w:rsidR="00FF5BC6" w:rsidRPr="00FF5BC6">
              <w:rPr>
                <w:rFonts w:ascii="TH Niramit AS" w:hAnsi="TH Niramit AS" w:cs="TH Niramit AS"/>
                <w:color w:val="auto"/>
                <w:sz w:val="32"/>
                <w:szCs w:val="32"/>
              </w:rPr>
              <w:t xml:space="preserve">MS TEAM </w:t>
            </w:r>
            <w:r w:rsidR="00FF5BC6">
              <w:rPr>
                <w:rFonts w:ascii="TH Niramit AS" w:hAnsi="TH Niramit AS" w:cs="TH Niramit AS" w:hint="cs"/>
                <w:color w:val="auto"/>
                <w:sz w:val="32"/>
                <w:szCs w:val="32"/>
                <w:cs/>
              </w:rPr>
              <w:t xml:space="preserve">เป็นต้น </w:t>
            </w:r>
            <w:r w:rsidRPr="00FF5BC6">
              <w:rPr>
                <w:rFonts w:ascii="TH Niramit AS" w:hAnsi="TH Niramit AS" w:cs="TH Niramit AS"/>
                <w:color w:val="auto"/>
                <w:sz w:val="32"/>
                <w:szCs w:val="32"/>
                <w:cs/>
              </w:rPr>
              <w:t>การวิจัย การบริการนักศึกษา และการบริหาร</w:t>
            </w:r>
            <w:r w:rsidRPr="00FF5BC6">
              <w:rPr>
                <w:rFonts w:ascii="TH Niramit AS" w:hAnsi="TH Niramit AS" w:cs="TH Niramit AS"/>
                <w:color w:val="auto"/>
                <w:sz w:val="32"/>
                <w:szCs w:val="32"/>
              </w:rPr>
              <w:t xml:space="preserve"> </w:t>
            </w:r>
            <w:r w:rsidRPr="00FF5BC6">
              <w:rPr>
                <w:rFonts w:ascii="TH Niramit AS" w:hAnsi="TH Niramit AS" w:cs="TH Niramit AS"/>
                <w:color w:val="auto"/>
                <w:sz w:val="32"/>
                <w:szCs w:val="32"/>
                <w:cs/>
              </w:rPr>
              <w:t xml:space="preserve"> </w:t>
            </w:r>
          </w:p>
          <w:p w14:paraId="7B4BF5DC" w14:textId="22671A52" w:rsidR="00A66D79" w:rsidRPr="00A55BF5" w:rsidRDefault="00A66D79" w:rsidP="00A66D79">
            <w:pPr>
              <w:pStyle w:val="ListParagraph"/>
              <w:numPr>
                <w:ilvl w:val="0"/>
                <w:numId w:val="58"/>
              </w:numPr>
              <w:spacing w:after="0" w:line="240" w:lineRule="auto"/>
              <w:ind w:left="325" w:hanging="284"/>
              <w:rPr>
                <w:rFonts w:ascii="TH Niramit AS" w:hAnsi="TH Niramit AS" w:cs="TH Niramit AS"/>
                <w:sz w:val="32"/>
                <w:szCs w:val="32"/>
              </w:rPr>
            </w:pPr>
            <w:r w:rsidRPr="00A55BF5">
              <w:rPr>
                <w:rFonts w:ascii="TH Niramit AS" w:hAnsi="TH Niramit AS" w:cs="TH Niramit AS"/>
                <w:color w:val="auto"/>
                <w:sz w:val="32"/>
                <w:szCs w:val="32"/>
                <w:cs/>
              </w:rPr>
              <w:lastRenderedPageBreak/>
              <w:t xml:space="preserve">จาก </w:t>
            </w:r>
            <w:r w:rsidRPr="00A55BF5">
              <w:rPr>
                <w:rFonts w:ascii="TH Niramit AS" w:hAnsi="TH Niramit AS" w:cs="TH Niramit AS"/>
                <w:color w:val="auto"/>
                <w:sz w:val="32"/>
                <w:szCs w:val="32"/>
              </w:rPr>
              <w:t>SAR</w:t>
            </w:r>
            <w:r w:rsidRPr="00A55BF5">
              <w:rPr>
                <w:rFonts w:ascii="TH Niramit AS" w:hAnsi="TH Niramit AS" w:cs="TH Niramit AS"/>
                <w:color w:val="auto"/>
                <w:sz w:val="32"/>
                <w:szCs w:val="32"/>
                <w:cs/>
              </w:rPr>
              <w:t xml:space="preserve"> หน้า 158 พบว่ามหาวิทยาลัยและคณะมีโครงสร้างเครือข่ายที่สามารถเข้าถึงได้ในพื้นที่มหาวิทยาลัย</w:t>
            </w:r>
            <w:r w:rsidRPr="00A55BF5">
              <w:rPr>
                <w:rFonts w:ascii="TH Niramit AS" w:hAnsi="TH Niramit AS" w:cs="TH Niramit AS"/>
                <w:color w:val="auto"/>
                <w:sz w:val="32"/>
                <w:szCs w:val="32"/>
              </w:rPr>
              <w:t xml:space="preserve"> </w:t>
            </w:r>
            <w:r w:rsidRPr="00A55BF5">
              <w:rPr>
                <w:rFonts w:ascii="TH Niramit AS" w:hAnsi="TH Niramit AS" w:cs="TH Niramit AS"/>
                <w:color w:val="auto"/>
                <w:sz w:val="32"/>
                <w:szCs w:val="32"/>
                <w:cs/>
              </w:rPr>
              <w:t xml:space="preserve">โดยสามารถใช้ประโยชน์ทางเทคโนโลยีสารสนเทศสําหรับการเรียนการสอน วิจัย บริการวิชาการ </w:t>
            </w:r>
          </w:p>
          <w:p w14:paraId="2C23EB90" w14:textId="3C9D88E3" w:rsidR="00A66D79" w:rsidRPr="00A55BF5" w:rsidRDefault="00A66D79" w:rsidP="00A66D79">
            <w:pPr>
              <w:pStyle w:val="NormalWeb"/>
              <w:numPr>
                <w:ilvl w:val="0"/>
                <w:numId w:val="58"/>
              </w:numPr>
              <w:ind w:left="325" w:hanging="284"/>
              <w:rPr>
                <w:rFonts w:ascii="TH Niramit AS" w:hAnsi="TH Niramit AS" w:cs="TH Niramit AS"/>
                <w:color w:val="auto"/>
                <w:sz w:val="32"/>
                <w:szCs w:val="32"/>
              </w:rPr>
            </w:pPr>
            <w:r w:rsidRPr="00A55BF5">
              <w:rPr>
                <w:rFonts w:ascii="TH Niramit AS" w:hAnsi="TH Niramit AS" w:cs="TH Niramit AS"/>
                <w:color w:val="auto"/>
                <w:sz w:val="32"/>
                <w:szCs w:val="32"/>
                <w:cs/>
              </w:rPr>
              <w:t>จาก</w:t>
            </w:r>
            <w:r w:rsidRPr="00A55BF5">
              <w:rPr>
                <w:rFonts w:ascii="TH Niramit AS" w:hAnsi="TH Niramit AS" w:cs="TH Niramit AS"/>
                <w:color w:val="auto"/>
                <w:sz w:val="32"/>
                <w:szCs w:val="32"/>
              </w:rPr>
              <w:t xml:space="preserve"> SAR</w:t>
            </w:r>
            <w:r w:rsidRPr="00A55BF5">
              <w:rPr>
                <w:rFonts w:ascii="TH Niramit AS" w:hAnsi="TH Niramit AS" w:cs="TH Niramit AS"/>
                <w:color w:val="auto"/>
                <w:sz w:val="32"/>
                <w:szCs w:val="32"/>
                <w:cs/>
              </w:rPr>
              <w:t xml:space="preserve"> หน้า 160</w:t>
            </w:r>
            <w:r w:rsidRPr="00A55BF5">
              <w:rPr>
                <w:rFonts w:ascii="TH Niramit AS" w:hAnsi="TH Niramit AS" w:cs="TH Niramit AS"/>
                <w:color w:val="auto"/>
                <w:sz w:val="32"/>
                <w:szCs w:val="32"/>
              </w:rPr>
              <w:t xml:space="preserve"> </w:t>
            </w:r>
            <w:r w:rsidRPr="00A55BF5">
              <w:rPr>
                <w:rFonts w:ascii="TH Niramit AS" w:hAnsi="TH Niramit AS" w:cs="TH Niramit AS"/>
                <w:color w:val="auto"/>
                <w:sz w:val="32"/>
                <w:szCs w:val="32"/>
                <w:cs/>
              </w:rPr>
              <w:t>พบว่า</w:t>
            </w:r>
            <w:r w:rsidR="00EB15AA">
              <w:rPr>
                <w:rFonts w:ascii="TH Niramit AS" w:hAnsi="TH Niramit AS" w:cs="TH Niramit AS" w:hint="cs"/>
                <w:color w:val="auto"/>
                <w:sz w:val="32"/>
                <w:szCs w:val="32"/>
                <w:cs/>
              </w:rPr>
              <w:t xml:space="preserve">หลักสูตรดำเนินการด้านสิ่งแวดล้อมตามแนวทาง </w:t>
            </w:r>
            <w:r w:rsidR="00EB15AA">
              <w:rPr>
                <w:rFonts w:ascii="TH Niramit AS" w:hAnsi="TH Niramit AS" w:cs="TH Niramit AS"/>
                <w:color w:val="auto"/>
                <w:sz w:val="32"/>
                <w:szCs w:val="32"/>
              </w:rPr>
              <w:t>Green University</w:t>
            </w:r>
            <w:r w:rsidR="00EB15AA">
              <w:rPr>
                <w:rFonts w:ascii="TH Niramit AS" w:hAnsi="TH Niramit AS" w:cs="TH Niramit AS" w:hint="cs"/>
                <w:color w:val="auto"/>
                <w:sz w:val="32"/>
                <w:szCs w:val="32"/>
                <w:cs/>
              </w:rPr>
              <w:t xml:space="preserve"> และ </w:t>
            </w:r>
            <w:r w:rsidR="00EB15AA">
              <w:rPr>
                <w:rFonts w:ascii="TH Niramit AS" w:hAnsi="TH Niramit AS" w:cs="TH Niramit AS"/>
                <w:color w:val="auto"/>
                <w:sz w:val="32"/>
                <w:szCs w:val="32"/>
              </w:rPr>
              <w:t xml:space="preserve">Green office </w:t>
            </w:r>
            <w:r w:rsidR="00EB15AA">
              <w:rPr>
                <w:rFonts w:ascii="TH Niramit AS" w:hAnsi="TH Niramit AS" w:cs="TH Niramit AS" w:hint="cs"/>
                <w:color w:val="auto"/>
                <w:sz w:val="32"/>
                <w:szCs w:val="32"/>
                <w:cs/>
              </w:rPr>
              <w:t>มีการดูแลความสะอาดและความปลอดภัย</w:t>
            </w:r>
          </w:p>
          <w:p w14:paraId="792F3A42" w14:textId="7A9B040F" w:rsidR="00F22898" w:rsidRPr="00A55BF5" w:rsidRDefault="00A66D79" w:rsidP="00FB745F">
            <w:pPr>
              <w:pStyle w:val="ListParagraph"/>
              <w:numPr>
                <w:ilvl w:val="0"/>
                <w:numId w:val="58"/>
              </w:numPr>
              <w:spacing w:after="0" w:line="240" w:lineRule="auto"/>
              <w:ind w:left="325" w:hanging="284"/>
              <w:rPr>
                <w:rFonts w:ascii="TH Niramit AS" w:hAnsi="TH Niramit AS" w:cs="TH Niramit AS"/>
                <w:sz w:val="32"/>
                <w:szCs w:val="32"/>
              </w:rPr>
            </w:pPr>
            <w:r w:rsidRPr="00A55BF5">
              <w:rPr>
                <w:rFonts w:ascii="TH Niramit AS" w:hAnsi="TH Niramit AS" w:cs="TH Niramit AS"/>
                <w:color w:val="auto"/>
                <w:sz w:val="32"/>
                <w:szCs w:val="32"/>
                <w:cs/>
              </w:rPr>
              <w:t xml:space="preserve">จาก </w:t>
            </w:r>
            <w:r w:rsidRPr="00A55BF5">
              <w:rPr>
                <w:rFonts w:ascii="TH Niramit AS" w:hAnsi="TH Niramit AS" w:cs="TH Niramit AS"/>
                <w:color w:val="auto"/>
                <w:sz w:val="32"/>
                <w:szCs w:val="32"/>
              </w:rPr>
              <w:t xml:space="preserve">SAR </w:t>
            </w:r>
            <w:r w:rsidRPr="00A55BF5">
              <w:rPr>
                <w:rFonts w:ascii="TH Niramit AS" w:hAnsi="TH Niramit AS" w:cs="TH Niramit AS"/>
                <w:color w:val="auto"/>
                <w:sz w:val="32"/>
                <w:szCs w:val="32"/>
                <w:cs/>
              </w:rPr>
              <w:t>หน้า 164 พบว่าหลักสูตร และคณะมีการประเมินสิ่งสนับสนุนการเรียนรู้ และความพึงพอใจการให้บริการ สิ่งสนับสนุน และสภาพแวดล้อมของคณะ และได้นําผลการประเมินมาใช้ในการปรับปรุงให้ดีขึ้น</w:t>
            </w:r>
          </w:p>
        </w:tc>
        <w:tc>
          <w:tcPr>
            <w:tcW w:w="1603" w:type="pct"/>
            <w:vMerge w:val="restart"/>
            <w:shd w:val="clear" w:color="auto" w:fill="auto"/>
          </w:tcPr>
          <w:p w14:paraId="642F0DAB" w14:textId="77777777" w:rsidR="00A66D79" w:rsidRDefault="00A66D79" w:rsidP="00EB15AA">
            <w:pPr>
              <w:pStyle w:val="ListParagraph"/>
              <w:numPr>
                <w:ilvl w:val="0"/>
                <w:numId w:val="60"/>
              </w:numPr>
              <w:spacing w:after="0" w:line="240" w:lineRule="auto"/>
              <w:ind w:left="349" w:hanging="283"/>
              <w:jc w:val="thaiDistribute"/>
              <w:rPr>
                <w:rFonts w:ascii="TH Niramit AS" w:hAnsi="TH Niramit AS" w:cs="TH Niramit AS"/>
                <w:color w:val="000000" w:themeColor="text1"/>
                <w:sz w:val="32"/>
                <w:szCs w:val="32"/>
              </w:rPr>
            </w:pPr>
            <w:r w:rsidRPr="00A55BF5">
              <w:rPr>
                <w:rFonts w:ascii="TH Niramit AS" w:hAnsi="TH Niramit AS" w:cs="TH Niramit AS"/>
                <w:color w:val="000000" w:themeColor="text1"/>
                <w:sz w:val="32"/>
                <w:szCs w:val="32"/>
                <w:cs/>
              </w:rPr>
              <w:lastRenderedPageBreak/>
              <w:t>ทบทวนประสิทธิภาพของระบบเทคโนโลยีสารสนเทศ</w:t>
            </w:r>
            <w:r w:rsidR="00EB15AA">
              <w:rPr>
                <w:rFonts w:ascii="TH Niramit AS" w:hAnsi="TH Niramit AS" w:cs="TH Niramit AS" w:hint="cs"/>
                <w:color w:val="000000" w:themeColor="text1"/>
                <w:sz w:val="32"/>
                <w:szCs w:val="32"/>
                <w:cs/>
              </w:rPr>
              <w:t xml:space="preserve">ด้านการเรียนการสอน เช่น </w:t>
            </w:r>
            <w:r w:rsidRPr="00A55BF5">
              <w:rPr>
                <w:rFonts w:ascii="TH Niramit AS" w:hAnsi="TH Niramit AS" w:cs="TH Niramit AS"/>
                <w:color w:val="000000" w:themeColor="text1"/>
                <w:sz w:val="32"/>
                <w:szCs w:val="32"/>
              </w:rPr>
              <w:t>MS Team</w:t>
            </w:r>
            <w:r w:rsidR="00EB15AA">
              <w:rPr>
                <w:rFonts w:ascii="TH Niramit AS" w:hAnsi="TH Niramit AS" w:cs="TH Niramit AS" w:hint="cs"/>
                <w:color w:val="000000" w:themeColor="text1"/>
                <w:sz w:val="32"/>
                <w:szCs w:val="32"/>
                <w:cs/>
              </w:rPr>
              <w:t xml:space="preserve"> และ</w:t>
            </w:r>
            <w:r w:rsidRPr="00A55BF5">
              <w:rPr>
                <w:rFonts w:ascii="TH Niramit AS" w:hAnsi="TH Niramit AS" w:cs="TH Niramit AS"/>
                <w:color w:val="000000" w:themeColor="text1"/>
                <w:sz w:val="32"/>
                <w:szCs w:val="32"/>
                <w:cs/>
              </w:rPr>
              <w:t>ระบบโครงสร้างเครือข่ายทาง</w:t>
            </w:r>
            <w:r w:rsidR="00EB15AA">
              <w:rPr>
                <w:rFonts w:ascii="TH Niramit AS" w:hAnsi="TH Niramit AS" w:cs="TH Niramit AS" w:hint="cs"/>
                <w:color w:val="000000" w:themeColor="text1"/>
                <w:sz w:val="32"/>
                <w:szCs w:val="32"/>
                <w:cs/>
              </w:rPr>
              <w:t xml:space="preserve"> </w:t>
            </w:r>
            <w:r w:rsidRPr="00A55BF5">
              <w:rPr>
                <w:rFonts w:ascii="TH Niramit AS" w:hAnsi="TH Niramit AS" w:cs="TH Niramit AS"/>
                <w:color w:val="000000" w:themeColor="text1"/>
                <w:sz w:val="32"/>
                <w:szCs w:val="32"/>
              </w:rPr>
              <w:t>internet</w:t>
            </w:r>
            <w:r w:rsidRPr="00A55BF5">
              <w:rPr>
                <w:rFonts w:ascii="TH Niramit AS" w:hAnsi="TH Niramit AS" w:cs="TH Niramit AS"/>
                <w:color w:val="000000" w:themeColor="text1"/>
                <w:sz w:val="32"/>
                <w:szCs w:val="32"/>
                <w:cs/>
              </w:rPr>
              <w:t xml:space="preserve"> </w:t>
            </w:r>
          </w:p>
          <w:p w14:paraId="29232A35" w14:textId="77777777" w:rsidR="00EB15AA" w:rsidRDefault="00EB15AA" w:rsidP="00EB15AA">
            <w:pPr>
              <w:pStyle w:val="ListParagraph"/>
              <w:numPr>
                <w:ilvl w:val="0"/>
                <w:numId w:val="60"/>
              </w:numPr>
              <w:ind w:left="349" w:hanging="283"/>
              <w:rPr>
                <w:rFonts w:ascii="TH Niramit AS" w:hAnsi="TH Niramit AS" w:cs="TH Niramit AS"/>
                <w:color w:val="000000" w:themeColor="text1"/>
                <w:sz w:val="32"/>
                <w:szCs w:val="32"/>
              </w:rPr>
            </w:pPr>
            <w:r w:rsidRPr="00EB15AA">
              <w:rPr>
                <w:rFonts w:ascii="TH Niramit AS" w:hAnsi="TH Niramit AS" w:cs="TH Niramit AS" w:hint="cs"/>
                <w:color w:val="000000" w:themeColor="text1"/>
                <w:sz w:val="32"/>
                <w:szCs w:val="32"/>
                <w:cs/>
              </w:rPr>
              <w:t>หลักสูตรควรแสดงสมรรถนะของบุคลากรสายสนับสนุนให้ชัดเจนรวมทั้งทบทวนวิธีการประเมินสมรรถนะดังกล่าว</w:t>
            </w:r>
          </w:p>
          <w:p w14:paraId="7279D0AB" w14:textId="5E949BFA" w:rsidR="00EB15AA" w:rsidRDefault="00EB15AA" w:rsidP="00EB15AA">
            <w:pPr>
              <w:pStyle w:val="ListParagraph"/>
              <w:numPr>
                <w:ilvl w:val="0"/>
                <w:numId w:val="60"/>
              </w:numPr>
              <w:ind w:left="349" w:hanging="283"/>
              <w:rPr>
                <w:rFonts w:ascii="TH Niramit AS" w:hAnsi="TH Niramit AS" w:cs="TH Niramit AS"/>
                <w:color w:val="000000" w:themeColor="text1"/>
                <w:sz w:val="32"/>
                <w:szCs w:val="32"/>
              </w:rPr>
            </w:pPr>
            <w:r w:rsidRPr="00EB15AA">
              <w:rPr>
                <w:rFonts w:ascii="TH Niramit AS" w:hAnsi="TH Niramit AS" w:cs="TH Niramit AS" w:hint="cs"/>
                <w:color w:val="000000" w:themeColor="text1"/>
                <w:sz w:val="32"/>
                <w:szCs w:val="32"/>
                <w:cs/>
              </w:rPr>
              <w:t>หลักสูตรควรให้อาจารย์และผู้เรียนมีส่วนร่วมในการประเมินการให้บริการของบุคลากรสายสนับสนุนในด้านที่เกี่ยวข้อง</w:t>
            </w:r>
          </w:p>
          <w:p w14:paraId="1643DBB6" w14:textId="3294EDFE" w:rsidR="00EB15AA" w:rsidRPr="00EB15AA" w:rsidRDefault="00EB15AA" w:rsidP="00EB15AA">
            <w:pPr>
              <w:pStyle w:val="ListParagraph"/>
              <w:numPr>
                <w:ilvl w:val="0"/>
                <w:numId w:val="60"/>
              </w:numPr>
              <w:ind w:left="349" w:hanging="283"/>
              <w:rPr>
                <w:rFonts w:ascii="TH Niramit AS" w:hAnsi="TH Niramit AS" w:cs="TH Niramit AS"/>
                <w:color w:val="000000" w:themeColor="text1"/>
                <w:sz w:val="32"/>
                <w:szCs w:val="32"/>
              </w:rPr>
            </w:pPr>
            <w:r>
              <w:rPr>
                <w:rFonts w:ascii="TH Niramit AS" w:hAnsi="TH Niramit AS" w:cs="TH Niramit AS" w:hint="cs"/>
                <w:color w:val="000000" w:themeColor="text1"/>
                <w:sz w:val="32"/>
                <w:szCs w:val="32"/>
                <w:cs/>
              </w:rPr>
              <w:t>มหาวิทยาลัยควรวิเคราะห์ผลการประเมินความพึงพอใจของการบริการด้านต่าง ๆ แยก</w:t>
            </w:r>
            <w:r>
              <w:rPr>
                <w:rFonts w:ascii="TH Niramit AS" w:hAnsi="TH Niramit AS" w:cs="TH Niramit AS" w:hint="cs"/>
                <w:color w:val="000000" w:themeColor="text1"/>
                <w:sz w:val="32"/>
                <w:szCs w:val="32"/>
                <w:cs/>
              </w:rPr>
              <w:lastRenderedPageBreak/>
              <w:t>ตามหลักสูตรเพื่อให้สามารถนำไปใช้ในการพัฒนาได้ตรงตามความต้องการ</w:t>
            </w:r>
          </w:p>
          <w:p w14:paraId="23DAF79B" w14:textId="10492ED5" w:rsidR="00EB15AA" w:rsidRPr="00A55BF5" w:rsidRDefault="00EB15AA" w:rsidP="00EB15AA">
            <w:pPr>
              <w:pStyle w:val="ListParagraph"/>
              <w:spacing w:after="0" w:line="240" w:lineRule="auto"/>
              <w:jc w:val="thaiDistribute"/>
              <w:rPr>
                <w:rFonts w:ascii="TH Niramit AS" w:hAnsi="TH Niramit AS" w:cs="TH Niramit AS" w:hint="cs"/>
                <w:color w:val="000000" w:themeColor="text1"/>
                <w:sz w:val="32"/>
                <w:szCs w:val="32"/>
                <w:cs/>
              </w:rPr>
            </w:pPr>
          </w:p>
        </w:tc>
        <w:tc>
          <w:tcPr>
            <w:tcW w:w="330" w:type="pct"/>
            <w:shd w:val="clear" w:color="auto" w:fill="auto"/>
          </w:tcPr>
          <w:p w14:paraId="2259B214" w14:textId="41E52CA1" w:rsidR="00A66D79" w:rsidRPr="00A55BF5" w:rsidRDefault="00A66D79" w:rsidP="00A66D79">
            <w:pPr>
              <w:spacing w:after="0" w:line="240" w:lineRule="auto"/>
              <w:jc w:val="center"/>
              <w:rPr>
                <w:rFonts w:ascii="TH Niramit AS" w:hAnsi="TH Niramit AS" w:cs="TH Niramit AS"/>
                <w:color w:val="auto"/>
                <w:sz w:val="32"/>
                <w:szCs w:val="32"/>
              </w:rPr>
            </w:pPr>
          </w:p>
        </w:tc>
      </w:tr>
      <w:tr w:rsidR="00A66D79" w:rsidRPr="00A55BF5" w14:paraId="4778CF5C" w14:textId="77777777" w:rsidTr="0021653F">
        <w:tc>
          <w:tcPr>
            <w:tcW w:w="216" w:type="pct"/>
            <w:shd w:val="clear" w:color="auto" w:fill="auto"/>
          </w:tcPr>
          <w:p w14:paraId="44E8C222" w14:textId="77777777" w:rsidR="00A66D79" w:rsidRPr="00A55BF5" w:rsidRDefault="00A66D79" w:rsidP="00A66D79">
            <w:pPr>
              <w:spacing w:after="0" w:line="240" w:lineRule="auto"/>
              <w:jc w:val="center"/>
              <w:rPr>
                <w:rFonts w:ascii="TH Niramit AS" w:hAnsi="TH Niramit AS" w:cs="TH Niramit AS"/>
                <w:sz w:val="32"/>
                <w:szCs w:val="32"/>
              </w:rPr>
            </w:pPr>
            <w:r w:rsidRPr="00A55BF5">
              <w:rPr>
                <w:rFonts w:ascii="TH Niramit AS" w:hAnsi="TH Niramit AS" w:cs="TH Niramit AS"/>
                <w:sz w:val="32"/>
                <w:szCs w:val="32"/>
              </w:rPr>
              <w:t>7</w:t>
            </w:r>
            <w:r w:rsidRPr="00A55BF5">
              <w:rPr>
                <w:rFonts w:ascii="TH Niramit AS" w:hAnsi="TH Niramit AS" w:cs="TH Niramit AS"/>
                <w:sz w:val="32"/>
                <w:szCs w:val="32"/>
                <w:cs/>
              </w:rPr>
              <w:t>.</w:t>
            </w:r>
            <w:r w:rsidRPr="00A55BF5">
              <w:rPr>
                <w:rFonts w:ascii="TH Niramit AS" w:hAnsi="TH Niramit AS" w:cs="TH Niramit AS"/>
                <w:sz w:val="32"/>
                <w:szCs w:val="32"/>
              </w:rPr>
              <w:t>2</w:t>
            </w:r>
          </w:p>
        </w:tc>
        <w:tc>
          <w:tcPr>
            <w:tcW w:w="1277" w:type="pct"/>
            <w:shd w:val="clear" w:color="auto" w:fill="auto"/>
          </w:tcPr>
          <w:p w14:paraId="306C68AC" w14:textId="77777777" w:rsidR="00A66D79" w:rsidRPr="00A55BF5" w:rsidRDefault="00A66D79" w:rsidP="00A66D79">
            <w:pPr>
              <w:spacing w:after="0" w:line="240" w:lineRule="auto"/>
              <w:rPr>
                <w:rFonts w:ascii="TH Niramit AS" w:hAnsi="TH Niramit AS" w:cs="TH Niramit AS"/>
                <w:sz w:val="32"/>
                <w:szCs w:val="32"/>
              </w:rPr>
            </w:pPr>
            <w:r w:rsidRPr="00A55BF5">
              <w:rPr>
                <w:rFonts w:ascii="TH Niramit AS" w:eastAsia="Times New Roman" w:hAnsi="TH Niramit AS" w:cs="TH Niramit AS"/>
                <w:sz w:val="32"/>
                <w:szCs w:val="32"/>
              </w:rPr>
              <w:t>The laboratories and equipment are shown to be up</w:t>
            </w:r>
            <w:r w:rsidRPr="00A55BF5">
              <w:rPr>
                <w:rFonts w:ascii="TH Niramit AS" w:eastAsia="Times New Roman" w:hAnsi="TH Niramit AS" w:cs="TH Niramit AS"/>
                <w:sz w:val="32"/>
                <w:szCs w:val="32"/>
                <w:cs/>
              </w:rPr>
              <w:t>-</w:t>
            </w:r>
            <w:r w:rsidRPr="00A55BF5">
              <w:rPr>
                <w:rFonts w:ascii="TH Niramit AS" w:eastAsia="Times New Roman" w:hAnsi="TH Niramit AS" w:cs="TH Niramit AS"/>
                <w:sz w:val="32"/>
                <w:szCs w:val="32"/>
              </w:rPr>
              <w:t>to</w:t>
            </w:r>
            <w:r w:rsidRPr="00A55BF5">
              <w:rPr>
                <w:rFonts w:ascii="TH Niramit AS" w:eastAsia="Times New Roman" w:hAnsi="TH Niramit AS" w:cs="TH Niramit AS"/>
                <w:sz w:val="32"/>
                <w:szCs w:val="32"/>
                <w:cs/>
              </w:rPr>
              <w:t>-</w:t>
            </w:r>
            <w:r w:rsidRPr="00A55BF5">
              <w:rPr>
                <w:rFonts w:ascii="TH Niramit AS" w:eastAsia="Times New Roman" w:hAnsi="TH Niramit AS" w:cs="TH Niramit AS"/>
                <w:sz w:val="32"/>
                <w:szCs w:val="32"/>
              </w:rPr>
              <w:t>date, readily available, and effectively deployed</w:t>
            </w:r>
            <w:r w:rsidRPr="00A55BF5">
              <w:rPr>
                <w:rFonts w:ascii="TH Niramit AS" w:eastAsia="Times New Roman" w:hAnsi="TH Niramit AS" w:cs="TH Niramit AS"/>
                <w:sz w:val="32"/>
                <w:szCs w:val="32"/>
                <w:cs/>
              </w:rPr>
              <w:t>.</w:t>
            </w:r>
          </w:p>
        </w:tc>
        <w:tc>
          <w:tcPr>
            <w:tcW w:w="1574" w:type="pct"/>
            <w:vMerge/>
            <w:shd w:val="clear" w:color="auto" w:fill="auto"/>
          </w:tcPr>
          <w:p w14:paraId="49F84B8D" w14:textId="14FD7B33" w:rsidR="00A66D79" w:rsidRPr="00A55BF5" w:rsidRDefault="00A66D79" w:rsidP="00A66D79">
            <w:pPr>
              <w:spacing w:after="0" w:line="240" w:lineRule="auto"/>
              <w:jc w:val="thaiDistribute"/>
              <w:rPr>
                <w:rFonts w:ascii="TH Niramit AS" w:hAnsi="TH Niramit AS" w:cs="TH Niramit AS"/>
                <w:color w:val="000000"/>
                <w:sz w:val="32"/>
                <w:szCs w:val="32"/>
              </w:rPr>
            </w:pPr>
          </w:p>
        </w:tc>
        <w:tc>
          <w:tcPr>
            <w:tcW w:w="1603" w:type="pct"/>
            <w:vMerge/>
            <w:shd w:val="clear" w:color="auto" w:fill="auto"/>
          </w:tcPr>
          <w:p w14:paraId="55773B7C" w14:textId="77777777" w:rsidR="00A66D79" w:rsidRPr="00A55BF5" w:rsidRDefault="00A66D79" w:rsidP="00A66D79">
            <w:pPr>
              <w:spacing w:after="0" w:line="240" w:lineRule="auto"/>
              <w:jc w:val="thaiDistribute"/>
              <w:rPr>
                <w:rFonts w:ascii="TH Niramit AS" w:hAnsi="TH Niramit AS" w:cs="TH Niramit AS"/>
                <w:sz w:val="32"/>
                <w:szCs w:val="32"/>
              </w:rPr>
            </w:pPr>
          </w:p>
        </w:tc>
        <w:tc>
          <w:tcPr>
            <w:tcW w:w="330" w:type="pct"/>
            <w:shd w:val="clear" w:color="auto" w:fill="auto"/>
          </w:tcPr>
          <w:p w14:paraId="5A31E707" w14:textId="352CDBEA" w:rsidR="00A66D79" w:rsidRPr="00A55BF5" w:rsidRDefault="00A66D79" w:rsidP="00A66D79">
            <w:pPr>
              <w:spacing w:after="0" w:line="240" w:lineRule="auto"/>
              <w:jc w:val="center"/>
              <w:rPr>
                <w:rFonts w:ascii="TH Niramit AS" w:hAnsi="TH Niramit AS" w:cs="TH Niramit AS"/>
                <w:color w:val="auto"/>
                <w:sz w:val="32"/>
                <w:szCs w:val="32"/>
              </w:rPr>
            </w:pPr>
          </w:p>
        </w:tc>
      </w:tr>
      <w:tr w:rsidR="00A66D79" w:rsidRPr="00A55BF5" w14:paraId="54B2C4DF" w14:textId="77777777" w:rsidTr="0021653F">
        <w:tc>
          <w:tcPr>
            <w:tcW w:w="216" w:type="pct"/>
            <w:shd w:val="clear" w:color="auto" w:fill="auto"/>
          </w:tcPr>
          <w:p w14:paraId="00B7D1C5" w14:textId="77777777" w:rsidR="00A66D79" w:rsidRPr="00A55BF5" w:rsidRDefault="00A66D79" w:rsidP="00A66D79">
            <w:pPr>
              <w:spacing w:after="0" w:line="240" w:lineRule="auto"/>
              <w:jc w:val="center"/>
              <w:rPr>
                <w:rFonts w:ascii="TH Niramit AS" w:hAnsi="TH Niramit AS" w:cs="TH Niramit AS"/>
                <w:sz w:val="32"/>
                <w:szCs w:val="32"/>
              </w:rPr>
            </w:pPr>
            <w:r w:rsidRPr="00A55BF5">
              <w:rPr>
                <w:rFonts w:ascii="TH Niramit AS" w:hAnsi="TH Niramit AS" w:cs="TH Niramit AS"/>
                <w:sz w:val="32"/>
                <w:szCs w:val="32"/>
              </w:rPr>
              <w:t>7</w:t>
            </w:r>
            <w:r w:rsidRPr="00A55BF5">
              <w:rPr>
                <w:rFonts w:ascii="TH Niramit AS" w:hAnsi="TH Niramit AS" w:cs="TH Niramit AS"/>
                <w:sz w:val="32"/>
                <w:szCs w:val="32"/>
                <w:cs/>
              </w:rPr>
              <w:t>.</w:t>
            </w:r>
            <w:r w:rsidRPr="00A55BF5">
              <w:rPr>
                <w:rFonts w:ascii="TH Niramit AS" w:hAnsi="TH Niramit AS" w:cs="TH Niramit AS"/>
                <w:sz w:val="32"/>
                <w:szCs w:val="32"/>
              </w:rPr>
              <w:t>3</w:t>
            </w:r>
          </w:p>
        </w:tc>
        <w:tc>
          <w:tcPr>
            <w:tcW w:w="1277" w:type="pct"/>
            <w:shd w:val="clear" w:color="auto" w:fill="auto"/>
          </w:tcPr>
          <w:p w14:paraId="26F721C6" w14:textId="77777777" w:rsidR="00A66D79" w:rsidRPr="00A55BF5" w:rsidRDefault="00A66D79" w:rsidP="00A66D79">
            <w:pPr>
              <w:spacing w:after="0" w:line="240" w:lineRule="auto"/>
              <w:rPr>
                <w:rFonts w:ascii="TH Niramit AS" w:hAnsi="TH Niramit AS" w:cs="TH Niramit AS"/>
                <w:sz w:val="32"/>
                <w:szCs w:val="32"/>
              </w:rPr>
            </w:pPr>
            <w:r w:rsidRPr="00A55BF5">
              <w:rPr>
                <w:rFonts w:ascii="TH Niramit AS" w:eastAsia="Times New Roman" w:hAnsi="TH Niramit AS" w:cs="TH Niramit AS"/>
                <w:sz w:val="32"/>
                <w:szCs w:val="32"/>
              </w:rPr>
              <w:t>A digital library is shown to be set</w:t>
            </w:r>
            <w:r w:rsidRPr="00A55BF5">
              <w:rPr>
                <w:rFonts w:ascii="TH Niramit AS" w:eastAsia="Times New Roman" w:hAnsi="TH Niramit AS" w:cs="TH Niramit AS"/>
                <w:sz w:val="32"/>
                <w:szCs w:val="32"/>
                <w:cs/>
              </w:rPr>
              <w:t>-</w:t>
            </w:r>
            <w:r w:rsidRPr="00A55BF5">
              <w:rPr>
                <w:rFonts w:ascii="TH Niramit AS" w:eastAsia="Times New Roman" w:hAnsi="TH Niramit AS" w:cs="TH Niramit AS"/>
                <w:sz w:val="32"/>
                <w:szCs w:val="32"/>
              </w:rPr>
              <w:t>up, in keeping with progress in information and communication technology</w:t>
            </w:r>
            <w:r w:rsidRPr="00A55BF5">
              <w:rPr>
                <w:rFonts w:ascii="TH Niramit AS" w:eastAsia="Times New Roman" w:hAnsi="TH Niramit AS" w:cs="TH Niramit AS"/>
                <w:sz w:val="32"/>
                <w:szCs w:val="32"/>
                <w:cs/>
              </w:rPr>
              <w:t>.</w:t>
            </w:r>
          </w:p>
        </w:tc>
        <w:tc>
          <w:tcPr>
            <w:tcW w:w="1574" w:type="pct"/>
            <w:vMerge/>
            <w:shd w:val="clear" w:color="auto" w:fill="auto"/>
          </w:tcPr>
          <w:p w14:paraId="71D76D0A" w14:textId="5AA8DF49" w:rsidR="00A66D79" w:rsidRPr="00A55BF5" w:rsidRDefault="00A66D79" w:rsidP="00A66D79">
            <w:pPr>
              <w:spacing w:after="0" w:line="240" w:lineRule="auto"/>
              <w:jc w:val="thaiDistribute"/>
              <w:rPr>
                <w:rFonts w:ascii="TH Niramit AS" w:hAnsi="TH Niramit AS" w:cs="TH Niramit AS"/>
                <w:sz w:val="32"/>
                <w:szCs w:val="32"/>
              </w:rPr>
            </w:pPr>
          </w:p>
        </w:tc>
        <w:tc>
          <w:tcPr>
            <w:tcW w:w="1603" w:type="pct"/>
            <w:vMerge/>
            <w:shd w:val="clear" w:color="auto" w:fill="auto"/>
          </w:tcPr>
          <w:p w14:paraId="707F023E" w14:textId="6D81C70E" w:rsidR="00A66D79" w:rsidRPr="00A55BF5" w:rsidRDefault="00A66D79" w:rsidP="00A66D79">
            <w:pPr>
              <w:spacing w:after="0" w:line="240" w:lineRule="auto"/>
              <w:jc w:val="thaiDistribute"/>
              <w:rPr>
                <w:rFonts w:ascii="TH Niramit AS" w:hAnsi="TH Niramit AS" w:cs="TH Niramit AS"/>
                <w:sz w:val="32"/>
                <w:szCs w:val="32"/>
              </w:rPr>
            </w:pPr>
          </w:p>
        </w:tc>
        <w:tc>
          <w:tcPr>
            <w:tcW w:w="330" w:type="pct"/>
            <w:shd w:val="clear" w:color="auto" w:fill="auto"/>
          </w:tcPr>
          <w:p w14:paraId="5385F271" w14:textId="5B6C092D" w:rsidR="00A66D79" w:rsidRPr="00A55BF5" w:rsidRDefault="00A66D79" w:rsidP="00A66D79">
            <w:pPr>
              <w:spacing w:after="0" w:line="240" w:lineRule="auto"/>
              <w:jc w:val="center"/>
              <w:rPr>
                <w:rFonts w:ascii="TH Niramit AS" w:hAnsi="TH Niramit AS" w:cs="TH Niramit AS"/>
                <w:color w:val="auto"/>
                <w:sz w:val="32"/>
                <w:szCs w:val="32"/>
              </w:rPr>
            </w:pPr>
          </w:p>
        </w:tc>
      </w:tr>
      <w:tr w:rsidR="00A66D79" w:rsidRPr="00A55BF5" w14:paraId="2687E595" w14:textId="77777777" w:rsidTr="0021653F">
        <w:tc>
          <w:tcPr>
            <w:tcW w:w="216" w:type="pct"/>
            <w:shd w:val="clear" w:color="auto" w:fill="auto"/>
          </w:tcPr>
          <w:p w14:paraId="69378776" w14:textId="77777777" w:rsidR="00A66D79" w:rsidRPr="00A55BF5" w:rsidRDefault="00A66D79" w:rsidP="00A66D79">
            <w:pPr>
              <w:spacing w:after="0" w:line="240" w:lineRule="auto"/>
              <w:jc w:val="center"/>
              <w:rPr>
                <w:rFonts w:ascii="TH Niramit AS" w:hAnsi="TH Niramit AS" w:cs="TH Niramit AS"/>
                <w:sz w:val="32"/>
                <w:szCs w:val="32"/>
              </w:rPr>
            </w:pPr>
            <w:r w:rsidRPr="00A55BF5">
              <w:rPr>
                <w:rFonts w:ascii="TH Niramit AS" w:hAnsi="TH Niramit AS" w:cs="TH Niramit AS"/>
                <w:sz w:val="32"/>
                <w:szCs w:val="32"/>
              </w:rPr>
              <w:t>7</w:t>
            </w:r>
            <w:r w:rsidRPr="00A55BF5">
              <w:rPr>
                <w:rFonts w:ascii="TH Niramit AS" w:hAnsi="TH Niramit AS" w:cs="TH Niramit AS"/>
                <w:sz w:val="32"/>
                <w:szCs w:val="32"/>
                <w:cs/>
              </w:rPr>
              <w:t>.</w:t>
            </w:r>
            <w:r w:rsidRPr="00A55BF5">
              <w:rPr>
                <w:rFonts w:ascii="TH Niramit AS" w:hAnsi="TH Niramit AS" w:cs="TH Niramit AS"/>
                <w:sz w:val="32"/>
                <w:szCs w:val="32"/>
              </w:rPr>
              <w:t>4</w:t>
            </w:r>
          </w:p>
        </w:tc>
        <w:tc>
          <w:tcPr>
            <w:tcW w:w="1277" w:type="pct"/>
            <w:shd w:val="clear" w:color="auto" w:fill="auto"/>
          </w:tcPr>
          <w:p w14:paraId="12549BA7" w14:textId="77777777" w:rsidR="00A66D79" w:rsidRPr="00A55BF5" w:rsidRDefault="00A66D79" w:rsidP="00A66D79">
            <w:pPr>
              <w:spacing w:after="0" w:line="240" w:lineRule="auto"/>
              <w:rPr>
                <w:rFonts w:ascii="TH Niramit AS" w:hAnsi="TH Niramit AS" w:cs="TH Niramit AS"/>
                <w:sz w:val="32"/>
                <w:szCs w:val="32"/>
              </w:rPr>
            </w:pPr>
            <w:r w:rsidRPr="00A55BF5">
              <w:rPr>
                <w:rFonts w:ascii="TH Niramit AS" w:eastAsia="Times New Roman" w:hAnsi="TH Niramit AS" w:cs="TH Niramit AS"/>
                <w:sz w:val="32"/>
                <w:szCs w:val="32"/>
              </w:rPr>
              <w:t>The information technology systems are shown to be set up to meet the needs of staff and students</w:t>
            </w:r>
            <w:r w:rsidRPr="00A55BF5">
              <w:rPr>
                <w:rFonts w:ascii="TH Niramit AS" w:eastAsia="Times New Roman" w:hAnsi="TH Niramit AS" w:cs="TH Niramit AS"/>
                <w:sz w:val="32"/>
                <w:szCs w:val="32"/>
                <w:cs/>
              </w:rPr>
              <w:t>.</w:t>
            </w:r>
          </w:p>
        </w:tc>
        <w:tc>
          <w:tcPr>
            <w:tcW w:w="1574" w:type="pct"/>
            <w:vMerge/>
            <w:shd w:val="clear" w:color="auto" w:fill="auto"/>
          </w:tcPr>
          <w:p w14:paraId="52E40AB7" w14:textId="246DC5D1" w:rsidR="00A66D79" w:rsidRPr="00A55BF5" w:rsidRDefault="00A66D79" w:rsidP="00A66D79">
            <w:pPr>
              <w:spacing w:after="0" w:line="240" w:lineRule="auto"/>
              <w:jc w:val="thaiDistribute"/>
              <w:rPr>
                <w:rFonts w:ascii="TH Niramit AS" w:hAnsi="TH Niramit AS" w:cs="TH Niramit AS"/>
                <w:color w:val="000000"/>
                <w:sz w:val="32"/>
                <w:szCs w:val="32"/>
              </w:rPr>
            </w:pPr>
          </w:p>
        </w:tc>
        <w:tc>
          <w:tcPr>
            <w:tcW w:w="1603" w:type="pct"/>
            <w:vMerge/>
            <w:shd w:val="clear" w:color="auto" w:fill="auto"/>
          </w:tcPr>
          <w:p w14:paraId="117BFF67" w14:textId="48A95D51" w:rsidR="00A66D79" w:rsidRPr="00A55BF5" w:rsidRDefault="00A66D79" w:rsidP="00A66D79">
            <w:pPr>
              <w:spacing w:after="0" w:line="240" w:lineRule="auto"/>
              <w:jc w:val="thaiDistribute"/>
              <w:rPr>
                <w:rFonts w:ascii="TH Niramit AS" w:hAnsi="TH Niramit AS" w:cs="TH Niramit AS"/>
                <w:sz w:val="32"/>
                <w:szCs w:val="32"/>
              </w:rPr>
            </w:pPr>
          </w:p>
        </w:tc>
        <w:tc>
          <w:tcPr>
            <w:tcW w:w="330" w:type="pct"/>
            <w:shd w:val="clear" w:color="auto" w:fill="auto"/>
          </w:tcPr>
          <w:p w14:paraId="5D01BBA1" w14:textId="066415EA" w:rsidR="00A66D79" w:rsidRPr="00A55BF5" w:rsidRDefault="00A66D79" w:rsidP="00A66D79">
            <w:pPr>
              <w:spacing w:after="0" w:line="240" w:lineRule="auto"/>
              <w:jc w:val="center"/>
              <w:rPr>
                <w:rFonts w:ascii="TH Niramit AS" w:hAnsi="TH Niramit AS" w:cs="TH Niramit AS"/>
                <w:color w:val="auto"/>
                <w:sz w:val="32"/>
                <w:szCs w:val="32"/>
              </w:rPr>
            </w:pPr>
          </w:p>
        </w:tc>
      </w:tr>
      <w:tr w:rsidR="00A66D79" w:rsidRPr="00A55BF5" w14:paraId="7B4389B9" w14:textId="77777777" w:rsidTr="0021653F">
        <w:tc>
          <w:tcPr>
            <w:tcW w:w="216" w:type="pct"/>
            <w:shd w:val="clear" w:color="auto" w:fill="auto"/>
          </w:tcPr>
          <w:p w14:paraId="467F53A7" w14:textId="77777777" w:rsidR="00A66D79" w:rsidRPr="00A55BF5" w:rsidRDefault="00A66D79" w:rsidP="00A66D79">
            <w:pPr>
              <w:spacing w:after="0" w:line="240" w:lineRule="auto"/>
              <w:jc w:val="center"/>
              <w:rPr>
                <w:rFonts w:ascii="TH Niramit AS" w:hAnsi="TH Niramit AS" w:cs="TH Niramit AS"/>
                <w:sz w:val="32"/>
                <w:szCs w:val="32"/>
              </w:rPr>
            </w:pPr>
            <w:r w:rsidRPr="00A55BF5">
              <w:rPr>
                <w:rFonts w:ascii="TH Niramit AS" w:hAnsi="TH Niramit AS" w:cs="TH Niramit AS"/>
                <w:sz w:val="32"/>
                <w:szCs w:val="32"/>
              </w:rPr>
              <w:lastRenderedPageBreak/>
              <w:t>7</w:t>
            </w:r>
            <w:r w:rsidRPr="00A55BF5">
              <w:rPr>
                <w:rFonts w:ascii="TH Niramit AS" w:hAnsi="TH Niramit AS" w:cs="TH Niramit AS"/>
                <w:sz w:val="32"/>
                <w:szCs w:val="32"/>
                <w:cs/>
              </w:rPr>
              <w:t>.</w:t>
            </w:r>
            <w:r w:rsidRPr="00A55BF5">
              <w:rPr>
                <w:rFonts w:ascii="TH Niramit AS" w:hAnsi="TH Niramit AS" w:cs="TH Niramit AS"/>
                <w:sz w:val="32"/>
                <w:szCs w:val="32"/>
              </w:rPr>
              <w:t>5</w:t>
            </w:r>
          </w:p>
        </w:tc>
        <w:tc>
          <w:tcPr>
            <w:tcW w:w="1277" w:type="pct"/>
            <w:shd w:val="clear" w:color="auto" w:fill="auto"/>
          </w:tcPr>
          <w:p w14:paraId="1DB9154C" w14:textId="18F42315" w:rsidR="00A66D79" w:rsidRPr="00A55BF5" w:rsidRDefault="00A66D79" w:rsidP="00A66D79">
            <w:pPr>
              <w:spacing w:after="0" w:line="240" w:lineRule="auto"/>
              <w:rPr>
                <w:rFonts w:ascii="TH Niramit AS" w:hAnsi="TH Niramit AS" w:cs="TH Niramit AS"/>
                <w:spacing w:val="-2"/>
                <w:sz w:val="32"/>
                <w:szCs w:val="32"/>
              </w:rPr>
            </w:pPr>
            <w:r w:rsidRPr="00A55BF5">
              <w:rPr>
                <w:rFonts w:ascii="TH Niramit AS" w:eastAsia="Times New Roman" w:hAnsi="TH Niramit AS" w:cs="TH Niramit AS"/>
                <w:sz w:val="32"/>
                <w:szCs w:val="32"/>
              </w:rPr>
              <w:t>The university is shown to provide a highly accessible computer and network infrastructure that enables the campus community to fully exploit information technology for teaching, research, service, and administration</w:t>
            </w:r>
            <w:r w:rsidRPr="00A55BF5">
              <w:rPr>
                <w:rFonts w:ascii="TH Niramit AS" w:eastAsia="Times New Roman" w:hAnsi="TH Niramit AS" w:cs="TH Niramit AS"/>
                <w:sz w:val="32"/>
                <w:szCs w:val="32"/>
                <w:cs/>
              </w:rPr>
              <w:t>.</w:t>
            </w:r>
          </w:p>
        </w:tc>
        <w:tc>
          <w:tcPr>
            <w:tcW w:w="1574" w:type="pct"/>
            <w:vMerge/>
            <w:shd w:val="clear" w:color="auto" w:fill="auto"/>
          </w:tcPr>
          <w:p w14:paraId="6072C01A" w14:textId="65C1A632" w:rsidR="00A66D79" w:rsidRPr="00A55BF5" w:rsidRDefault="00A66D79" w:rsidP="00A66D79">
            <w:pPr>
              <w:spacing w:after="0" w:line="240" w:lineRule="auto"/>
              <w:jc w:val="thaiDistribute"/>
              <w:rPr>
                <w:rFonts w:ascii="TH Niramit AS" w:hAnsi="TH Niramit AS" w:cs="TH Niramit AS"/>
                <w:sz w:val="32"/>
                <w:szCs w:val="32"/>
                <w:cs/>
              </w:rPr>
            </w:pPr>
          </w:p>
        </w:tc>
        <w:tc>
          <w:tcPr>
            <w:tcW w:w="1603" w:type="pct"/>
            <w:vMerge/>
            <w:shd w:val="clear" w:color="auto" w:fill="auto"/>
          </w:tcPr>
          <w:p w14:paraId="2D4087D4" w14:textId="77777777" w:rsidR="00A66D79" w:rsidRPr="00A55BF5" w:rsidRDefault="00A66D79" w:rsidP="00A66D79">
            <w:pPr>
              <w:spacing w:after="0" w:line="240" w:lineRule="auto"/>
              <w:jc w:val="thaiDistribute"/>
              <w:rPr>
                <w:rFonts w:ascii="TH Niramit AS" w:hAnsi="TH Niramit AS" w:cs="TH Niramit AS"/>
                <w:sz w:val="32"/>
                <w:szCs w:val="32"/>
              </w:rPr>
            </w:pPr>
          </w:p>
        </w:tc>
        <w:tc>
          <w:tcPr>
            <w:tcW w:w="330" w:type="pct"/>
            <w:shd w:val="clear" w:color="auto" w:fill="auto"/>
          </w:tcPr>
          <w:p w14:paraId="1FA79673" w14:textId="01B05BE2" w:rsidR="00A66D79" w:rsidRPr="00A55BF5" w:rsidRDefault="00A66D79" w:rsidP="00A66D79">
            <w:pPr>
              <w:spacing w:after="0" w:line="240" w:lineRule="auto"/>
              <w:jc w:val="center"/>
              <w:rPr>
                <w:rFonts w:ascii="TH Niramit AS" w:hAnsi="TH Niramit AS" w:cs="TH Niramit AS"/>
                <w:color w:val="auto"/>
                <w:sz w:val="32"/>
                <w:szCs w:val="32"/>
              </w:rPr>
            </w:pPr>
          </w:p>
        </w:tc>
      </w:tr>
      <w:tr w:rsidR="00A66D79" w:rsidRPr="00A55BF5" w14:paraId="4D016D06" w14:textId="77777777" w:rsidTr="0021653F">
        <w:tc>
          <w:tcPr>
            <w:tcW w:w="216" w:type="pct"/>
            <w:shd w:val="clear" w:color="auto" w:fill="auto"/>
          </w:tcPr>
          <w:p w14:paraId="69077724" w14:textId="77777777" w:rsidR="00A66D79" w:rsidRPr="00A55BF5" w:rsidRDefault="00A66D79" w:rsidP="00A66D79">
            <w:pPr>
              <w:spacing w:after="0" w:line="240" w:lineRule="auto"/>
              <w:jc w:val="center"/>
              <w:rPr>
                <w:rFonts w:ascii="TH Niramit AS" w:hAnsi="TH Niramit AS" w:cs="TH Niramit AS"/>
                <w:sz w:val="32"/>
                <w:szCs w:val="32"/>
              </w:rPr>
            </w:pPr>
            <w:r w:rsidRPr="00A55BF5">
              <w:rPr>
                <w:rFonts w:ascii="TH Niramit AS" w:hAnsi="TH Niramit AS" w:cs="TH Niramit AS"/>
                <w:sz w:val="32"/>
                <w:szCs w:val="32"/>
              </w:rPr>
              <w:t>7</w:t>
            </w:r>
            <w:r w:rsidRPr="00A55BF5">
              <w:rPr>
                <w:rFonts w:ascii="TH Niramit AS" w:hAnsi="TH Niramit AS" w:cs="TH Niramit AS"/>
                <w:sz w:val="32"/>
                <w:szCs w:val="32"/>
                <w:cs/>
              </w:rPr>
              <w:t>.</w:t>
            </w:r>
            <w:r w:rsidRPr="00A55BF5">
              <w:rPr>
                <w:rFonts w:ascii="TH Niramit AS" w:hAnsi="TH Niramit AS" w:cs="TH Niramit AS"/>
                <w:sz w:val="32"/>
                <w:szCs w:val="32"/>
              </w:rPr>
              <w:t>6</w:t>
            </w:r>
          </w:p>
        </w:tc>
        <w:tc>
          <w:tcPr>
            <w:tcW w:w="1277" w:type="pct"/>
            <w:shd w:val="clear" w:color="auto" w:fill="auto"/>
          </w:tcPr>
          <w:p w14:paraId="5E728082" w14:textId="77777777" w:rsidR="00A66D79" w:rsidRPr="00A55BF5" w:rsidRDefault="00A66D79" w:rsidP="00A66D79">
            <w:pPr>
              <w:spacing w:after="0" w:line="240" w:lineRule="auto"/>
              <w:rPr>
                <w:rFonts w:ascii="TH Niramit AS" w:hAnsi="TH Niramit AS" w:cs="TH Niramit AS"/>
                <w:spacing w:val="-2"/>
                <w:sz w:val="32"/>
                <w:szCs w:val="32"/>
              </w:rPr>
            </w:pPr>
            <w:r w:rsidRPr="00A55BF5">
              <w:rPr>
                <w:rFonts w:ascii="TH Niramit AS" w:eastAsia="Times New Roman" w:hAnsi="TH Niramit AS" w:cs="TH Niramit AS"/>
                <w:sz w:val="32"/>
                <w:szCs w:val="32"/>
              </w:rPr>
              <w:t>he environmental, health, and safety standards and access for people with special needs are shown to be defined and implemented</w:t>
            </w:r>
            <w:r w:rsidRPr="00A55BF5">
              <w:rPr>
                <w:rFonts w:ascii="TH Niramit AS" w:eastAsia="Times New Roman" w:hAnsi="TH Niramit AS" w:cs="TH Niramit AS"/>
                <w:sz w:val="32"/>
                <w:szCs w:val="32"/>
                <w:cs/>
              </w:rPr>
              <w:t>.</w:t>
            </w:r>
          </w:p>
        </w:tc>
        <w:tc>
          <w:tcPr>
            <w:tcW w:w="1574" w:type="pct"/>
            <w:vMerge/>
            <w:shd w:val="clear" w:color="auto" w:fill="auto"/>
          </w:tcPr>
          <w:p w14:paraId="69B8F2A9" w14:textId="72F98212" w:rsidR="00A66D79" w:rsidRPr="00A55BF5" w:rsidRDefault="00A66D79" w:rsidP="00A66D79">
            <w:pPr>
              <w:spacing w:after="0" w:line="240" w:lineRule="auto"/>
              <w:jc w:val="thaiDistribute"/>
              <w:rPr>
                <w:rFonts w:ascii="TH Niramit AS" w:hAnsi="TH Niramit AS" w:cs="TH Niramit AS"/>
                <w:sz w:val="32"/>
                <w:szCs w:val="32"/>
                <w:cs/>
              </w:rPr>
            </w:pPr>
          </w:p>
        </w:tc>
        <w:tc>
          <w:tcPr>
            <w:tcW w:w="1603" w:type="pct"/>
            <w:vMerge/>
            <w:shd w:val="clear" w:color="auto" w:fill="auto"/>
          </w:tcPr>
          <w:p w14:paraId="77422BC3" w14:textId="7D20EB8D" w:rsidR="00A66D79" w:rsidRPr="00A55BF5" w:rsidRDefault="00A66D79" w:rsidP="00A66D79">
            <w:pPr>
              <w:pStyle w:val="NoSpacing"/>
              <w:jc w:val="thaiDistribute"/>
              <w:rPr>
                <w:rFonts w:ascii="TH Niramit AS" w:hAnsi="TH Niramit AS" w:cs="TH Niramit AS"/>
                <w:sz w:val="32"/>
                <w:szCs w:val="32"/>
                <w:cs/>
              </w:rPr>
            </w:pPr>
          </w:p>
        </w:tc>
        <w:tc>
          <w:tcPr>
            <w:tcW w:w="330" w:type="pct"/>
            <w:shd w:val="clear" w:color="auto" w:fill="auto"/>
          </w:tcPr>
          <w:p w14:paraId="4095C709" w14:textId="72A3487E" w:rsidR="00A66D79" w:rsidRPr="00A55BF5" w:rsidRDefault="00A66D79" w:rsidP="00A66D79">
            <w:pPr>
              <w:spacing w:after="0" w:line="240" w:lineRule="auto"/>
              <w:jc w:val="center"/>
              <w:rPr>
                <w:rFonts w:ascii="TH Niramit AS" w:hAnsi="TH Niramit AS" w:cs="TH Niramit AS"/>
                <w:color w:val="auto"/>
                <w:sz w:val="32"/>
                <w:szCs w:val="32"/>
              </w:rPr>
            </w:pPr>
          </w:p>
        </w:tc>
      </w:tr>
      <w:tr w:rsidR="00A66D79" w:rsidRPr="00A55BF5" w14:paraId="1D7FF5C4" w14:textId="77777777" w:rsidTr="0021653F">
        <w:tc>
          <w:tcPr>
            <w:tcW w:w="216" w:type="pct"/>
            <w:shd w:val="clear" w:color="auto" w:fill="auto"/>
          </w:tcPr>
          <w:p w14:paraId="4AC06754" w14:textId="77777777" w:rsidR="00A66D79" w:rsidRPr="00A55BF5" w:rsidRDefault="00A66D79" w:rsidP="00A66D79">
            <w:pPr>
              <w:spacing w:after="0" w:line="240" w:lineRule="auto"/>
              <w:jc w:val="center"/>
              <w:rPr>
                <w:rFonts w:ascii="TH Niramit AS" w:hAnsi="TH Niramit AS" w:cs="TH Niramit AS"/>
                <w:sz w:val="32"/>
                <w:szCs w:val="32"/>
              </w:rPr>
            </w:pPr>
            <w:r w:rsidRPr="00A55BF5">
              <w:rPr>
                <w:rFonts w:ascii="TH Niramit AS" w:hAnsi="TH Niramit AS" w:cs="TH Niramit AS"/>
                <w:sz w:val="32"/>
                <w:szCs w:val="32"/>
              </w:rPr>
              <w:t>7</w:t>
            </w:r>
            <w:r w:rsidRPr="00A55BF5">
              <w:rPr>
                <w:rFonts w:ascii="TH Niramit AS" w:hAnsi="TH Niramit AS" w:cs="TH Niramit AS"/>
                <w:sz w:val="32"/>
                <w:szCs w:val="32"/>
                <w:cs/>
              </w:rPr>
              <w:t>.</w:t>
            </w:r>
            <w:r w:rsidRPr="00A55BF5">
              <w:rPr>
                <w:rFonts w:ascii="TH Niramit AS" w:hAnsi="TH Niramit AS" w:cs="TH Niramit AS"/>
                <w:sz w:val="32"/>
                <w:szCs w:val="32"/>
              </w:rPr>
              <w:t>7</w:t>
            </w:r>
          </w:p>
        </w:tc>
        <w:tc>
          <w:tcPr>
            <w:tcW w:w="1277" w:type="pct"/>
            <w:shd w:val="clear" w:color="auto" w:fill="auto"/>
          </w:tcPr>
          <w:p w14:paraId="5248EDC9" w14:textId="77777777" w:rsidR="00A66D79" w:rsidRPr="00A55BF5" w:rsidRDefault="00A66D79" w:rsidP="00A66D79">
            <w:pPr>
              <w:spacing w:after="0" w:line="240" w:lineRule="auto"/>
              <w:rPr>
                <w:rFonts w:ascii="TH Niramit AS" w:hAnsi="TH Niramit AS" w:cs="TH Niramit AS"/>
                <w:spacing w:val="-2"/>
                <w:sz w:val="32"/>
                <w:szCs w:val="32"/>
              </w:rPr>
            </w:pPr>
            <w:r w:rsidRPr="00A55BF5">
              <w:rPr>
                <w:rFonts w:ascii="TH Niramit AS" w:eastAsia="Times New Roman" w:hAnsi="TH Niramit AS" w:cs="TH Niramit AS"/>
                <w:sz w:val="32"/>
                <w:szCs w:val="32"/>
              </w:rPr>
              <w:t>The university is shown to provide a physical, social, and psychological environment that is conducive for education, research, and personal wellbeing</w:t>
            </w:r>
            <w:r w:rsidRPr="00A55BF5">
              <w:rPr>
                <w:rFonts w:ascii="TH Niramit AS" w:eastAsia="Times New Roman" w:hAnsi="TH Niramit AS" w:cs="TH Niramit AS"/>
                <w:sz w:val="32"/>
                <w:szCs w:val="32"/>
                <w:cs/>
              </w:rPr>
              <w:t>.</w:t>
            </w:r>
          </w:p>
        </w:tc>
        <w:tc>
          <w:tcPr>
            <w:tcW w:w="1574" w:type="pct"/>
            <w:vMerge/>
            <w:shd w:val="clear" w:color="auto" w:fill="auto"/>
          </w:tcPr>
          <w:p w14:paraId="52D723EA" w14:textId="2E1113F4" w:rsidR="00A66D79" w:rsidRPr="00A55BF5" w:rsidRDefault="00A66D79" w:rsidP="00A66D79">
            <w:pPr>
              <w:spacing w:after="0" w:line="240" w:lineRule="auto"/>
              <w:jc w:val="thaiDistribute"/>
              <w:rPr>
                <w:rFonts w:ascii="TH Niramit AS" w:hAnsi="TH Niramit AS" w:cs="TH Niramit AS"/>
                <w:sz w:val="32"/>
                <w:szCs w:val="32"/>
              </w:rPr>
            </w:pPr>
          </w:p>
        </w:tc>
        <w:tc>
          <w:tcPr>
            <w:tcW w:w="1603" w:type="pct"/>
            <w:vMerge/>
            <w:shd w:val="clear" w:color="auto" w:fill="auto"/>
          </w:tcPr>
          <w:p w14:paraId="2289B76E" w14:textId="3BEDD4FF" w:rsidR="00A66D79" w:rsidRPr="00A55BF5" w:rsidRDefault="00A66D79" w:rsidP="00A66D79">
            <w:pPr>
              <w:spacing w:after="0" w:line="240" w:lineRule="auto"/>
              <w:jc w:val="thaiDistribute"/>
              <w:rPr>
                <w:rFonts w:ascii="TH Niramit AS" w:hAnsi="TH Niramit AS" w:cs="TH Niramit AS"/>
                <w:sz w:val="32"/>
                <w:szCs w:val="32"/>
                <w:cs/>
              </w:rPr>
            </w:pPr>
          </w:p>
        </w:tc>
        <w:tc>
          <w:tcPr>
            <w:tcW w:w="330" w:type="pct"/>
            <w:shd w:val="clear" w:color="auto" w:fill="auto"/>
          </w:tcPr>
          <w:p w14:paraId="184EAE43" w14:textId="68FFE47F" w:rsidR="00A66D79" w:rsidRPr="00A55BF5" w:rsidRDefault="00A66D79" w:rsidP="00A66D79">
            <w:pPr>
              <w:spacing w:after="0" w:line="240" w:lineRule="auto"/>
              <w:jc w:val="center"/>
              <w:rPr>
                <w:rFonts w:ascii="TH Niramit AS" w:hAnsi="TH Niramit AS" w:cs="TH Niramit AS"/>
                <w:color w:val="auto"/>
                <w:sz w:val="32"/>
                <w:szCs w:val="32"/>
              </w:rPr>
            </w:pPr>
          </w:p>
        </w:tc>
      </w:tr>
      <w:tr w:rsidR="00A66D79" w:rsidRPr="00A55BF5" w14:paraId="3B1F0B8B" w14:textId="77777777" w:rsidTr="0021653F">
        <w:tc>
          <w:tcPr>
            <w:tcW w:w="216" w:type="pct"/>
            <w:shd w:val="clear" w:color="auto" w:fill="auto"/>
          </w:tcPr>
          <w:p w14:paraId="5104273C" w14:textId="77777777" w:rsidR="00A66D79" w:rsidRPr="00A55BF5" w:rsidRDefault="00A66D79" w:rsidP="00A66D79">
            <w:pPr>
              <w:spacing w:after="0" w:line="240" w:lineRule="auto"/>
              <w:jc w:val="center"/>
              <w:rPr>
                <w:rFonts w:ascii="TH Niramit AS" w:hAnsi="TH Niramit AS" w:cs="TH Niramit AS"/>
                <w:sz w:val="32"/>
                <w:szCs w:val="32"/>
              </w:rPr>
            </w:pPr>
            <w:r w:rsidRPr="00A55BF5">
              <w:rPr>
                <w:rFonts w:ascii="TH Niramit AS" w:hAnsi="TH Niramit AS" w:cs="TH Niramit AS"/>
                <w:sz w:val="32"/>
                <w:szCs w:val="32"/>
              </w:rPr>
              <w:t>7</w:t>
            </w:r>
            <w:r w:rsidRPr="00A55BF5">
              <w:rPr>
                <w:rFonts w:ascii="TH Niramit AS" w:hAnsi="TH Niramit AS" w:cs="TH Niramit AS"/>
                <w:sz w:val="32"/>
                <w:szCs w:val="32"/>
                <w:cs/>
              </w:rPr>
              <w:t>.</w:t>
            </w:r>
            <w:r w:rsidRPr="00A55BF5">
              <w:rPr>
                <w:rFonts w:ascii="TH Niramit AS" w:hAnsi="TH Niramit AS" w:cs="TH Niramit AS"/>
                <w:sz w:val="32"/>
                <w:szCs w:val="32"/>
              </w:rPr>
              <w:t>8</w:t>
            </w:r>
          </w:p>
        </w:tc>
        <w:tc>
          <w:tcPr>
            <w:tcW w:w="1277" w:type="pct"/>
            <w:shd w:val="clear" w:color="auto" w:fill="auto"/>
          </w:tcPr>
          <w:p w14:paraId="27620A21" w14:textId="77777777" w:rsidR="00A66D79" w:rsidRPr="00A55BF5" w:rsidRDefault="00A66D79" w:rsidP="00A66D79">
            <w:pPr>
              <w:spacing w:after="0" w:line="240" w:lineRule="auto"/>
              <w:rPr>
                <w:rFonts w:ascii="TH Niramit AS" w:hAnsi="TH Niramit AS" w:cs="TH Niramit AS"/>
                <w:spacing w:val="-2"/>
                <w:sz w:val="32"/>
                <w:szCs w:val="32"/>
              </w:rPr>
            </w:pPr>
            <w:r w:rsidRPr="00A55BF5">
              <w:rPr>
                <w:rFonts w:ascii="TH Niramit AS" w:eastAsia="Times New Roman" w:hAnsi="TH Niramit AS" w:cs="TH Niramit AS"/>
                <w:sz w:val="32"/>
                <w:szCs w:val="32"/>
              </w:rPr>
              <w:t xml:space="preserve">The competences of the support staff rendering services related to facilities are shown to be identified and </w:t>
            </w:r>
            <w:r w:rsidRPr="00A55BF5">
              <w:rPr>
                <w:rFonts w:ascii="TH Niramit AS" w:eastAsia="Times New Roman" w:hAnsi="TH Niramit AS" w:cs="TH Niramit AS"/>
                <w:sz w:val="32"/>
                <w:szCs w:val="32"/>
              </w:rPr>
              <w:lastRenderedPageBreak/>
              <w:t>evaluated to ensure that their skills remain relevant to stakeholder needs</w:t>
            </w:r>
            <w:r w:rsidRPr="00A55BF5">
              <w:rPr>
                <w:rFonts w:ascii="TH Niramit AS" w:eastAsia="Times New Roman" w:hAnsi="TH Niramit AS" w:cs="TH Niramit AS"/>
                <w:sz w:val="32"/>
                <w:szCs w:val="32"/>
                <w:cs/>
              </w:rPr>
              <w:t>.</w:t>
            </w:r>
          </w:p>
        </w:tc>
        <w:tc>
          <w:tcPr>
            <w:tcW w:w="1574" w:type="pct"/>
            <w:vMerge/>
            <w:shd w:val="clear" w:color="auto" w:fill="auto"/>
          </w:tcPr>
          <w:p w14:paraId="772B6BF3" w14:textId="57781C61" w:rsidR="00A66D79" w:rsidRPr="00A55BF5" w:rsidRDefault="00A66D79" w:rsidP="00A66D79">
            <w:pPr>
              <w:spacing w:after="0" w:line="240" w:lineRule="auto"/>
              <w:jc w:val="thaiDistribute"/>
              <w:rPr>
                <w:rFonts w:ascii="TH Niramit AS" w:hAnsi="TH Niramit AS" w:cs="TH Niramit AS"/>
                <w:sz w:val="32"/>
                <w:szCs w:val="32"/>
              </w:rPr>
            </w:pPr>
          </w:p>
        </w:tc>
        <w:tc>
          <w:tcPr>
            <w:tcW w:w="1603" w:type="pct"/>
            <w:vMerge/>
            <w:shd w:val="clear" w:color="auto" w:fill="auto"/>
          </w:tcPr>
          <w:p w14:paraId="57D952EB" w14:textId="77777777" w:rsidR="00A66D79" w:rsidRPr="00A55BF5" w:rsidRDefault="00A66D79" w:rsidP="00A66D79">
            <w:pPr>
              <w:spacing w:after="0" w:line="240" w:lineRule="auto"/>
              <w:jc w:val="thaiDistribute"/>
              <w:rPr>
                <w:rFonts w:ascii="TH Niramit AS" w:hAnsi="TH Niramit AS" w:cs="TH Niramit AS"/>
                <w:spacing w:val="-8"/>
                <w:sz w:val="32"/>
                <w:szCs w:val="32"/>
                <w:cs/>
              </w:rPr>
            </w:pPr>
          </w:p>
        </w:tc>
        <w:tc>
          <w:tcPr>
            <w:tcW w:w="330" w:type="pct"/>
            <w:shd w:val="clear" w:color="auto" w:fill="auto"/>
          </w:tcPr>
          <w:p w14:paraId="474EF523" w14:textId="430FD826" w:rsidR="00A66D79" w:rsidRPr="00A55BF5" w:rsidRDefault="00A66D79" w:rsidP="00A66D79">
            <w:pPr>
              <w:spacing w:after="0" w:line="240" w:lineRule="auto"/>
              <w:jc w:val="center"/>
              <w:rPr>
                <w:rFonts w:ascii="TH Niramit AS" w:hAnsi="TH Niramit AS" w:cs="TH Niramit AS"/>
                <w:sz w:val="32"/>
                <w:szCs w:val="32"/>
              </w:rPr>
            </w:pPr>
          </w:p>
        </w:tc>
      </w:tr>
      <w:tr w:rsidR="00A66D79" w:rsidRPr="00A55BF5" w14:paraId="3EF6C66A" w14:textId="77777777" w:rsidTr="0021653F">
        <w:tc>
          <w:tcPr>
            <w:tcW w:w="216" w:type="pct"/>
            <w:shd w:val="clear" w:color="auto" w:fill="auto"/>
          </w:tcPr>
          <w:p w14:paraId="310AA671" w14:textId="77777777" w:rsidR="00A66D79" w:rsidRPr="00A55BF5" w:rsidRDefault="00A66D79" w:rsidP="00A66D79">
            <w:pPr>
              <w:spacing w:after="0" w:line="240" w:lineRule="auto"/>
              <w:jc w:val="center"/>
              <w:rPr>
                <w:rFonts w:ascii="TH Niramit AS" w:hAnsi="TH Niramit AS" w:cs="TH Niramit AS"/>
                <w:sz w:val="32"/>
                <w:szCs w:val="32"/>
              </w:rPr>
            </w:pPr>
            <w:r w:rsidRPr="00A55BF5">
              <w:rPr>
                <w:rFonts w:ascii="TH Niramit AS" w:hAnsi="TH Niramit AS" w:cs="TH Niramit AS"/>
                <w:sz w:val="32"/>
                <w:szCs w:val="32"/>
              </w:rPr>
              <w:t>7</w:t>
            </w:r>
            <w:r w:rsidRPr="00A55BF5">
              <w:rPr>
                <w:rFonts w:ascii="TH Niramit AS" w:hAnsi="TH Niramit AS" w:cs="TH Niramit AS"/>
                <w:sz w:val="32"/>
                <w:szCs w:val="32"/>
                <w:cs/>
              </w:rPr>
              <w:t>.</w:t>
            </w:r>
            <w:r w:rsidRPr="00A55BF5">
              <w:rPr>
                <w:rFonts w:ascii="TH Niramit AS" w:hAnsi="TH Niramit AS" w:cs="TH Niramit AS"/>
                <w:sz w:val="32"/>
                <w:szCs w:val="32"/>
              </w:rPr>
              <w:t>9</w:t>
            </w:r>
          </w:p>
        </w:tc>
        <w:tc>
          <w:tcPr>
            <w:tcW w:w="1277" w:type="pct"/>
            <w:shd w:val="clear" w:color="auto" w:fill="auto"/>
          </w:tcPr>
          <w:p w14:paraId="00A019D1" w14:textId="62D72BE6" w:rsidR="00A66D79" w:rsidRPr="00A55BF5" w:rsidRDefault="00A66D79" w:rsidP="00A66D79">
            <w:pPr>
              <w:spacing w:after="0" w:line="240" w:lineRule="auto"/>
              <w:rPr>
                <w:rFonts w:ascii="TH Niramit AS" w:eastAsia="Times New Roman" w:hAnsi="TH Niramit AS" w:cs="TH Niramit AS"/>
                <w:spacing w:val="-4"/>
                <w:sz w:val="32"/>
                <w:szCs w:val="32"/>
              </w:rPr>
            </w:pPr>
            <w:r w:rsidRPr="00A55BF5">
              <w:rPr>
                <w:rFonts w:ascii="TH Niramit AS" w:eastAsia="Times New Roman" w:hAnsi="TH Niramit AS" w:cs="TH Niramit AS"/>
                <w:spacing w:val="-4"/>
                <w:sz w:val="32"/>
                <w:szCs w:val="32"/>
              </w:rPr>
              <w:t xml:space="preserve">The quality of the facilities </w:t>
            </w:r>
            <w:r w:rsidRPr="00A55BF5">
              <w:rPr>
                <w:rFonts w:ascii="TH Niramit AS" w:eastAsia="Times New Roman" w:hAnsi="TH Niramit AS" w:cs="TH Niramit AS"/>
                <w:spacing w:val="-4"/>
                <w:sz w:val="32"/>
                <w:szCs w:val="32"/>
                <w:cs/>
              </w:rPr>
              <w:t>(</w:t>
            </w:r>
            <w:r w:rsidRPr="00A55BF5">
              <w:rPr>
                <w:rFonts w:ascii="TH Niramit AS" w:eastAsia="Times New Roman" w:hAnsi="TH Niramit AS" w:cs="TH Niramit AS"/>
                <w:spacing w:val="-4"/>
                <w:sz w:val="32"/>
                <w:szCs w:val="32"/>
              </w:rPr>
              <w:t>library, laboratory, IT, and student services</w:t>
            </w:r>
            <w:r w:rsidRPr="00A55BF5">
              <w:rPr>
                <w:rFonts w:ascii="TH Niramit AS" w:eastAsia="Times New Roman" w:hAnsi="TH Niramit AS" w:cs="TH Niramit AS"/>
                <w:spacing w:val="-4"/>
                <w:sz w:val="32"/>
                <w:szCs w:val="32"/>
                <w:cs/>
              </w:rPr>
              <w:t xml:space="preserve">) </w:t>
            </w:r>
            <w:r w:rsidRPr="00A55BF5">
              <w:rPr>
                <w:rFonts w:ascii="TH Niramit AS" w:eastAsia="Times New Roman" w:hAnsi="TH Niramit AS" w:cs="TH Niramit AS"/>
                <w:spacing w:val="-4"/>
                <w:sz w:val="32"/>
                <w:szCs w:val="32"/>
              </w:rPr>
              <w:t>are shown to be subjected to evaluation and enhancement</w:t>
            </w:r>
            <w:r w:rsidRPr="00A55BF5">
              <w:rPr>
                <w:rFonts w:ascii="TH Niramit AS" w:eastAsia="Times New Roman" w:hAnsi="TH Niramit AS" w:cs="TH Niramit AS"/>
                <w:spacing w:val="-4"/>
                <w:sz w:val="32"/>
                <w:szCs w:val="32"/>
                <w:cs/>
              </w:rPr>
              <w:t>.</w:t>
            </w:r>
          </w:p>
        </w:tc>
        <w:tc>
          <w:tcPr>
            <w:tcW w:w="1574" w:type="pct"/>
            <w:vMerge/>
            <w:shd w:val="clear" w:color="auto" w:fill="auto"/>
          </w:tcPr>
          <w:p w14:paraId="190B1575" w14:textId="1B51C84D" w:rsidR="00A66D79" w:rsidRPr="00A55BF5" w:rsidRDefault="00A66D79" w:rsidP="00A66D79">
            <w:pPr>
              <w:spacing w:after="0" w:line="240" w:lineRule="auto"/>
              <w:jc w:val="thaiDistribute"/>
              <w:rPr>
                <w:rFonts w:ascii="TH Niramit AS" w:hAnsi="TH Niramit AS" w:cs="TH Niramit AS"/>
                <w:spacing w:val="-4"/>
                <w:sz w:val="32"/>
                <w:szCs w:val="32"/>
              </w:rPr>
            </w:pPr>
          </w:p>
        </w:tc>
        <w:tc>
          <w:tcPr>
            <w:tcW w:w="1603" w:type="pct"/>
            <w:vMerge/>
            <w:shd w:val="clear" w:color="auto" w:fill="auto"/>
          </w:tcPr>
          <w:p w14:paraId="5942FBA0" w14:textId="77777777" w:rsidR="00A66D79" w:rsidRPr="00A55BF5" w:rsidRDefault="00A66D79" w:rsidP="00A66D79">
            <w:pPr>
              <w:spacing w:after="0" w:line="240" w:lineRule="auto"/>
              <w:jc w:val="thaiDistribute"/>
              <w:rPr>
                <w:rFonts w:ascii="TH Niramit AS" w:hAnsi="TH Niramit AS" w:cs="TH Niramit AS"/>
                <w:sz w:val="32"/>
                <w:szCs w:val="32"/>
                <w:cs/>
              </w:rPr>
            </w:pPr>
          </w:p>
        </w:tc>
        <w:tc>
          <w:tcPr>
            <w:tcW w:w="330" w:type="pct"/>
            <w:shd w:val="clear" w:color="auto" w:fill="auto"/>
          </w:tcPr>
          <w:p w14:paraId="79BC1176" w14:textId="2F84F904" w:rsidR="00A66D79" w:rsidRPr="00A55BF5" w:rsidRDefault="00A66D79" w:rsidP="00A66D79">
            <w:pPr>
              <w:spacing w:after="0" w:line="240" w:lineRule="auto"/>
              <w:jc w:val="center"/>
              <w:rPr>
                <w:rFonts w:ascii="TH Niramit AS" w:hAnsi="TH Niramit AS" w:cs="TH Niramit AS"/>
                <w:color w:val="auto"/>
                <w:sz w:val="32"/>
                <w:szCs w:val="32"/>
              </w:rPr>
            </w:pPr>
          </w:p>
        </w:tc>
      </w:tr>
      <w:tr w:rsidR="00A66D79" w:rsidRPr="00A55BF5" w14:paraId="20AEB629" w14:textId="77777777" w:rsidTr="00BE4981">
        <w:tc>
          <w:tcPr>
            <w:tcW w:w="216" w:type="pct"/>
            <w:shd w:val="clear" w:color="auto" w:fill="auto"/>
          </w:tcPr>
          <w:p w14:paraId="1C26B5BD" w14:textId="77777777" w:rsidR="00A66D79" w:rsidRPr="00A55BF5" w:rsidRDefault="00A66D79" w:rsidP="00A66D79">
            <w:pPr>
              <w:spacing w:after="0" w:line="240" w:lineRule="auto"/>
              <w:jc w:val="center"/>
              <w:rPr>
                <w:rFonts w:ascii="TH Niramit AS" w:hAnsi="TH Niramit AS" w:cs="TH Niramit AS"/>
                <w:b/>
                <w:bCs/>
                <w:sz w:val="32"/>
                <w:szCs w:val="32"/>
              </w:rPr>
            </w:pPr>
            <w:r w:rsidRPr="00A55BF5">
              <w:rPr>
                <w:rFonts w:ascii="TH Niramit AS" w:hAnsi="TH Niramit AS" w:cs="TH Niramit AS"/>
                <w:b/>
                <w:bCs/>
                <w:sz w:val="32"/>
                <w:szCs w:val="32"/>
              </w:rPr>
              <w:t>8</w:t>
            </w:r>
          </w:p>
        </w:tc>
        <w:tc>
          <w:tcPr>
            <w:tcW w:w="4454" w:type="pct"/>
            <w:gridSpan w:val="3"/>
            <w:shd w:val="clear" w:color="auto" w:fill="auto"/>
          </w:tcPr>
          <w:p w14:paraId="1416D659" w14:textId="77777777" w:rsidR="00A66D79" w:rsidRPr="00A55BF5" w:rsidRDefault="00A66D79" w:rsidP="00A66D79">
            <w:pPr>
              <w:spacing w:after="0" w:line="240" w:lineRule="auto"/>
              <w:rPr>
                <w:rFonts w:ascii="TH Niramit AS" w:hAnsi="TH Niramit AS" w:cs="TH Niramit AS"/>
                <w:sz w:val="32"/>
                <w:szCs w:val="32"/>
              </w:rPr>
            </w:pPr>
            <w:r w:rsidRPr="00A55BF5">
              <w:rPr>
                <w:rFonts w:ascii="TH Niramit AS" w:hAnsi="TH Niramit AS" w:cs="TH Niramit AS"/>
                <w:b/>
                <w:bCs/>
                <w:sz w:val="32"/>
                <w:szCs w:val="32"/>
              </w:rPr>
              <w:t>Output and Outcomes</w:t>
            </w:r>
          </w:p>
        </w:tc>
        <w:tc>
          <w:tcPr>
            <w:tcW w:w="330" w:type="pct"/>
            <w:shd w:val="clear" w:color="auto" w:fill="auto"/>
          </w:tcPr>
          <w:p w14:paraId="4B29E122" w14:textId="4B60B8C8" w:rsidR="00A66D79" w:rsidRPr="00A55BF5" w:rsidRDefault="00472211" w:rsidP="00A66D79">
            <w:pPr>
              <w:spacing w:after="0" w:line="240" w:lineRule="auto"/>
              <w:jc w:val="center"/>
              <w:rPr>
                <w:rFonts w:ascii="TH Niramit AS" w:hAnsi="TH Niramit AS" w:cs="TH Niramit AS"/>
                <w:b/>
                <w:bCs/>
                <w:sz w:val="32"/>
                <w:szCs w:val="32"/>
              </w:rPr>
            </w:pPr>
            <w:r>
              <w:rPr>
                <w:rFonts w:ascii="TH Niramit AS" w:hAnsi="TH Niramit AS" w:cs="TH Niramit AS"/>
                <w:b/>
                <w:bCs/>
                <w:sz w:val="32"/>
                <w:szCs w:val="32"/>
              </w:rPr>
              <w:t>4</w:t>
            </w:r>
          </w:p>
        </w:tc>
      </w:tr>
      <w:tr w:rsidR="00A66D79" w:rsidRPr="00A55BF5" w14:paraId="1238C266" w14:textId="77777777" w:rsidTr="0021653F">
        <w:tc>
          <w:tcPr>
            <w:tcW w:w="216" w:type="pct"/>
            <w:shd w:val="clear" w:color="auto" w:fill="auto"/>
          </w:tcPr>
          <w:p w14:paraId="698F1071" w14:textId="77777777" w:rsidR="00A66D79" w:rsidRPr="00A55BF5" w:rsidRDefault="00A66D79" w:rsidP="00A66D79">
            <w:pPr>
              <w:spacing w:after="0" w:line="240" w:lineRule="auto"/>
              <w:jc w:val="center"/>
              <w:rPr>
                <w:rFonts w:ascii="TH Niramit AS" w:hAnsi="TH Niramit AS" w:cs="TH Niramit AS"/>
                <w:sz w:val="32"/>
                <w:szCs w:val="32"/>
              </w:rPr>
            </w:pPr>
            <w:r w:rsidRPr="00A55BF5">
              <w:rPr>
                <w:rFonts w:ascii="TH Niramit AS" w:hAnsi="TH Niramit AS" w:cs="TH Niramit AS"/>
                <w:sz w:val="32"/>
                <w:szCs w:val="32"/>
              </w:rPr>
              <w:t>8</w:t>
            </w:r>
            <w:r w:rsidRPr="00A55BF5">
              <w:rPr>
                <w:rFonts w:ascii="TH Niramit AS" w:hAnsi="TH Niramit AS" w:cs="TH Niramit AS"/>
                <w:sz w:val="32"/>
                <w:szCs w:val="32"/>
                <w:cs/>
              </w:rPr>
              <w:t>.</w:t>
            </w:r>
            <w:r w:rsidRPr="00A55BF5">
              <w:rPr>
                <w:rFonts w:ascii="TH Niramit AS" w:hAnsi="TH Niramit AS" w:cs="TH Niramit AS"/>
                <w:sz w:val="32"/>
                <w:szCs w:val="32"/>
              </w:rPr>
              <w:t>1</w:t>
            </w:r>
          </w:p>
        </w:tc>
        <w:tc>
          <w:tcPr>
            <w:tcW w:w="1277" w:type="pct"/>
            <w:shd w:val="clear" w:color="auto" w:fill="auto"/>
          </w:tcPr>
          <w:p w14:paraId="3076BF2E" w14:textId="77777777" w:rsidR="00A66D79" w:rsidRPr="00A55BF5" w:rsidRDefault="00A66D79" w:rsidP="00A66D79">
            <w:pPr>
              <w:spacing w:after="0" w:line="240" w:lineRule="auto"/>
              <w:rPr>
                <w:rFonts w:ascii="TH Niramit AS" w:hAnsi="TH Niramit AS" w:cs="TH Niramit AS"/>
                <w:sz w:val="32"/>
                <w:szCs w:val="32"/>
              </w:rPr>
            </w:pPr>
            <w:r w:rsidRPr="00A55BF5">
              <w:rPr>
                <w:rFonts w:ascii="TH Niramit AS" w:hAnsi="TH Niramit AS" w:cs="TH Niramit AS"/>
                <w:sz w:val="32"/>
                <w:szCs w:val="32"/>
              </w:rPr>
              <w:t>The pass rate, dropout rate, and average time to graduate are shown to be</w:t>
            </w:r>
            <w:r w:rsidRPr="00A55BF5">
              <w:rPr>
                <w:rFonts w:ascii="TH Niramit AS" w:hAnsi="TH Niramit AS" w:cs="TH Niramit AS"/>
                <w:sz w:val="32"/>
                <w:szCs w:val="32"/>
                <w:cs/>
              </w:rPr>
              <w:t xml:space="preserve"> </w:t>
            </w:r>
            <w:r w:rsidRPr="00A55BF5">
              <w:rPr>
                <w:rFonts w:ascii="TH Niramit AS" w:hAnsi="TH Niramit AS" w:cs="TH Niramit AS"/>
                <w:sz w:val="32"/>
                <w:szCs w:val="32"/>
              </w:rPr>
              <w:t>established, monitored, and benchmarked for improvement</w:t>
            </w:r>
            <w:r w:rsidRPr="00A55BF5">
              <w:rPr>
                <w:rFonts w:ascii="TH Niramit AS" w:hAnsi="TH Niramit AS" w:cs="TH Niramit AS"/>
                <w:sz w:val="32"/>
                <w:szCs w:val="32"/>
                <w:cs/>
              </w:rPr>
              <w:t>.</w:t>
            </w:r>
          </w:p>
        </w:tc>
        <w:tc>
          <w:tcPr>
            <w:tcW w:w="1574" w:type="pct"/>
            <w:vMerge w:val="restart"/>
            <w:shd w:val="clear" w:color="auto" w:fill="auto"/>
          </w:tcPr>
          <w:p w14:paraId="7DD00550" w14:textId="0F568122" w:rsidR="00A66D79" w:rsidRPr="00F22898" w:rsidRDefault="00A66D79" w:rsidP="00F22898">
            <w:pPr>
              <w:pStyle w:val="ListParagraph"/>
              <w:numPr>
                <w:ilvl w:val="0"/>
                <w:numId w:val="69"/>
              </w:numPr>
              <w:spacing w:after="0" w:line="240" w:lineRule="auto"/>
              <w:ind w:left="325" w:hanging="325"/>
              <w:rPr>
                <w:rFonts w:ascii="TH Niramit AS" w:hAnsi="TH Niramit AS" w:cs="TH Niramit AS"/>
                <w:sz w:val="32"/>
                <w:szCs w:val="32"/>
              </w:rPr>
            </w:pPr>
            <w:r w:rsidRPr="00F22898">
              <w:rPr>
                <w:rFonts w:ascii="TH Niramit AS" w:hAnsi="TH Niramit AS" w:cs="TH Niramit AS"/>
                <w:sz w:val="32"/>
                <w:szCs w:val="32"/>
                <w:cs/>
              </w:rPr>
              <w:t>มีการแสดงคู่เทียบของหลักสูตรที่ใกล้เคียงกันในอัตราการสำเร็จการศึกษาการหยุดพักการเรียน</w:t>
            </w:r>
          </w:p>
          <w:p w14:paraId="4D914357" w14:textId="6627F5B6" w:rsidR="00A66D79" w:rsidRPr="00F22898" w:rsidRDefault="002B1ACF" w:rsidP="00F22898">
            <w:pPr>
              <w:pStyle w:val="ListParagraph"/>
              <w:numPr>
                <w:ilvl w:val="0"/>
                <w:numId w:val="69"/>
              </w:numPr>
              <w:spacing w:after="0" w:line="240" w:lineRule="auto"/>
              <w:ind w:left="325" w:hanging="325"/>
              <w:rPr>
                <w:rFonts w:ascii="TH Niramit AS" w:hAnsi="TH Niramit AS" w:cs="TH Niramit AS"/>
                <w:sz w:val="32"/>
                <w:szCs w:val="32"/>
              </w:rPr>
            </w:pPr>
            <w:r>
              <w:rPr>
                <w:rFonts w:ascii="TH Niramit AS" w:hAnsi="TH Niramit AS" w:cs="TH Niramit AS" w:hint="cs"/>
                <w:sz w:val="32"/>
                <w:szCs w:val="32"/>
                <w:cs/>
              </w:rPr>
              <w:lastRenderedPageBreak/>
              <w:t>นักศึกษา</w:t>
            </w:r>
            <w:r w:rsidR="00A66D79" w:rsidRPr="00F22898">
              <w:rPr>
                <w:rFonts w:ascii="TH Niramit AS" w:hAnsi="TH Niramit AS" w:cs="TH Niramit AS"/>
                <w:sz w:val="32"/>
                <w:szCs w:val="32"/>
                <w:cs/>
              </w:rPr>
              <w:t>มีโอกาสและได้มีร่วมในการทำงานวิจัยกับคณะอย่างต่อเนื่องเป็นประสบการณ</w:t>
            </w:r>
            <w:r>
              <w:rPr>
                <w:rFonts w:ascii="TH Niramit AS" w:hAnsi="TH Niramit AS" w:cs="TH Niramit AS" w:hint="cs"/>
                <w:sz w:val="32"/>
                <w:szCs w:val="32"/>
                <w:cs/>
              </w:rPr>
              <w:t>์</w:t>
            </w:r>
            <w:r w:rsidR="00A66D79" w:rsidRPr="00F22898">
              <w:rPr>
                <w:rFonts w:ascii="TH Niramit AS" w:hAnsi="TH Niramit AS" w:cs="TH Niramit AS"/>
                <w:sz w:val="32"/>
                <w:szCs w:val="32"/>
                <w:cs/>
              </w:rPr>
              <w:t>ของการพัฒนาความรู้อีกด้านหนึ่ง</w:t>
            </w:r>
          </w:p>
          <w:p w14:paraId="5691126A" w14:textId="3A722FC2" w:rsidR="00A66D79" w:rsidRPr="00F22898" w:rsidRDefault="00A66D79" w:rsidP="00F22898">
            <w:pPr>
              <w:pStyle w:val="ListParagraph"/>
              <w:numPr>
                <w:ilvl w:val="0"/>
                <w:numId w:val="69"/>
              </w:numPr>
              <w:spacing w:after="0" w:line="240" w:lineRule="auto"/>
              <w:ind w:left="325" w:hanging="325"/>
              <w:jc w:val="thaiDistribute"/>
              <w:rPr>
                <w:rFonts w:ascii="TH Niramit AS" w:hAnsi="TH Niramit AS" w:cs="TH Niramit AS"/>
                <w:sz w:val="32"/>
                <w:szCs w:val="32"/>
              </w:rPr>
            </w:pPr>
            <w:r w:rsidRPr="00F22898">
              <w:rPr>
                <w:rFonts w:ascii="TH Niramit AS" w:hAnsi="TH Niramit AS" w:cs="TH Niramit AS"/>
                <w:sz w:val="32"/>
                <w:szCs w:val="32"/>
                <w:cs/>
              </w:rPr>
              <w:t>หลักสูตรได้รับการตอบรับและความพึงพอใจจากผู้เรียน ผู้ประกอบการที่น่าพอใจ</w:t>
            </w:r>
          </w:p>
        </w:tc>
        <w:tc>
          <w:tcPr>
            <w:tcW w:w="1603" w:type="pct"/>
            <w:vMerge w:val="restart"/>
            <w:shd w:val="clear" w:color="auto" w:fill="auto"/>
          </w:tcPr>
          <w:p w14:paraId="787205DF" w14:textId="1521C3C9" w:rsidR="00A66D79" w:rsidRPr="00A55BF5" w:rsidRDefault="002B1ACF" w:rsidP="00EB15AA">
            <w:pPr>
              <w:pStyle w:val="ListParagraph"/>
              <w:numPr>
                <w:ilvl w:val="0"/>
                <w:numId w:val="70"/>
              </w:numPr>
              <w:spacing w:after="0" w:line="240" w:lineRule="auto"/>
              <w:ind w:left="349" w:hanging="283"/>
              <w:jc w:val="thaiDistribute"/>
              <w:rPr>
                <w:rFonts w:ascii="TH Niramit AS" w:hAnsi="TH Niramit AS" w:cs="TH Niramit AS"/>
                <w:spacing w:val="-4"/>
                <w:sz w:val="32"/>
                <w:szCs w:val="32"/>
              </w:rPr>
            </w:pPr>
            <w:r>
              <w:rPr>
                <w:rFonts w:ascii="TH Niramit AS" w:hAnsi="TH Niramit AS" w:cs="TH Niramit AS" w:hint="cs"/>
                <w:spacing w:val="-4"/>
                <w:sz w:val="32"/>
                <w:szCs w:val="32"/>
                <w:cs/>
              </w:rPr>
              <w:lastRenderedPageBreak/>
              <w:t xml:space="preserve">ควรทบทวนแนวทางในการประเมิน </w:t>
            </w:r>
            <w:r>
              <w:rPr>
                <w:rFonts w:ascii="TH Niramit AS" w:hAnsi="TH Niramit AS" w:cs="TH Niramit AS"/>
                <w:spacing w:val="-4"/>
                <w:sz w:val="32"/>
                <w:szCs w:val="32"/>
              </w:rPr>
              <w:t>PLOs</w:t>
            </w:r>
            <w:r>
              <w:rPr>
                <w:rFonts w:ascii="TH Niramit AS" w:hAnsi="TH Niramit AS" w:cs="TH Niramit AS" w:hint="cs"/>
                <w:spacing w:val="-4"/>
                <w:sz w:val="32"/>
                <w:szCs w:val="32"/>
                <w:cs/>
              </w:rPr>
              <w:t xml:space="preserve"> โดยให้บัณฑิต และผู้ใช้บัณฑิตมีส่วนร่วมในการประเมิน เพื่อให้ทราบความสำเร็จในการบรรลุ </w:t>
            </w:r>
            <w:r>
              <w:rPr>
                <w:rFonts w:ascii="TH Niramit AS" w:hAnsi="TH Niramit AS" w:cs="TH Niramit AS"/>
                <w:spacing w:val="-4"/>
                <w:sz w:val="32"/>
                <w:szCs w:val="32"/>
              </w:rPr>
              <w:t>PLOs</w:t>
            </w:r>
            <w:r>
              <w:rPr>
                <w:rFonts w:ascii="TH Niramit AS" w:hAnsi="TH Niramit AS" w:cs="TH Niramit AS" w:hint="cs"/>
                <w:spacing w:val="-4"/>
                <w:sz w:val="32"/>
                <w:szCs w:val="32"/>
                <w:cs/>
              </w:rPr>
              <w:t xml:space="preserve"> </w:t>
            </w:r>
            <w:r>
              <w:rPr>
                <w:rFonts w:ascii="TH Niramit AS" w:hAnsi="TH Niramit AS" w:cs="TH Niramit AS" w:hint="cs"/>
                <w:spacing w:val="-4"/>
                <w:sz w:val="32"/>
                <w:szCs w:val="32"/>
                <w:cs/>
              </w:rPr>
              <w:lastRenderedPageBreak/>
              <w:t>ดังกล่าว และนำเป็นข้อมูลในการปรับปรุงการเรียนการสอนและกิจกรรมนักศึกษา</w:t>
            </w:r>
          </w:p>
          <w:p w14:paraId="56C0761C" w14:textId="7F324CA8" w:rsidR="00A66D79" w:rsidRDefault="002B1ACF" w:rsidP="00EB15AA">
            <w:pPr>
              <w:pStyle w:val="ListParagraph"/>
              <w:numPr>
                <w:ilvl w:val="0"/>
                <w:numId w:val="70"/>
              </w:numPr>
              <w:spacing w:after="0" w:line="240" w:lineRule="auto"/>
              <w:ind w:left="349" w:hanging="283"/>
              <w:jc w:val="thaiDistribute"/>
              <w:rPr>
                <w:rFonts w:ascii="TH Niramit AS" w:hAnsi="TH Niramit AS" w:cs="TH Niramit AS"/>
                <w:spacing w:val="-4"/>
                <w:sz w:val="32"/>
                <w:szCs w:val="32"/>
              </w:rPr>
            </w:pPr>
            <w:r>
              <w:rPr>
                <w:rFonts w:ascii="TH Niramit AS" w:hAnsi="TH Niramit AS" w:cs="TH Niramit AS" w:hint="cs"/>
                <w:spacing w:val="-4"/>
                <w:sz w:val="32"/>
                <w:szCs w:val="32"/>
                <w:cs/>
              </w:rPr>
              <w:t>ควรเพิ่มโอกาสให้นักศึกษามีส่วนร่วมในการทำงานวิจัยในจำนวนที่เพิ่มมากขึ้น</w:t>
            </w:r>
          </w:p>
          <w:p w14:paraId="6EB8F301" w14:textId="4292C6C4" w:rsidR="002B1ACF" w:rsidRPr="00A55BF5" w:rsidRDefault="002B1ACF" w:rsidP="00EB15AA">
            <w:pPr>
              <w:pStyle w:val="ListParagraph"/>
              <w:numPr>
                <w:ilvl w:val="0"/>
                <w:numId w:val="70"/>
              </w:numPr>
              <w:spacing w:after="0" w:line="240" w:lineRule="auto"/>
              <w:ind w:left="349" w:hanging="283"/>
              <w:jc w:val="thaiDistribute"/>
              <w:rPr>
                <w:rFonts w:ascii="TH Niramit AS" w:hAnsi="TH Niramit AS" w:cs="TH Niramit AS"/>
                <w:spacing w:val="-4"/>
                <w:sz w:val="32"/>
                <w:szCs w:val="32"/>
              </w:rPr>
            </w:pPr>
            <w:r>
              <w:rPr>
                <w:rFonts w:ascii="TH Niramit AS" w:hAnsi="TH Niramit AS" w:cs="TH Niramit AS" w:hint="cs"/>
                <w:spacing w:val="-4"/>
                <w:sz w:val="32"/>
                <w:szCs w:val="32"/>
                <w:cs/>
              </w:rPr>
              <w:t>ควรติดตามข้อมูลสาเหตุ ปัจจัยที่ส่งผลให้นักศึกษาที่พ้นสภาพแต่ละปี เพื่อเป็นข้อมูลในการปรับปรุงการรับเข้าหรือการดูแลให้นักศึกษาคงอยู่</w:t>
            </w:r>
          </w:p>
          <w:p w14:paraId="167C4A05" w14:textId="00B2AADB" w:rsidR="00A66D79" w:rsidRPr="00A55BF5" w:rsidRDefault="00A66D79" w:rsidP="00EB15AA">
            <w:pPr>
              <w:pStyle w:val="ListParagraph"/>
              <w:spacing w:after="0" w:line="240" w:lineRule="auto"/>
              <w:ind w:left="349" w:hanging="283"/>
              <w:jc w:val="thaiDistribute"/>
              <w:rPr>
                <w:rFonts w:ascii="TH Niramit AS" w:hAnsi="TH Niramit AS" w:cs="TH Niramit AS"/>
                <w:spacing w:val="-4"/>
                <w:sz w:val="32"/>
                <w:szCs w:val="32"/>
              </w:rPr>
            </w:pPr>
          </w:p>
        </w:tc>
        <w:tc>
          <w:tcPr>
            <w:tcW w:w="330" w:type="pct"/>
            <w:shd w:val="clear" w:color="auto" w:fill="auto"/>
          </w:tcPr>
          <w:p w14:paraId="39306FAB" w14:textId="48961604" w:rsidR="00A66D79" w:rsidRPr="00A55BF5" w:rsidRDefault="00A66D79" w:rsidP="00A66D79">
            <w:pPr>
              <w:spacing w:after="0" w:line="240" w:lineRule="auto"/>
              <w:jc w:val="center"/>
              <w:rPr>
                <w:rFonts w:ascii="TH Niramit AS" w:hAnsi="TH Niramit AS" w:cs="TH Niramit AS"/>
                <w:sz w:val="32"/>
                <w:szCs w:val="32"/>
              </w:rPr>
            </w:pPr>
          </w:p>
        </w:tc>
      </w:tr>
      <w:tr w:rsidR="00A66D79" w:rsidRPr="00A55BF5" w14:paraId="5347167D" w14:textId="77777777" w:rsidTr="0021653F">
        <w:tc>
          <w:tcPr>
            <w:tcW w:w="216" w:type="pct"/>
            <w:shd w:val="clear" w:color="auto" w:fill="auto"/>
          </w:tcPr>
          <w:p w14:paraId="26867D47" w14:textId="77777777" w:rsidR="00A66D79" w:rsidRPr="00A55BF5" w:rsidRDefault="00A66D79" w:rsidP="00A66D79">
            <w:pPr>
              <w:spacing w:after="0" w:line="240" w:lineRule="auto"/>
              <w:jc w:val="center"/>
              <w:rPr>
                <w:rFonts w:ascii="TH Niramit AS" w:hAnsi="TH Niramit AS" w:cs="TH Niramit AS"/>
                <w:sz w:val="32"/>
                <w:szCs w:val="32"/>
              </w:rPr>
            </w:pPr>
            <w:r w:rsidRPr="00A55BF5">
              <w:rPr>
                <w:rFonts w:ascii="TH Niramit AS" w:hAnsi="TH Niramit AS" w:cs="TH Niramit AS"/>
                <w:sz w:val="32"/>
                <w:szCs w:val="32"/>
              </w:rPr>
              <w:lastRenderedPageBreak/>
              <w:t>8</w:t>
            </w:r>
            <w:r w:rsidRPr="00A55BF5">
              <w:rPr>
                <w:rFonts w:ascii="TH Niramit AS" w:hAnsi="TH Niramit AS" w:cs="TH Niramit AS"/>
                <w:sz w:val="32"/>
                <w:szCs w:val="32"/>
                <w:cs/>
              </w:rPr>
              <w:t>.</w:t>
            </w:r>
            <w:r w:rsidRPr="00A55BF5">
              <w:rPr>
                <w:rFonts w:ascii="TH Niramit AS" w:hAnsi="TH Niramit AS" w:cs="TH Niramit AS"/>
                <w:sz w:val="32"/>
                <w:szCs w:val="32"/>
              </w:rPr>
              <w:t>2</w:t>
            </w:r>
          </w:p>
        </w:tc>
        <w:tc>
          <w:tcPr>
            <w:tcW w:w="1277" w:type="pct"/>
            <w:shd w:val="clear" w:color="auto" w:fill="auto"/>
          </w:tcPr>
          <w:p w14:paraId="1080C571" w14:textId="77777777" w:rsidR="00A66D79" w:rsidRPr="00A55BF5" w:rsidRDefault="00A66D79" w:rsidP="00A66D79">
            <w:pPr>
              <w:spacing w:after="0" w:line="240" w:lineRule="auto"/>
              <w:rPr>
                <w:rFonts w:ascii="TH Niramit AS" w:hAnsi="TH Niramit AS" w:cs="TH Niramit AS"/>
                <w:sz w:val="32"/>
                <w:szCs w:val="32"/>
              </w:rPr>
            </w:pPr>
            <w:r w:rsidRPr="00A55BF5">
              <w:rPr>
                <w:rFonts w:ascii="TH Niramit AS" w:hAnsi="TH Niramit AS" w:cs="TH Niramit AS"/>
                <w:sz w:val="32"/>
                <w:szCs w:val="32"/>
              </w:rPr>
              <w:t>Employability as well as self</w:t>
            </w:r>
            <w:r w:rsidRPr="00A55BF5">
              <w:rPr>
                <w:rFonts w:ascii="TH Niramit AS" w:hAnsi="TH Niramit AS" w:cs="TH Niramit AS"/>
                <w:sz w:val="32"/>
                <w:szCs w:val="32"/>
                <w:cs/>
              </w:rPr>
              <w:t>-</w:t>
            </w:r>
            <w:r w:rsidRPr="00A55BF5">
              <w:rPr>
                <w:rFonts w:ascii="TH Niramit AS" w:hAnsi="TH Niramit AS" w:cs="TH Niramit AS"/>
                <w:sz w:val="32"/>
                <w:szCs w:val="32"/>
              </w:rPr>
              <w:t>employment, entrepreneurship, and</w:t>
            </w:r>
            <w:r w:rsidRPr="00A55BF5">
              <w:rPr>
                <w:rFonts w:ascii="TH Niramit AS" w:hAnsi="TH Niramit AS" w:cs="TH Niramit AS"/>
                <w:sz w:val="32"/>
                <w:szCs w:val="32"/>
                <w:cs/>
              </w:rPr>
              <w:t xml:space="preserve"> </w:t>
            </w:r>
            <w:r w:rsidRPr="00A55BF5">
              <w:rPr>
                <w:rFonts w:ascii="TH Niramit AS" w:hAnsi="TH Niramit AS" w:cs="TH Niramit AS"/>
                <w:sz w:val="32"/>
                <w:szCs w:val="32"/>
              </w:rPr>
              <w:t>advancement to further studies, are shown to be established, monitored, and</w:t>
            </w:r>
            <w:r w:rsidRPr="00A55BF5">
              <w:rPr>
                <w:rFonts w:ascii="TH Niramit AS" w:hAnsi="TH Niramit AS" w:cs="TH Niramit AS"/>
                <w:sz w:val="32"/>
                <w:szCs w:val="32"/>
                <w:cs/>
              </w:rPr>
              <w:t xml:space="preserve"> </w:t>
            </w:r>
            <w:r w:rsidRPr="00A55BF5">
              <w:rPr>
                <w:rFonts w:ascii="TH Niramit AS" w:hAnsi="TH Niramit AS" w:cs="TH Niramit AS"/>
                <w:sz w:val="32"/>
                <w:szCs w:val="32"/>
              </w:rPr>
              <w:t>benchmarked for improvement</w:t>
            </w:r>
            <w:r w:rsidRPr="00A55BF5">
              <w:rPr>
                <w:rFonts w:ascii="TH Niramit AS" w:hAnsi="TH Niramit AS" w:cs="TH Niramit AS"/>
                <w:sz w:val="32"/>
                <w:szCs w:val="32"/>
                <w:cs/>
              </w:rPr>
              <w:t>.</w:t>
            </w:r>
          </w:p>
        </w:tc>
        <w:tc>
          <w:tcPr>
            <w:tcW w:w="1574" w:type="pct"/>
            <w:vMerge/>
            <w:shd w:val="clear" w:color="auto" w:fill="auto"/>
          </w:tcPr>
          <w:p w14:paraId="37233FD1" w14:textId="57B1E8E6" w:rsidR="00A66D79" w:rsidRPr="00A55BF5" w:rsidRDefault="00A66D79" w:rsidP="00A66D79">
            <w:pPr>
              <w:spacing w:after="0" w:line="240" w:lineRule="auto"/>
              <w:jc w:val="center"/>
              <w:rPr>
                <w:rFonts w:ascii="TH Niramit AS" w:hAnsi="TH Niramit AS" w:cs="TH Niramit AS"/>
                <w:sz w:val="32"/>
                <w:szCs w:val="32"/>
              </w:rPr>
            </w:pPr>
          </w:p>
        </w:tc>
        <w:tc>
          <w:tcPr>
            <w:tcW w:w="1603" w:type="pct"/>
            <w:vMerge/>
            <w:shd w:val="clear" w:color="auto" w:fill="auto"/>
          </w:tcPr>
          <w:p w14:paraId="5E53FE81" w14:textId="67342D12" w:rsidR="00A66D79" w:rsidRPr="00A55BF5" w:rsidRDefault="00A66D79" w:rsidP="00A66D79">
            <w:pPr>
              <w:pStyle w:val="ListParagraph"/>
              <w:spacing w:after="0" w:line="240" w:lineRule="auto"/>
              <w:ind w:left="313"/>
              <w:jc w:val="thaiDistribute"/>
              <w:rPr>
                <w:rFonts w:ascii="TH Niramit AS" w:hAnsi="TH Niramit AS" w:cs="TH Niramit AS"/>
                <w:spacing w:val="-4"/>
                <w:sz w:val="32"/>
                <w:szCs w:val="32"/>
              </w:rPr>
            </w:pPr>
          </w:p>
        </w:tc>
        <w:tc>
          <w:tcPr>
            <w:tcW w:w="330" w:type="pct"/>
            <w:shd w:val="clear" w:color="auto" w:fill="auto"/>
          </w:tcPr>
          <w:p w14:paraId="575782F0" w14:textId="67F6BF58" w:rsidR="00A66D79" w:rsidRPr="00A55BF5" w:rsidRDefault="00A66D79" w:rsidP="00A66D79">
            <w:pPr>
              <w:spacing w:after="0" w:line="240" w:lineRule="auto"/>
              <w:jc w:val="center"/>
              <w:rPr>
                <w:rFonts w:ascii="TH Niramit AS" w:hAnsi="TH Niramit AS" w:cs="TH Niramit AS"/>
                <w:sz w:val="32"/>
                <w:szCs w:val="32"/>
              </w:rPr>
            </w:pPr>
          </w:p>
        </w:tc>
      </w:tr>
      <w:tr w:rsidR="00A66D79" w:rsidRPr="00A55BF5" w14:paraId="53090D73" w14:textId="77777777" w:rsidTr="0021653F">
        <w:tc>
          <w:tcPr>
            <w:tcW w:w="216" w:type="pct"/>
            <w:shd w:val="clear" w:color="auto" w:fill="auto"/>
          </w:tcPr>
          <w:p w14:paraId="6936A96D" w14:textId="77777777" w:rsidR="00A66D79" w:rsidRPr="00A55BF5" w:rsidRDefault="00A66D79" w:rsidP="00A66D79">
            <w:pPr>
              <w:spacing w:after="0" w:line="240" w:lineRule="auto"/>
              <w:jc w:val="center"/>
              <w:rPr>
                <w:rFonts w:ascii="TH Niramit AS" w:hAnsi="TH Niramit AS" w:cs="TH Niramit AS"/>
                <w:sz w:val="32"/>
                <w:szCs w:val="32"/>
              </w:rPr>
            </w:pPr>
            <w:r w:rsidRPr="00A55BF5">
              <w:rPr>
                <w:rFonts w:ascii="TH Niramit AS" w:hAnsi="TH Niramit AS" w:cs="TH Niramit AS"/>
                <w:sz w:val="32"/>
                <w:szCs w:val="32"/>
              </w:rPr>
              <w:t>8</w:t>
            </w:r>
            <w:r w:rsidRPr="00A55BF5">
              <w:rPr>
                <w:rFonts w:ascii="TH Niramit AS" w:hAnsi="TH Niramit AS" w:cs="TH Niramit AS"/>
                <w:sz w:val="32"/>
                <w:szCs w:val="32"/>
                <w:cs/>
              </w:rPr>
              <w:t>.</w:t>
            </w:r>
            <w:r w:rsidRPr="00A55BF5">
              <w:rPr>
                <w:rFonts w:ascii="TH Niramit AS" w:hAnsi="TH Niramit AS" w:cs="TH Niramit AS"/>
                <w:sz w:val="32"/>
                <w:szCs w:val="32"/>
              </w:rPr>
              <w:t>3</w:t>
            </w:r>
          </w:p>
        </w:tc>
        <w:tc>
          <w:tcPr>
            <w:tcW w:w="1277" w:type="pct"/>
            <w:shd w:val="clear" w:color="auto" w:fill="auto"/>
          </w:tcPr>
          <w:p w14:paraId="710EA9A4" w14:textId="77777777" w:rsidR="00A66D79" w:rsidRPr="00A55BF5" w:rsidRDefault="00A66D79" w:rsidP="00A66D79">
            <w:pPr>
              <w:spacing w:after="0" w:line="240" w:lineRule="auto"/>
              <w:rPr>
                <w:rFonts w:ascii="TH Niramit AS" w:hAnsi="TH Niramit AS" w:cs="TH Niramit AS"/>
                <w:sz w:val="32"/>
                <w:szCs w:val="32"/>
              </w:rPr>
            </w:pPr>
            <w:r w:rsidRPr="00A55BF5">
              <w:rPr>
                <w:rFonts w:ascii="TH Niramit AS" w:hAnsi="TH Niramit AS" w:cs="TH Niramit AS"/>
                <w:sz w:val="32"/>
                <w:szCs w:val="32"/>
              </w:rPr>
              <w:t>Research and creative work output and activities carried out by the academic</w:t>
            </w:r>
            <w:r w:rsidRPr="00A55BF5">
              <w:rPr>
                <w:rFonts w:ascii="TH Niramit AS" w:hAnsi="TH Niramit AS" w:cs="TH Niramit AS"/>
                <w:sz w:val="32"/>
                <w:szCs w:val="32"/>
                <w:cs/>
              </w:rPr>
              <w:t xml:space="preserve"> </w:t>
            </w:r>
            <w:r w:rsidRPr="00A55BF5">
              <w:rPr>
                <w:rFonts w:ascii="TH Niramit AS" w:hAnsi="TH Niramit AS" w:cs="TH Niramit AS"/>
                <w:sz w:val="32"/>
                <w:szCs w:val="32"/>
              </w:rPr>
              <w:t>staff and students, are shown to be established, monitored, and benchmarked</w:t>
            </w:r>
            <w:r w:rsidRPr="00A55BF5">
              <w:rPr>
                <w:rFonts w:ascii="TH Niramit AS" w:hAnsi="TH Niramit AS" w:cs="TH Niramit AS"/>
                <w:sz w:val="32"/>
                <w:szCs w:val="32"/>
                <w:cs/>
              </w:rPr>
              <w:t xml:space="preserve"> </w:t>
            </w:r>
            <w:r w:rsidRPr="00A55BF5">
              <w:rPr>
                <w:rFonts w:ascii="TH Niramit AS" w:hAnsi="TH Niramit AS" w:cs="TH Niramit AS"/>
                <w:sz w:val="32"/>
                <w:szCs w:val="32"/>
              </w:rPr>
              <w:t>for improvement</w:t>
            </w:r>
            <w:r w:rsidRPr="00A55BF5">
              <w:rPr>
                <w:rFonts w:ascii="TH Niramit AS" w:hAnsi="TH Niramit AS" w:cs="TH Niramit AS"/>
                <w:sz w:val="32"/>
                <w:szCs w:val="32"/>
                <w:cs/>
              </w:rPr>
              <w:t>.</w:t>
            </w:r>
          </w:p>
        </w:tc>
        <w:tc>
          <w:tcPr>
            <w:tcW w:w="1574" w:type="pct"/>
            <w:vMerge/>
            <w:shd w:val="clear" w:color="auto" w:fill="auto"/>
          </w:tcPr>
          <w:p w14:paraId="5A8ED9C2" w14:textId="13CCAF26" w:rsidR="00A66D79" w:rsidRPr="00A55BF5" w:rsidRDefault="00A66D79" w:rsidP="00A66D79">
            <w:pPr>
              <w:spacing w:after="0" w:line="240" w:lineRule="auto"/>
              <w:jc w:val="center"/>
              <w:rPr>
                <w:rFonts w:ascii="TH Niramit AS" w:hAnsi="TH Niramit AS" w:cs="TH Niramit AS"/>
                <w:sz w:val="32"/>
                <w:szCs w:val="32"/>
              </w:rPr>
            </w:pPr>
          </w:p>
        </w:tc>
        <w:tc>
          <w:tcPr>
            <w:tcW w:w="1603" w:type="pct"/>
            <w:vMerge/>
            <w:shd w:val="clear" w:color="auto" w:fill="auto"/>
          </w:tcPr>
          <w:p w14:paraId="3544D7F2" w14:textId="159BC476" w:rsidR="00A66D79" w:rsidRPr="00A55BF5" w:rsidRDefault="00A66D79" w:rsidP="00A66D79">
            <w:pPr>
              <w:pStyle w:val="ListParagraph"/>
              <w:spacing w:after="0" w:line="240" w:lineRule="auto"/>
              <w:ind w:left="313"/>
              <w:jc w:val="thaiDistribute"/>
              <w:rPr>
                <w:rFonts w:ascii="TH Niramit AS" w:hAnsi="TH Niramit AS" w:cs="TH Niramit AS"/>
                <w:spacing w:val="-4"/>
                <w:sz w:val="32"/>
                <w:szCs w:val="32"/>
              </w:rPr>
            </w:pPr>
          </w:p>
        </w:tc>
        <w:tc>
          <w:tcPr>
            <w:tcW w:w="330" w:type="pct"/>
            <w:shd w:val="clear" w:color="auto" w:fill="auto"/>
          </w:tcPr>
          <w:p w14:paraId="2D1D2B0B" w14:textId="0A4509F5" w:rsidR="00A66D79" w:rsidRPr="00A55BF5" w:rsidRDefault="00A66D79" w:rsidP="00A66D79">
            <w:pPr>
              <w:spacing w:after="0" w:line="240" w:lineRule="auto"/>
              <w:jc w:val="center"/>
              <w:rPr>
                <w:rFonts w:ascii="TH Niramit AS" w:hAnsi="TH Niramit AS" w:cs="TH Niramit AS"/>
                <w:sz w:val="32"/>
                <w:szCs w:val="32"/>
              </w:rPr>
            </w:pPr>
          </w:p>
        </w:tc>
      </w:tr>
      <w:tr w:rsidR="00A66D79" w:rsidRPr="00A55BF5" w14:paraId="3324C750" w14:textId="77777777" w:rsidTr="0021653F">
        <w:tc>
          <w:tcPr>
            <w:tcW w:w="216" w:type="pct"/>
            <w:shd w:val="clear" w:color="auto" w:fill="auto"/>
          </w:tcPr>
          <w:p w14:paraId="1D55E76C" w14:textId="77777777" w:rsidR="00A66D79" w:rsidRPr="00A55BF5" w:rsidRDefault="00A66D79" w:rsidP="00A66D79">
            <w:pPr>
              <w:spacing w:after="0" w:line="240" w:lineRule="auto"/>
              <w:jc w:val="center"/>
              <w:rPr>
                <w:rFonts w:ascii="TH Niramit AS" w:hAnsi="TH Niramit AS" w:cs="TH Niramit AS"/>
                <w:sz w:val="32"/>
                <w:szCs w:val="32"/>
              </w:rPr>
            </w:pPr>
            <w:r w:rsidRPr="00A55BF5">
              <w:rPr>
                <w:rFonts w:ascii="TH Niramit AS" w:hAnsi="TH Niramit AS" w:cs="TH Niramit AS"/>
                <w:sz w:val="32"/>
                <w:szCs w:val="32"/>
              </w:rPr>
              <w:t>8</w:t>
            </w:r>
            <w:r w:rsidRPr="00A55BF5">
              <w:rPr>
                <w:rFonts w:ascii="TH Niramit AS" w:hAnsi="TH Niramit AS" w:cs="TH Niramit AS"/>
                <w:sz w:val="32"/>
                <w:szCs w:val="32"/>
                <w:cs/>
              </w:rPr>
              <w:t>.</w:t>
            </w:r>
            <w:r w:rsidRPr="00A55BF5">
              <w:rPr>
                <w:rFonts w:ascii="TH Niramit AS" w:hAnsi="TH Niramit AS" w:cs="TH Niramit AS"/>
                <w:sz w:val="32"/>
                <w:szCs w:val="32"/>
              </w:rPr>
              <w:t>4</w:t>
            </w:r>
          </w:p>
        </w:tc>
        <w:tc>
          <w:tcPr>
            <w:tcW w:w="1277" w:type="pct"/>
            <w:shd w:val="clear" w:color="auto" w:fill="auto"/>
          </w:tcPr>
          <w:p w14:paraId="039BCA44" w14:textId="77777777" w:rsidR="00A66D79" w:rsidRPr="00A55BF5" w:rsidRDefault="00A66D79" w:rsidP="00A66D79">
            <w:pPr>
              <w:spacing w:after="0" w:line="240" w:lineRule="auto"/>
              <w:rPr>
                <w:rFonts w:ascii="TH Niramit AS" w:hAnsi="TH Niramit AS" w:cs="TH Niramit AS"/>
                <w:sz w:val="32"/>
                <w:szCs w:val="32"/>
              </w:rPr>
            </w:pPr>
            <w:r w:rsidRPr="00A55BF5">
              <w:rPr>
                <w:rFonts w:ascii="TH Niramit AS" w:hAnsi="TH Niramit AS" w:cs="TH Niramit AS"/>
                <w:sz w:val="32"/>
                <w:szCs w:val="32"/>
              </w:rPr>
              <w:t xml:space="preserve">Data are provided to show directly the achievement of the </w:t>
            </w:r>
            <w:proofErr w:type="spellStart"/>
            <w:r w:rsidRPr="00A55BF5">
              <w:rPr>
                <w:rFonts w:ascii="TH Niramit AS" w:hAnsi="TH Niramit AS" w:cs="TH Niramit AS"/>
                <w:sz w:val="32"/>
                <w:szCs w:val="32"/>
              </w:rPr>
              <w:t>programme</w:t>
            </w:r>
            <w:proofErr w:type="spellEnd"/>
            <w:r w:rsidRPr="00A55BF5">
              <w:rPr>
                <w:rFonts w:ascii="TH Niramit AS" w:hAnsi="TH Niramit AS" w:cs="TH Niramit AS"/>
                <w:sz w:val="32"/>
                <w:szCs w:val="32"/>
                <w:cs/>
              </w:rPr>
              <w:t xml:space="preserve"> </w:t>
            </w:r>
            <w:r w:rsidRPr="00A55BF5">
              <w:rPr>
                <w:rFonts w:ascii="TH Niramit AS" w:hAnsi="TH Niramit AS" w:cs="TH Niramit AS"/>
                <w:sz w:val="32"/>
                <w:szCs w:val="32"/>
              </w:rPr>
              <w:t>outcomes, which are established and monitored</w:t>
            </w:r>
            <w:r w:rsidRPr="00A55BF5">
              <w:rPr>
                <w:rFonts w:ascii="TH Niramit AS" w:hAnsi="TH Niramit AS" w:cs="TH Niramit AS"/>
                <w:sz w:val="32"/>
                <w:szCs w:val="32"/>
                <w:cs/>
              </w:rPr>
              <w:t>.</w:t>
            </w:r>
          </w:p>
        </w:tc>
        <w:tc>
          <w:tcPr>
            <w:tcW w:w="1574" w:type="pct"/>
            <w:vMerge/>
            <w:shd w:val="clear" w:color="auto" w:fill="auto"/>
          </w:tcPr>
          <w:p w14:paraId="0AAB56BE" w14:textId="3D67724C" w:rsidR="00A66D79" w:rsidRPr="00A55BF5" w:rsidRDefault="00A66D79" w:rsidP="00A66D79">
            <w:pPr>
              <w:spacing w:after="0" w:line="240" w:lineRule="auto"/>
              <w:jc w:val="center"/>
              <w:rPr>
                <w:rFonts w:ascii="TH Niramit AS" w:hAnsi="TH Niramit AS" w:cs="TH Niramit AS"/>
                <w:sz w:val="32"/>
                <w:szCs w:val="32"/>
              </w:rPr>
            </w:pPr>
          </w:p>
        </w:tc>
        <w:tc>
          <w:tcPr>
            <w:tcW w:w="1603" w:type="pct"/>
            <w:vMerge/>
            <w:shd w:val="clear" w:color="auto" w:fill="auto"/>
          </w:tcPr>
          <w:p w14:paraId="6A2B67CD" w14:textId="06AD3218" w:rsidR="00A66D79" w:rsidRPr="00A55BF5" w:rsidRDefault="00A66D79" w:rsidP="00A66D79">
            <w:pPr>
              <w:spacing w:after="0" w:line="240" w:lineRule="auto"/>
              <w:jc w:val="thaiDistribute"/>
              <w:rPr>
                <w:rFonts w:ascii="TH Niramit AS" w:hAnsi="TH Niramit AS" w:cs="TH Niramit AS"/>
                <w:sz w:val="32"/>
                <w:szCs w:val="32"/>
              </w:rPr>
            </w:pPr>
          </w:p>
        </w:tc>
        <w:tc>
          <w:tcPr>
            <w:tcW w:w="330" w:type="pct"/>
            <w:shd w:val="clear" w:color="auto" w:fill="auto"/>
          </w:tcPr>
          <w:p w14:paraId="1E3A06D4" w14:textId="6E106986" w:rsidR="00A66D79" w:rsidRPr="00A55BF5" w:rsidRDefault="00A66D79" w:rsidP="00A66D79">
            <w:pPr>
              <w:spacing w:after="0" w:line="240" w:lineRule="auto"/>
              <w:jc w:val="center"/>
              <w:rPr>
                <w:rFonts w:ascii="TH Niramit AS" w:hAnsi="TH Niramit AS" w:cs="TH Niramit AS"/>
                <w:sz w:val="32"/>
                <w:szCs w:val="32"/>
              </w:rPr>
            </w:pPr>
          </w:p>
        </w:tc>
      </w:tr>
      <w:tr w:rsidR="00A66D79" w:rsidRPr="00A55BF5" w14:paraId="6EA46E33" w14:textId="77777777" w:rsidTr="0021653F">
        <w:tc>
          <w:tcPr>
            <w:tcW w:w="216" w:type="pct"/>
            <w:shd w:val="clear" w:color="auto" w:fill="auto"/>
          </w:tcPr>
          <w:p w14:paraId="24FF08CD" w14:textId="77777777" w:rsidR="00A66D79" w:rsidRPr="00A55BF5" w:rsidRDefault="00A66D79" w:rsidP="00A66D79">
            <w:pPr>
              <w:spacing w:after="0" w:line="240" w:lineRule="auto"/>
              <w:jc w:val="center"/>
              <w:rPr>
                <w:rFonts w:ascii="TH Niramit AS" w:hAnsi="TH Niramit AS" w:cs="TH Niramit AS"/>
                <w:sz w:val="32"/>
                <w:szCs w:val="32"/>
              </w:rPr>
            </w:pPr>
            <w:r w:rsidRPr="00A55BF5">
              <w:rPr>
                <w:rFonts w:ascii="TH Niramit AS" w:hAnsi="TH Niramit AS" w:cs="TH Niramit AS"/>
                <w:sz w:val="32"/>
                <w:szCs w:val="32"/>
              </w:rPr>
              <w:t>8</w:t>
            </w:r>
            <w:r w:rsidRPr="00A55BF5">
              <w:rPr>
                <w:rFonts w:ascii="TH Niramit AS" w:hAnsi="TH Niramit AS" w:cs="TH Niramit AS"/>
                <w:sz w:val="32"/>
                <w:szCs w:val="32"/>
                <w:cs/>
              </w:rPr>
              <w:t>.</w:t>
            </w:r>
            <w:r w:rsidRPr="00A55BF5">
              <w:rPr>
                <w:rFonts w:ascii="TH Niramit AS" w:hAnsi="TH Niramit AS" w:cs="TH Niramit AS"/>
                <w:sz w:val="32"/>
                <w:szCs w:val="32"/>
              </w:rPr>
              <w:t>5</w:t>
            </w:r>
          </w:p>
        </w:tc>
        <w:tc>
          <w:tcPr>
            <w:tcW w:w="1277" w:type="pct"/>
            <w:shd w:val="clear" w:color="auto" w:fill="auto"/>
          </w:tcPr>
          <w:p w14:paraId="670177E9" w14:textId="77777777" w:rsidR="00A66D79" w:rsidRPr="00A55BF5" w:rsidRDefault="00A66D79" w:rsidP="00A66D79">
            <w:pPr>
              <w:spacing w:after="0" w:line="240" w:lineRule="auto"/>
              <w:rPr>
                <w:rFonts w:ascii="TH Niramit AS" w:hAnsi="TH Niramit AS" w:cs="TH Niramit AS"/>
                <w:sz w:val="32"/>
                <w:szCs w:val="32"/>
              </w:rPr>
            </w:pPr>
            <w:r w:rsidRPr="00A55BF5">
              <w:rPr>
                <w:rFonts w:ascii="TH Niramit AS" w:hAnsi="TH Niramit AS" w:cs="TH Niramit AS"/>
                <w:sz w:val="32"/>
                <w:szCs w:val="32"/>
              </w:rPr>
              <w:t>Satisfaction level of the various stakeholders are shown to be established,</w:t>
            </w:r>
            <w:r w:rsidRPr="00A55BF5">
              <w:rPr>
                <w:rFonts w:ascii="TH Niramit AS" w:hAnsi="TH Niramit AS" w:cs="TH Niramit AS"/>
                <w:sz w:val="32"/>
                <w:szCs w:val="32"/>
                <w:cs/>
              </w:rPr>
              <w:t xml:space="preserve"> </w:t>
            </w:r>
            <w:r w:rsidRPr="00A55BF5">
              <w:rPr>
                <w:rFonts w:ascii="TH Niramit AS" w:hAnsi="TH Niramit AS" w:cs="TH Niramit AS"/>
                <w:sz w:val="32"/>
                <w:szCs w:val="32"/>
              </w:rPr>
              <w:t>monitored, and benchmarked for improvement</w:t>
            </w:r>
            <w:r w:rsidRPr="00A55BF5">
              <w:rPr>
                <w:rFonts w:ascii="TH Niramit AS" w:hAnsi="TH Niramit AS" w:cs="TH Niramit AS"/>
                <w:sz w:val="32"/>
                <w:szCs w:val="32"/>
                <w:cs/>
              </w:rPr>
              <w:t>.</w:t>
            </w:r>
          </w:p>
        </w:tc>
        <w:tc>
          <w:tcPr>
            <w:tcW w:w="1574" w:type="pct"/>
            <w:vMerge/>
            <w:shd w:val="clear" w:color="auto" w:fill="auto"/>
          </w:tcPr>
          <w:p w14:paraId="3E6224E0" w14:textId="4D7ABCE3" w:rsidR="00A66D79" w:rsidRPr="00A55BF5" w:rsidRDefault="00A66D79" w:rsidP="00A66D79">
            <w:pPr>
              <w:spacing w:after="0" w:line="240" w:lineRule="auto"/>
              <w:jc w:val="center"/>
              <w:rPr>
                <w:rFonts w:ascii="TH Niramit AS" w:hAnsi="TH Niramit AS" w:cs="TH Niramit AS"/>
                <w:sz w:val="32"/>
                <w:szCs w:val="32"/>
              </w:rPr>
            </w:pPr>
          </w:p>
        </w:tc>
        <w:tc>
          <w:tcPr>
            <w:tcW w:w="1603" w:type="pct"/>
            <w:vMerge/>
            <w:shd w:val="clear" w:color="auto" w:fill="auto"/>
          </w:tcPr>
          <w:p w14:paraId="562D692F" w14:textId="5681D2A4" w:rsidR="00A66D79" w:rsidRPr="00A55BF5" w:rsidRDefault="00A66D79" w:rsidP="00A66D79">
            <w:pPr>
              <w:spacing w:after="0" w:line="240" w:lineRule="auto"/>
              <w:jc w:val="thaiDistribute"/>
              <w:rPr>
                <w:rFonts w:ascii="TH Niramit AS" w:hAnsi="TH Niramit AS" w:cs="TH Niramit AS"/>
                <w:sz w:val="32"/>
                <w:szCs w:val="32"/>
              </w:rPr>
            </w:pPr>
          </w:p>
        </w:tc>
        <w:tc>
          <w:tcPr>
            <w:tcW w:w="330" w:type="pct"/>
            <w:shd w:val="clear" w:color="auto" w:fill="auto"/>
          </w:tcPr>
          <w:p w14:paraId="272918AD" w14:textId="04B95F18" w:rsidR="00A66D79" w:rsidRPr="00A55BF5" w:rsidRDefault="00A66D79" w:rsidP="00A66D79">
            <w:pPr>
              <w:spacing w:after="0" w:line="240" w:lineRule="auto"/>
              <w:jc w:val="center"/>
              <w:rPr>
                <w:rFonts w:ascii="TH Niramit AS" w:hAnsi="TH Niramit AS" w:cs="TH Niramit AS"/>
                <w:sz w:val="32"/>
                <w:szCs w:val="32"/>
              </w:rPr>
            </w:pPr>
          </w:p>
        </w:tc>
      </w:tr>
      <w:tr w:rsidR="00A66D79" w:rsidRPr="00A55BF5" w14:paraId="79AEF430" w14:textId="77777777" w:rsidTr="0021653F">
        <w:tc>
          <w:tcPr>
            <w:tcW w:w="216" w:type="pct"/>
            <w:shd w:val="clear" w:color="auto" w:fill="auto"/>
          </w:tcPr>
          <w:p w14:paraId="35249410" w14:textId="77777777" w:rsidR="00A66D79" w:rsidRPr="00A55BF5" w:rsidRDefault="00A66D79" w:rsidP="00A66D79">
            <w:pPr>
              <w:spacing w:after="0" w:line="240" w:lineRule="auto"/>
              <w:jc w:val="center"/>
              <w:rPr>
                <w:rFonts w:ascii="TH Niramit AS" w:hAnsi="TH Niramit AS" w:cs="TH Niramit AS"/>
                <w:sz w:val="32"/>
                <w:szCs w:val="32"/>
              </w:rPr>
            </w:pPr>
          </w:p>
        </w:tc>
        <w:tc>
          <w:tcPr>
            <w:tcW w:w="1277" w:type="pct"/>
            <w:shd w:val="clear" w:color="auto" w:fill="auto"/>
          </w:tcPr>
          <w:p w14:paraId="5750F544" w14:textId="77777777" w:rsidR="00A66D79" w:rsidRPr="00A55BF5" w:rsidRDefault="00A66D79" w:rsidP="00A66D79">
            <w:pPr>
              <w:spacing w:after="0" w:line="240" w:lineRule="auto"/>
              <w:rPr>
                <w:rFonts w:ascii="TH Niramit AS" w:hAnsi="TH Niramit AS" w:cs="TH Niramit AS"/>
                <w:b/>
                <w:bCs/>
                <w:sz w:val="32"/>
                <w:szCs w:val="32"/>
              </w:rPr>
            </w:pPr>
            <w:r w:rsidRPr="00A55BF5">
              <w:rPr>
                <w:rFonts w:ascii="TH Niramit AS" w:hAnsi="TH Niramit AS" w:cs="TH Niramit AS"/>
                <w:b/>
                <w:bCs/>
                <w:sz w:val="32"/>
                <w:szCs w:val="32"/>
              </w:rPr>
              <w:t>Overall verdict</w:t>
            </w:r>
          </w:p>
        </w:tc>
        <w:tc>
          <w:tcPr>
            <w:tcW w:w="1574" w:type="pct"/>
            <w:shd w:val="clear" w:color="auto" w:fill="auto"/>
          </w:tcPr>
          <w:p w14:paraId="57DE082B" w14:textId="77777777" w:rsidR="00A66D79" w:rsidRPr="00A55BF5" w:rsidRDefault="00A66D79" w:rsidP="00A66D79">
            <w:pPr>
              <w:spacing w:after="0" w:line="240" w:lineRule="auto"/>
              <w:jc w:val="thaiDistribute"/>
              <w:rPr>
                <w:rFonts w:ascii="TH Niramit AS" w:hAnsi="TH Niramit AS" w:cs="TH Niramit AS"/>
                <w:sz w:val="32"/>
                <w:szCs w:val="32"/>
              </w:rPr>
            </w:pPr>
          </w:p>
        </w:tc>
        <w:tc>
          <w:tcPr>
            <w:tcW w:w="1603" w:type="pct"/>
            <w:shd w:val="clear" w:color="auto" w:fill="auto"/>
          </w:tcPr>
          <w:p w14:paraId="7BEC4AFC" w14:textId="77777777" w:rsidR="00A66D79" w:rsidRPr="00A55BF5" w:rsidRDefault="00A66D79" w:rsidP="00A66D79">
            <w:pPr>
              <w:spacing w:after="0" w:line="240" w:lineRule="auto"/>
              <w:jc w:val="center"/>
              <w:rPr>
                <w:rFonts w:ascii="TH Niramit AS" w:hAnsi="TH Niramit AS" w:cs="TH Niramit AS"/>
                <w:sz w:val="32"/>
                <w:szCs w:val="32"/>
              </w:rPr>
            </w:pPr>
          </w:p>
        </w:tc>
        <w:tc>
          <w:tcPr>
            <w:tcW w:w="330" w:type="pct"/>
            <w:shd w:val="clear" w:color="auto" w:fill="auto"/>
          </w:tcPr>
          <w:p w14:paraId="33059EEF" w14:textId="3352CC93" w:rsidR="00A66D79" w:rsidRPr="00A55BF5" w:rsidRDefault="00A66D79" w:rsidP="00A66D79">
            <w:pPr>
              <w:spacing w:after="0" w:line="240" w:lineRule="auto"/>
              <w:jc w:val="center"/>
              <w:rPr>
                <w:rFonts w:ascii="TH Niramit AS" w:hAnsi="TH Niramit AS" w:cs="TH Niramit AS"/>
                <w:b/>
                <w:bCs/>
                <w:sz w:val="32"/>
                <w:szCs w:val="32"/>
              </w:rPr>
            </w:pPr>
          </w:p>
        </w:tc>
      </w:tr>
    </w:tbl>
    <w:p w14:paraId="25B683FF" w14:textId="77777777" w:rsidR="00B32C91" w:rsidRPr="00A55BF5" w:rsidRDefault="00B32C91" w:rsidP="00445644">
      <w:pPr>
        <w:suppressAutoHyphens w:val="0"/>
        <w:spacing w:after="0" w:line="240" w:lineRule="auto"/>
        <w:rPr>
          <w:rFonts w:ascii="TH Niramit AS" w:hAnsi="TH Niramit AS" w:cs="TH Niramit AS"/>
          <w:sz w:val="32"/>
          <w:szCs w:val="32"/>
        </w:rPr>
      </w:pPr>
    </w:p>
    <w:p w14:paraId="23A36375" w14:textId="7FB5BB4D" w:rsidR="00521203" w:rsidRPr="00A55BF5" w:rsidRDefault="00521203" w:rsidP="00445644">
      <w:pPr>
        <w:suppressAutoHyphens w:val="0"/>
        <w:spacing w:after="0" w:line="240" w:lineRule="auto"/>
        <w:rPr>
          <w:rFonts w:ascii="TH Niramit AS" w:hAnsi="TH Niramit AS" w:cs="TH Niramit AS"/>
          <w:sz w:val="32"/>
          <w:szCs w:val="32"/>
          <w:cs/>
        </w:rPr>
        <w:sectPr w:rsidR="00521203" w:rsidRPr="00A55BF5" w:rsidSect="00A96FBB">
          <w:headerReference w:type="default" r:id="rId8"/>
          <w:pgSz w:w="16838" w:h="11906" w:orient="landscape"/>
          <w:pgMar w:top="1135" w:right="1529" w:bottom="1134" w:left="1701" w:header="567" w:footer="0" w:gutter="0"/>
          <w:cols w:space="720"/>
          <w:formProt w:val="0"/>
          <w:titlePg/>
          <w:docGrid w:linePitch="360" w:charSpace="8192"/>
        </w:sectPr>
      </w:pPr>
    </w:p>
    <w:p w14:paraId="4E2B5479" w14:textId="1C0AF7E9" w:rsidR="00521203" w:rsidRPr="00A55BF5" w:rsidRDefault="00521203" w:rsidP="00542383">
      <w:pPr>
        <w:spacing w:after="0" w:line="240" w:lineRule="auto"/>
        <w:jc w:val="thaiDistribute"/>
        <w:rPr>
          <w:rFonts w:ascii="TH Niramit AS" w:hAnsi="TH Niramit AS" w:cs="TH Niramit AS"/>
          <w:b/>
          <w:bCs/>
          <w:sz w:val="32"/>
          <w:szCs w:val="32"/>
        </w:rPr>
      </w:pPr>
      <w:r w:rsidRPr="00A55BF5">
        <w:rPr>
          <w:rFonts w:ascii="TH Niramit AS" w:hAnsi="TH Niramit AS" w:cs="TH Niramit AS"/>
          <w:b/>
          <w:bCs/>
          <w:sz w:val="32"/>
          <w:szCs w:val="32"/>
          <w:cs/>
        </w:rPr>
        <w:lastRenderedPageBreak/>
        <w:t>สะท้อนข้อคิดจากอาจารย์</w:t>
      </w:r>
      <w:r w:rsidR="002F1D54" w:rsidRPr="00A55BF5">
        <w:rPr>
          <w:rFonts w:ascii="TH Niramit AS" w:hAnsi="TH Niramit AS" w:cs="TH Niramit AS"/>
          <w:b/>
          <w:bCs/>
          <w:sz w:val="32"/>
          <w:szCs w:val="32"/>
          <w:cs/>
        </w:rPr>
        <w:t>ผู้รับผิดชอบ</w:t>
      </w:r>
      <w:r w:rsidRPr="00A55BF5">
        <w:rPr>
          <w:rFonts w:ascii="TH Niramit AS" w:hAnsi="TH Niramit AS" w:cs="TH Niramit AS"/>
          <w:b/>
          <w:bCs/>
          <w:sz w:val="32"/>
          <w:szCs w:val="32"/>
          <w:cs/>
        </w:rPr>
        <w:t>หลักสูตร</w:t>
      </w:r>
    </w:p>
    <w:p w14:paraId="696F6669" w14:textId="2344B97A" w:rsidR="00EF68B6" w:rsidRPr="00A55BF5" w:rsidRDefault="00A913D8" w:rsidP="00D93982">
      <w:pPr>
        <w:pStyle w:val="ListParagraph"/>
        <w:numPr>
          <w:ilvl w:val="0"/>
          <w:numId w:val="52"/>
        </w:numPr>
        <w:spacing w:after="0" w:line="240" w:lineRule="auto"/>
        <w:ind w:left="1134" w:hanging="414"/>
        <w:jc w:val="thaiDistribute"/>
        <w:rPr>
          <w:rFonts w:ascii="TH Niramit AS" w:hAnsi="TH Niramit AS" w:cs="TH Niramit AS"/>
          <w:sz w:val="32"/>
          <w:szCs w:val="32"/>
        </w:rPr>
      </w:pPr>
      <w:r w:rsidRPr="00A55BF5">
        <w:rPr>
          <w:rFonts w:ascii="TH Niramit AS" w:hAnsi="TH Niramit AS" w:cs="TH Niramit AS"/>
          <w:sz w:val="32"/>
          <w:szCs w:val="32"/>
          <w:cs/>
        </w:rPr>
        <w:t xml:space="preserve">ค่า </w:t>
      </w:r>
      <w:r w:rsidRPr="00A55BF5">
        <w:rPr>
          <w:rFonts w:ascii="TH Niramit AS" w:hAnsi="TH Niramit AS" w:cs="TH Niramit AS"/>
          <w:sz w:val="32"/>
          <w:szCs w:val="32"/>
        </w:rPr>
        <w:t>FTE</w:t>
      </w:r>
      <w:r w:rsidRPr="00A55BF5">
        <w:rPr>
          <w:rFonts w:ascii="TH Niramit AS" w:hAnsi="TH Niramit AS" w:cs="TH Niramit AS"/>
          <w:sz w:val="32"/>
          <w:szCs w:val="32"/>
          <w:cs/>
        </w:rPr>
        <w:t xml:space="preserve"> ของหลักสูตรเกินกว่าที่มาตรฐานกำหนดทำให้ภาระงานสอนของอาจารย์เกินโหลด ซึ่งหลักสูตรได้หารือกับคณะ</w:t>
      </w:r>
      <w:r w:rsidR="00A05412" w:rsidRPr="00A55BF5">
        <w:rPr>
          <w:rFonts w:ascii="TH Niramit AS" w:hAnsi="TH Niramit AS" w:cs="TH Niramit AS"/>
          <w:sz w:val="32"/>
          <w:szCs w:val="32"/>
          <w:cs/>
        </w:rPr>
        <w:t>เพื่อ</w:t>
      </w:r>
      <w:r w:rsidRPr="00A55BF5">
        <w:rPr>
          <w:rFonts w:ascii="TH Niramit AS" w:hAnsi="TH Niramit AS" w:cs="TH Niramit AS"/>
          <w:sz w:val="32"/>
          <w:szCs w:val="32"/>
          <w:cs/>
        </w:rPr>
        <w:t xml:space="preserve">ขออาจารย์และบุคลากรสายสนับสนุนเพิ่ม </w:t>
      </w:r>
    </w:p>
    <w:p w14:paraId="6B34BC74" w14:textId="13F206C8" w:rsidR="00A05412" w:rsidRPr="00A55BF5" w:rsidRDefault="00BB093E" w:rsidP="00D93982">
      <w:pPr>
        <w:pStyle w:val="ListParagraph"/>
        <w:numPr>
          <w:ilvl w:val="0"/>
          <w:numId w:val="52"/>
        </w:numPr>
        <w:spacing w:after="0" w:line="240" w:lineRule="auto"/>
        <w:ind w:left="1134" w:hanging="414"/>
        <w:jc w:val="thaiDistribute"/>
        <w:rPr>
          <w:rFonts w:ascii="TH Niramit AS" w:hAnsi="TH Niramit AS" w:cs="TH Niramit AS"/>
          <w:sz w:val="32"/>
          <w:szCs w:val="32"/>
        </w:rPr>
      </w:pPr>
      <w:r w:rsidRPr="00A55BF5">
        <w:rPr>
          <w:rFonts w:ascii="TH Niramit AS" w:hAnsi="TH Niramit AS" w:cs="TH Niramit AS"/>
          <w:sz w:val="32"/>
          <w:szCs w:val="32"/>
          <w:cs/>
        </w:rPr>
        <w:t xml:space="preserve">หลักสูตรได้เพิ่มนักวิชาการศึกษาในระบบดูแลและติดตามการสำเร็จการศึกษา </w:t>
      </w:r>
      <w:r w:rsidR="00985C37" w:rsidRPr="00A55BF5">
        <w:rPr>
          <w:rFonts w:ascii="TH Niramit AS" w:hAnsi="TH Niramit AS" w:cs="TH Niramit AS"/>
          <w:sz w:val="32"/>
          <w:szCs w:val="32"/>
          <w:cs/>
        </w:rPr>
        <w:br/>
      </w:r>
      <w:r w:rsidRPr="00A55BF5">
        <w:rPr>
          <w:rFonts w:ascii="TH Niramit AS" w:hAnsi="TH Niramit AS" w:cs="TH Niramit AS"/>
          <w:sz w:val="32"/>
          <w:szCs w:val="32"/>
          <w:cs/>
        </w:rPr>
        <w:t>ผลการเรียน และภาระการเรียน เพื่อให้คำแนะนำด้านการเรียนและกิจกรรมนักศึกษาแก่นักศึกษา</w:t>
      </w:r>
    </w:p>
    <w:p w14:paraId="0DE03B5D" w14:textId="77777777" w:rsidR="00204426" w:rsidRPr="00A55BF5" w:rsidRDefault="00204426" w:rsidP="00D93982">
      <w:pPr>
        <w:pStyle w:val="ListParagraph"/>
        <w:numPr>
          <w:ilvl w:val="0"/>
          <w:numId w:val="52"/>
        </w:numPr>
        <w:spacing w:after="0" w:line="240" w:lineRule="auto"/>
        <w:ind w:left="1134" w:hanging="414"/>
        <w:jc w:val="thaiDistribute"/>
        <w:rPr>
          <w:rFonts w:ascii="TH Niramit AS" w:hAnsi="TH Niramit AS" w:cs="TH Niramit AS"/>
          <w:sz w:val="32"/>
          <w:szCs w:val="32"/>
        </w:rPr>
      </w:pPr>
      <w:r w:rsidRPr="00A55BF5">
        <w:rPr>
          <w:rFonts w:ascii="TH Niramit AS" w:hAnsi="TH Niramit AS" w:cs="TH Niramit AS"/>
          <w:sz w:val="32"/>
          <w:szCs w:val="32"/>
          <w:cs/>
        </w:rPr>
        <w:t>หลักสูตรให้อาจารย์ผู้สอนจัดทำเอกสารการสอนเป็นภาษาอังกฤษและการสอนเป็นภาษาอังกฤษ</w:t>
      </w:r>
    </w:p>
    <w:p w14:paraId="7CA2F83E" w14:textId="7F7B384D" w:rsidR="00BB093E" w:rsidRPr="00A55BF5" w:rsidRDefault="00204426" w:rsidP="00D93982">
      <w:pPr>
        <w:pStyle w:val="ListParagraph"/>
        <w:numPr>
          <w:ilvl w:val="0"/>
          <w:numId w:val="52"/>
        </w:numPr>
        <w:spacing w:after="0" w:line="240" w:lineRule="auto"/>
        <w:ind w:left="1134" w:hanging="414"/>
        <w:jc w:val="thaiDistribute"/>
        <w:rPr>
          <w:rFonts w:ascii="TH Niramit AS" w:hAnsi="TH Niramit AS" w:cs="TH Niramit AS"/>
          <w:sz w:val="32"/>
          <w:szCs w:val="32"/>
        </w:rPr>
      </w:pPr>
      <w:r w:rsidRPr="00A55BF5">
        <w:rPr>
          <w:rFonts w:ascii="TH Niramit AS" w:hAnsi="TH Niramit AS" w:cs="TH Niramit AS"/>
          <w:sz w:val="32"/>
          <w:szCs w:val="32"/>
          <w:cs/>
        </w:rPr>
        <w:t>หลักสูตรมีการปรับพื้นฐานด้านภาษาอังกฤษให้แก่นักศึกษา โดย</w:t>
      </w:r>
      <w:r w:rsidR="00985C37" w:rsidRPr="00A55BF5">
        <w:rPr>
          <w:rFonts w:ascii="TH Niramit AS" w:hAnsi="TH Niramit AS" w:cs="TH Niramit AS"/>
          <w:sz w:val="32"/>
          <w:szCs w:val="32"/>
          <w:cs/>
        </w:rPr>
        <w:t>มี</w:t>
      </w:r>
      <w:r w:rsidRPr="00A55BF5">
        <w:rPr>
          <w:rFonts w:ascii="TH Niramit AS" w:hAnsi="TH Niramit AS" w:cs="TH Niramit AS"/>
          <w:sz w:val="32"/>
          <w:szCs w:val="32"/>
          <w:cs/>
        </w:rPr>
        <w:t xml:space="preserve">การจัดโครงการ </w:t>
      </w:r>
      <w:proofErr w:type="spellStart"/>
      <w:r w:rsidRPr="00A55BF5">
        <w:rPr>
          <w:rFonts w:ascii="TH Niramit AS" w:hAnsi="TH Niramit AS" w:cs="TH Niramit AS"/>
          <w:sz w:val="32"/>
          <w:szCs w:val="32"/>
        </w:rPr>
        <w:t>T</w:t>
      </w:r>
      <w:r w:rsidR="00063550" w:rsidRPr="00A55BF5">
        <w:rPr>
          <w:rFonts w:ascii="TH Niramit AS" w:hAnsi="TH Niramit AS" w:cs="TH Niramit AS"/>
          <w:sz w:val="32"/>
          <w:szCs w:val="32"/>
        </w:rPr>
        <w:t>oBiz</w:t>
      </w:r>
      <w:proofErr w:type="spellEnd"/>
      <w:r w:rsidRPr="00A55BF5">
        <w:rPr>
          <w:rFonts w:ascii="TH Niramit AS" w:hAnsi="TH Niramit AS" w:cs="TH Niramit AS"/>
          <w:sz w:val="32"/>
          <w:szCs w:val="32"/>
        </w:rPr>
        <w:t xml:space="preserve"> </w:t>
      </w:r>
      <w:r w:rsidR="00063550" w:rsidRPr="00A55BF5">
        <w:rPr>
          <w:rFonts w:ascii="TH Niramit AS" w:hAnsi="TH Niramit AS" w:cs="TH Niramit AS"/>
          <w:sz w:val="32"/>
          <w:szCs w:val="32"/>
        </w:rPr>
        <w:t>C</w:t>
      </w:r>
      <w:r w:rsidRPr="00A55BF5">
        <w:rPr>
          <w:rFonts w:ascii="TH Niramit AS" w:hAnsi="TH Niramit AS" w:cs="TH Niramit AS"/>
          <w:sz w:val="32"/>
          <w:szCs w:val="32"/>
        </w:rPr>
        <w:t>amp</w:t>
      </w:r>
    </w:p>
    <w:p w14:paraId="3562250C" w14:textId="62EF74D7" w:rsidR="00204426" w:rsidRPr="00A55BF5" w:rsidRDefault="00204426" w:rsidP="00D93982">
      <w:pPr>
        <w:pStyle w:val="ListParagraph"/>
        <w:numPr>
          <w:ilvl w:val="0"/>
          <w:numId w:val="52"/>
        </w:numPr>
        <w:spacing w:after="0" w:line="240" w:lineRule="auto"/>
        <w:ind w:left="1134" w:hanging="414"/>
        <w:jc w:val="thaiDistribute"/>
        <w:rPr>
          <w:rFonts w:ascii="TH Niramit AS" w:hAnsi="TH Niramit AS" w:cs="TH Niramit AS"/>
          <w:sz w:val="32"/>
          <w:szCs w:val="32"/>
        </w:rPr>
      </w:pPr>
      <w:r w:rsidRPr="00A55BF5">
        <w:rPr>
          <w:rFonts w:ascii="TH Niramit AS" w:hAnsi="TH Niramit AS" w:cs="TH Niramit AS"/>
          <w:sz w:val="32"/>
          <w:szCs w:val="32"/>
          <w:cs/>
        </w:rPr>
        <w:t>หลักสูตรได้ออกแบบ</w:t>
      </w:r>
      <w:r w:rsidR="00C25798" w:rsidRPr="00A55BF5">
        <w:rPr>
          <w:rFonts w:ascii="TH Niramit AS" w:hAnsi="TH Niramit AS" w:cs="TH Niramit AS"/>
          <w:sz w:val="32"/>
          <w:szCs w:val="32"/>
          <w:cs/>
        </w:rPr>
        <w:t>หลักสูตรเกี่ยวกับการเพิ่มทางเลือก</w:t>
      </w:r>
      <w:r w:rsidRPr="00A55BF5">
        <w:rPr>
          <w:rFonts w:ascii="TH Niramit AS" w:hAnsi="TH Niramit AS" w:cs="TH Niramit AS"/>
          <w:sz w:val="32"/>
          <w:szCs w:val="32"/>
          <w:cs/>
        </w:rPr>
        <w:t>การเดินทางไปต่างประเทศของนักศึกษาให้</w:t>
      </w:r>
      <w:r w:rsidR="00063550" w:rsidRPr="00A55BF5">
        <w:rPr>
          <w:rFonts w:ascii="TH Niramit AS" w:hAnsi="TH Niramit AS" w:cs="TH Niramit AS"/>
          <w:sz w:val="32"/>
          <w:szCs w:val="32"/>
          <w:cs/>
        </w:rPr>
        <w:t>หลากหลายมา</w:t>
      </w:r>
      <w:r w:rsidR="00C25798" w:rsidRPr="00A55BF5">
        <w:rPr>
          <w:rFonts w:ascii="TH Niramit AS" w:hAnsi="TH Niramit AS" w:cs="TH Niramit AS"/>
          <w:sz w:val="32"/>
          <w:szCs w:val="32"/>
          <w:cs/>
        </w:rPr>
        <w:t>ก</w:t>
      </w:r>
      <w:r w:rsidR="00063550" w:rsidRPr="00A55BF5">
        <w:rPr>
          <w:rFonts w:ascii="TH Niramit AS" w:hAnsi="TH Niramit AS" w:cs="TH Niramit AS"/>
          <w:sz w:val="32"/>
          <w:szCs w:val="32"/>
          <w:cs/>
        </w:rPr>
        <w:t xml:space="preserve">ขึ้น </w:t>
      </w:r>
      <w:r w:rsidRPr="00A55BF5">
        <w:rPr>
          <w:rFonts w:ascii="TH Niramit AS" w:hAnsi="TH Niramit AS" w:cs="TH Niramit AS"/>
          <w:sz w:val="32"/>
          <w:szCs w:val="32"/>
          <w:cs/>
        </w:rPr>
        <w:t>เพื่อให้เลือกตามความสนใจ และเพิ่มโอกาสให้นักศึกษาได้มีประสบการณ์มากขึ้น</w:t>
      </w:r>
    </w:p>
    <w:p w14:paraId="3D4AEABD" w14:textId="1B922CDE" w:rsidR="00063550" w:rsidRPr="00A55BF5" w:rsidRDefault="00467126" w:rsidP="00D93982">
      <w:pPr>
        <w:pStyle w:val="ListParagraph"/>
        <w:numPr>
          <w:ilvl w:val="0"/>
          <w:numId w:val="52"/>
        </w:numPr>
        <w:spacing w:after="0" w:line="240" w:lineRule="auto"/>
        <w:ind w:left="1134" w:hanging="414"/>
        <w:jc w:val="thaiDistribute"/>
        <w:rPr>
          <w:rFonts w:ascii="TH Niramit AS" w:hAnsi="TH Niramit AS" w:cs="TH Niramit AS"/>
          <w:sz w:val="32"/>
          <w:szCs w:val="32"/>
        </w:rPr>
      </w:pPr>
      <w:r w:rsidRPr="00A55BF5">
        <w:rPr>
          <w:rFonts w:ascii="TH Niramit AS" w:hAnsi="TH Niramit AS" w:cs="TH Niramit AS"/>
          <w:sz w:val="32"/>
          <w:szCs w:val="32"/>
          <w:cs/>
        </w:rPr>
        <w:t>หลักสูต</w:t>
      </w:r>
      <w:r w:rsidR="00D21C61" w:rsidRPr="00A55BF5">
        <w:rPr>
          <w:rFonts w:ascii="TH Niramit AS" w:hAnsi="TH Niramit AS" w:cs="TH Niramit AS"/>
          <w:sz w:val="32"/>
          <w:szCs w:val="32"/>
          <w:cs/>
        </w:rPr>
        <w:t>รมีการ</w:t>
      </w:r>
      <w:r w:rsidR="003559EC" w:rsidRPr="00A55BF5">
        <w:rPr>
          <w:rFonts w:ascii="TH Niramit AS" w:hAnsi="TH Niramit AS" w:cs="TH Niramit AS"/>
          <w:sz w:val="32"/>
          <w:szCs w:val="32"/>
          <w:cs/>
        </w:rPr>
        <w:t>จัดเก็บข้อมูลของลูกค้าของสถานประกอบการที่นักศึกษาฝึกปฏิบัติสหกิจเป็นซึ่งจะเป็นกลุ่ม</w:t>
      </w:r>
      <w:r w:rsidRPr="00A55BF5">
        <w:rPr>
          <w:rFonts w:ascii="TH Niramit AS" w:hAnsi="TH Niramit AS" w:cs="TH Niramit AS"/>
          <w:sz w:val="32"/>
          <w:szCs w:val="32"/>
          <w:cs/>
        </w:rPr>
        <w:t>ผู้มีส่วนได้ส่วนเสียที่สำคัญ</w:t>
      </w:r>
      <w:r w:rsidR="003559EC" w:rsidRPr="00A55BF5">
        <w:rPr>
          <w:rFonts w:ascii="TH Niramit AS" w:hAnsi="TH Niramit AS" w:cs="TH Niramit AS"/>
          <w:sz w:val="32"/>
          <w:szCs w:val="32"/>
          <w:cs/>
        </w:rPr>
        <w:t>ในการให้ข้อมูลเกี่ยวกับการปรับปรุงและพัฒนาหลักสูตร</w:t>
      </w:r>
    </w:p>
    <w:p w14:paraId="013A6ECC" w14:textId="42A780D3" w:rsidR="003559EC" w:rsidRPr="00A55BF5" w:rsidRDefault="00D21C61" w:rsidP="00D93982">
      <w:pPr>
        <w:pStyle w:val="ListParagraph"/>
        <w:numPr>
          <w:ilvl w:val="0"/>
          <w:numId w:val="52"/>
        </w:numPr>
        <w:spacing w:after="0" w:line="240" w:lineRule="auto"/>
        <w:ind w:left="1134" w:hanging="414"/>
        <w:jc w:val="thaiDistribute"/>
        <w:rPr>
          <w:rFonts w:ascii="TH Niramit AS" w:hAnsi="TH Niramit AS" w:cs="TH Niramit AS"/>
          <w:sz w:val="32"/>
          <w:szCs w:val="32"/>
        </w:rPr>
      </w:pPr>
      <w:r w:rsidRPr="00A55BF5">
        <w:rPr>
          <w:rFonts w:ascii="TH Niramit AS" w:hAnsi="TH Niramit AS" w:cs="TH Niramit AS"/>
          <w:sz w:val="32"/>
          <w:szCs w:val="32"/>
          <w:cs/>
        </w:rPr>
        <w:t xml:space="preserve">กิจกรรม </w:t>
      </w:r>
      <w:r w:rsidRPr="00A55BF5">
        <w:rPr>
          <w:rFonts w:ascii="TH Niramit AS" w:hAnsi="TH Niramit AS" w:cs="TH Niramit AS"/>
          <w:sz w:val="32"/>
          <w:szCs w:val="32"/>
        </w:rPr>
        <w:t>Life Long Leaning</w:t>
      </w:r>
      <w:r w:rsidRPr="00A55BF5">
        <w:rPr>
          <w:rFonts w:ascii="TH Niramit AS" w:hAnsi="TH Niramit AS" w:cs="TH Niramit AS"/>
          <w:sz w:val="32"/>
          <w:szCs w:val="32"/>
          <w:cs/>
        </w:rPr>
        <w:t xml:space="preserve"> ของหลักสูตร จะเน้นการเป็นผู้ประกอบการ</w:t>
      </w:r>
      <w:r w:rsidR="00CD1AE1" w:rsidRPr="00A55BF5">
        <w:rPr>
          <w:rFonts w:ascii="TH Niramit AS" w:hAnsi="TH Niramit AS" w:cs="TH Niramit AS"/>
          <w:sz w:val="32"/>
          <w:szCs w:val="32"/>
          <w:cs/>
        </w:rPr>
        <w:t>ด้านการท่องเที่ยวและบริการ</w:t>
      </w:r>
      <w:r w:rsidR="000A5EF2" w:rsidRPr="00A55BF5">
        <w:rPr>
          <w:rFonts w:ascii="TH Niramit AS" w:hAnsi="TH Niramit AS" w:cs="TH Niramit AS"/>
          <w:sz w:val="32"/>
          <w:szCs w:val="32"/>
        </w:rPr>
        <w:t xml:space="preserve"> </w:t>
      </w:r>
      <w:r w:rsidR="000A5EF2" w:rsidRPr="00A55BF5">
        <w:rPr>
          <w:rFonts w:ascii="TH Niramit AS" w:hAnsi="TH Niramit AS" w:cs="TH Niramit AS"/>
          <w:sz w:val="32"/>
          <w:szCs w:val="32"/>
          <w:cs/>
        </w:rPr>
        <w:t xml:space="preserve">และการสร้างผูกพันและความเป็นครอบครัว </w:t>
      </w:r>
      <w:proofErr w:type="spellStart"/>
      <w:r w:rsidR="000A5EF2" w:rsidRPr="00A55BF5">
        <w:rPr>
          <w:rFonts w:ascii="TH Niramit AS" w:hAnsi="TH Niramit AS" w:cs="TH Niramit AS"/>
          <w:sz w:val="32"/>
          <w:szCs w:val="32"/>
        </w:rPr>
        <w:t>ToBiz</w:t>
      </w:r>
      <w:proofErr w:type="spellEnd"/>
      <w:r w:rsidR="000A5EF2" w:rsidRPr="00A55BF5">
        <w:rPr>
          <w:rFonts w:ascii="TH Niramit AS" w:hAnsi="TH Niramit AS" w:cs="TH Niramit AS"/>
          <w:sz w:val="32"/>
          <w:szCs w:val="32"/>
          <w:cs/>
        </w:rPr>
        <w:t xml:space="preserve"> เพื่อให้นักศึกษาที่สำเร็จการศึกษาไปรู้สึกผูกพันและกลับมาให้ความรู้แก่รุ่นน้องต่อไป</w:t>
      </w:r>
    </w:p>
    <w:p w14:paraId="09B0368E" w14:textId="26DDE692" w:rsidR="00D21C61" w:rsidRPr="00A55BF5" w:rsidRDefault="00D93982" w:rsidP="00D93982">
      <w:pPr>
        <w:pStyle w:val="ListParagraph"/>
        <w:numPr>
          <w:ilvl w:val="0"/>
          <w:numId w:val="52"/>
        </w:numPr>
        <w:spacing w:after="0" w:line="240" w:lineRule="auto"/>
        <w:ind w:left="1134" w:hanging="414"/>
        <w:jc w:val="thaiDistribute"/>
        <w:rPr>
          <w:rFonts w:ascii="TH Niramit AS" w:hAnsi="TH Niramit AS" w:cs="TH Niramit AS"/>
          <w:sz w:val="32"/>
          <w:szCs w:val="32"/>
        </w:rPr>
      </w:pPr>
      <w:r w:rsidRPr="00A55BF5">
        <w:rPr>
          <w:rFonts w:ascii="TH Niramit AS" w:hAnsi="TH Niramit AS" w:cs="TH Niramit AS"/>
          <w:sz w:val="32"/>
          <w:szCs w:val="32"/>
          <w:cs/>
        </w:rPr>
        <w:t>หลักสูตรจะมีการสอบถามนักศึกษาทางออนไลน์เกี่ยวกับความพึงพอใจต่อการบริการห้องปฏิบัติการ ห้องเรียน ซึ่งมีการปรับปรุงอยู่ระหว่างการทำเรื่องจัดซื้ออุปกรณ์</w:t>
      </w:r>
    </w:p>
    <w:p w14:paraId="3E6B6B6D" w14:textId="357BB398" w:rsidR="00D93982" w:rsidRPr="00A55BF5" w:rsidRDefault="00D93982" w:rsidP="00D93982">
      <w:pPr>
        <w:pStyle w:val="ListParagraph"/>
        <w:numPr>
          <w:ilvl w:val="0"/>
          <w:numId w:val="52"/>
        </w:numPr>
        <w:spacing w:after="0" w:line="240" w:lineRule="auto"/>
        <w:ind w:left="1134" w:hanging="414"/>
        <w:jc w:val="thaiDistribute"/>
        <w:rPr>
          <w:rFonts w:ascii="TH Niramit AS" w:hAnsi="TH Niramit AS" w:cs="TH Niramit AS"/>
          <w:sz w:val="32"/>
          <w:szCs w:val="32"/>
        </w:rPr>
      </w:pPr>
      <w:r w:rsidRPr="00A55BF5">
        <w:rPr>
          <w:rFonts w:ascii="TH Niramit AS" w:hAnsi="TH Niramit AS" w:cs="TH Niramit AS"/>
          <w:sz w:val="32"/>
          <w:szCs w:val="32"/>
          <w:cs/>
        </w:rPr>
        <w:t>คณะอยู่ระหว่างพัฒนาปรับปรุงสถานที่เพื่อเป็นศูนย์สอบการท่องเที่ยว</w:t>
      </w:r>
    </w:p>
    <w:p w14:paraId="10D603D5" w14:textId="58ECE51A" w:rsidR="00D93982" w:rsidRPr="00A55BF5" w:rsidRDefault="00CD1AE1" w:rsidP="00D93982">
      <w:pPr>
        <w:pStyle w:val="ListParagraph"/>
        <w:numPr>
          <w:ilvl w:val="0"/>
          <w:numId w:val="52"/>
        </w:numPr>
        <w:spacing w:after="0" w:line="240" w:lineRule="auto"/>
        <w:ind w:left="1134" w:hanging="414"/>
        <w:jc w:val="thaiDistribute"/>
        <w:rPr>
          <w:rFonts w:ascii="TH Niramit AS" w:hAnsi="TH Niramit AS" w:cs="TH Niramit AS"/>
          <w:sz w:val="32"/>
          <w:szCs w:val="32"/>
        </w:rPr>
      </w:pPr>
      <w:r w:rsidRPr="00A55BF5">
        <w:rPr>
          <w:rFonts w:ascii="TH Niramit AS" w:hAnsi="TH Niramit AS" w:cs="TH Niramit AS"/>
          <w:sz w:val="32"/>
          <w:szCs w:val="32"/>
          <w:cs/>
        </w:rPr>
        <w:t>หลักสูตรวางแผนการปรับ</w:t>
      </w:r>
      <w:r w:rsidRPr="00A55BF5">
        <w:rPr>
          <w:rFonts w:ascii="TH Niramit AS" w:hAnsi="TH Niramit AS" w:cs="TH Niramit AS"/>
          <w:sz w:val="32"/>
          <w:szCs w:val="32"/>
        </w:rPr>
        <w:t xml:space="preserve"> CLOs</w:t>
      </w:r>
      <w:r w:rsidRPr="00A55BF5">
        <w:rPr>
          <w:rFonts w:ascii="TH Niramit AS" w:hAnsi="TH Niramit AS" w:cs="TH Niramit AS"/>
          <w:sz w:val="32"/>
          <w:szCs w:val="32"/>
          <w:cs/>
        </w:rPr>
        <w:t xml:space="preserve"> ตั้งแต่ขั้นตอนแรกในการปรับปรุงหลักสูตร ซึ่งเป็นการออกแบบทุกรายวิชาโดยอาจารย์ผู้รับผิดชอบหลักสูตร</w:t>
      </w:r>
    </w:p>
    <w:p w14:paraId="5BC60FB6" w14:textId="6F5FD8EB" w:rsidR="00DC2FDE" w:rsidRPr="00A55BF5" w:rsidRDefault="00DC2FDE" w:rsidP="00527DDF">
      <w:pPr>
        <w:pStyle w:val="ListParagraph"/>
        <w:numPr>
          <w:ilvl w:val="0"/>
          <w:numId w:val="52"/>
        </w:numPr>
        <w:spacing w:after="0" w:line="240" w:lineRule="auto"/>
        <w:ind w:left="1134" w:hanging="414"/>
        <w:jc w:val="thaiDistribute"/>
        <w:rPr>
          <w:rFonts w:ascii="TH Niramit AS" w:hAnsi="TH Niramit AS" w:cs="TH Niramit AS"/>
          <w:sz w:val="32"/>
          <w:szCs w:val="32"/>
        </w:rPr>
      </w:pPr>
      <w:r w:rsidRPr="00A55BF5">
        <w:rPr>
          <w:rFonts w:ascii="TH Niramit AS" w:hAnsi="TH Niramit AS" w:cs="TH Niramit AS"/>
          <w:sz w:val="32"/>
          <w:szCs w:val="32"/>
          <w:cs/>
        </w:rPr>
        <w:t xml:space="preserve">หลักสูตรมีการเทียบเคียงกับหลักสูตรธุรกิจท่องเที่ยวหลายหลักสูตรในสถาบันอื่น รวมทั้งมีการศึกษา </w:t>
      </w:r>
      <w:r w:rsidRPr="00A55BF5">
        <w:rPr>
          <w:rFonts w:ascii="TH Niramit AS" w:hAnsi="TH Niramit AS" w:cs="TH Niramit AS"/>
          <w:sz w:val="32"/>
          <w:szCs w:val="32"/>
        </w:rPr>
        <w:t>PLOs</w:t>
      </w:r>
      <w:r w:rsidRPr="00A55BF5">
        <w:rPr>
          <w:rFonts w:ascii="TH Niramit AS" w:hAnsi="TH Niramit AS" w:cs="TH Niramit AS"/>
          <w:sz w:val="32"/>
          <w:szCs w:val="32"/>
          <w:cs/>
        </w:rPr>
        <w:t xml:space="preserve"> ของแต่ละหลักสูตรในสถาบันอื่น</w:t>
      </w:r>
    </w:p>
    <w:p w14:paraId="0F9458B2" w14:textId="77777777" w:rsidR="007311EF" w:rsidRPr="00A55BF5" w:rsidRDefault="007311EF" w:rsidP="00542383">
      <w:pPr>
        <w:spacing w:after="0" w:line="240" w:lineRule="auto"/>
        <w:jc w:val="thaiDistribute"/>
        <w:rPr>
          <w:rFonts w:ascii="TH Niramit AS" w:hAnsi="TH Niramit AS" w:cs="TH Niramit AS"/>
          <w:b/>
          <w:bCs/>
          <w:sz w:val="32"/>
          <w:szCs w:val="32"/>
        </w:rPr>
      </w:pPr>
    </w:p>
    <w:p w14:paraId="3B9AD186" w14:textId="77777777" w:rsidR="007311EF" w:rsidRPr="00A55BF5" w:rsidRDefault="007311EF" w:rsidP="00542383">
      <w:pPr>
        <w:spacing w:after="0" w:line="240" w:lineRule="auto"/>
        <w:jc w:val="thaiDistribute"/>
        <w:rPr>
          <w:rFonts w:ascii="TH Niramit AS" w:hAnsi="TH Niramit AS" w:cs="TH Niramit AS"/>
          <w:b/>
          <w:bCs/>
          <w:sz w:val="32"/>
          <w:szCs w:val="32"/>
        </w:rPr>
      </w:pPr>
    </w:p>
    <w:p w14:paraId="5F9CE220" w14:textId="77777777" w:rsidR="007311EF" w:rsidRPr="00A55BF5" w:rsidRDefault="007311EF" w:rsidP="00542383">
      <w:pPr>
        <w:spacing w:after="0" w:line="240" w:lineRule="auto"/>
        <w:jc w:val="thaiDistribute"/>
        <w:rPr>
          <w:rFonts w:ascii="TH Niramit AS" w:hAnsi="TH Niramit AS" w:cs="TH Niramit AS"/>
          <w:b/>
          <w:bCs/>
          <w:sz w:val="32"/>
          <w:szCs w:val="32"/>
        </w:rPr>
      </w:pPr>
    </w:p>
    <w:p w14:paraId="17260F31" w14:textId="77777777" w:rsidR="007311EF" w:rsidRPr="00A55BF5" w:rsidRDefault="007311EF" w:rsidP="00542383">
      <w:pPr>
        <w:spacing w:after="0" w:line="240" w:lineRule="auto"/>
        <w:jc w:val="thaiDistribute"/>
        <w:rPr>
          <w:rFonts w:ascii="TH Niramit AS" w:hAnsi="TH Niramit AS" w:cs="TH Niramit AS"/>
          <w:b/>
          <w:bCs/>
          <w:sz w:val="32"/>
          <w:szCs w:val="32"/>
        </w:rPr>
      </w:pPr>
    </w:p>
    <w:p w14:paraId="63382CFA" w14:textId="77777777" w:rsidR="007311EF" w:rsidRPr="00A55BF5" w:rsidRDefault="007311EF" w:rsidP="00542383">
      <w:pPr>
        <w:spacing w:after="0" w:line="240" w:lineRule="auto"/>
        <w:jc w:val="thaiDistribute"/>
        <w:rPr>
          <w:rFonts w:ascii="TH Niramit AS" w:hAnsi="TH Niramit AS" w:cs="TH Niramit AS"/>
          <w:b/>
          <w:bCs/>
          <w:sz w:val="32"/>
          <w:szCs w:val="32"/>
        </w:rPr>
      </w:pPr>
    </w:p>
    <w:p w14:paraId="12305B47" w14:textId="2A2186AC" w:rsidR="00521203" w:rsidRPr="00A55BF5" w:rsidRDefault="00521203" w:rsidP="00542383">
      <w:pPr>
        <w:spacing w:after="0" w:line="240" w:lineRule="auto"/>
        <w:jc w:val="thaiDistribute"/>
        <w:rPr>
          <w:rFonts w:ascii="TH Niramit AS" w:hAnsi="TH Niramit AS" w:cs="TH Niramit AS"/>
          <w:b/>
          <w:bCs/>
          <w:sz w:val="32"/>
          <w:szCs w:val="32"/>
        </w:rPr>
      </w:pPr>
      <w:r w:rsidRPr="00A55BF5">
        <w:rPr>
          <w:rFonts w:ascii="TH Niramit AS" w:hAnsi="TH Niramit AS" w:cs="TH Niramit AS"/>
          <w:b/>
          <w:bCs/>
          <w:sz w:val="32"/>
          <w:szCs w:val="32"/>
          <w:cs/>
        </w:rPr>
        <w:lastRenderedPageBreak/>
        <w:t>สะท้อนข้อคิดจากนักศึกษา</w:t>
      </w:r>
    </w:p>
    <w:p w14:paraId="3DE3B5BE" w14:textId="0591A119" w:rsidR="00AA6BA7" w:rsidRPr="00A55BF5" w:rsidRDefault="00A82E68" w:rsidP="00DC2FDE">
      <w:pPr>
        <w:pStyle w:val="ListParagraph"/>
        <w:numPr>
          <w:ilvl w:val="0"/>
          <w:numId w:val="53"/>
        </w:numPr>
        <w:suppressAutoHyphens w:val="0"/>
        <w:spacing w:after="0" w:line="240" w:lineRule="auto"/>
        <w:ind w:left="1134" w:hanging="425"/>
        <w:jc w:val="thaiDistribute"/>
        <w:rPr>
          <w:rFonts w:ascii="TH Niramit AS" w:hAnsi="TH Niramit AS" w:cs="TH Niramit AS"/>
          <w:sz w:val="32"/>
          <w:szCs w:val="32"/>
        </w:rPr>
      </w:pPr>
      <w:r w:rsidRPr="00A55BF5">
        <w:rPr>
          <w:rFonts w:ascii="TH Niramit AS" w:hAnsi="TH Niramit AS" w:cs="TH Niramit AS"/>
          <w:sz w:val="32"/>
          <w:szCs w:val="32"/>
          <w:cs/>
        </w:rPr>
        <w:t>อาจารย์ให้คำแนะนำเกี่ยวกับปรัชญาการศึกษาของมหาวิทยาลัยแม่โจ้ และชี้แจงแนวทางปฏิบัติของนักศึกษา รวมทั้งแจ้งรายละเอียดรายวิชาการเข้าชั้นเรียน</w:t>
      </w:r>
    </w:p>
    <w:p w14:paraId="61284A8B" w14:textId="7074565A" w:rsidR="00A82E68" w:rsidRPr="00A55BF5" w:rsidRDefault="00A82E68" w:rsidP="00DC2FDE">
      <w:pPr>
        <w:pStyle w:val="ListParagraph"/>
        <w:numPr>
          <w:ilvl w:val="0"/>
          <w:numId w:val="53"/>
        </w:numPr>
        <w:suppressAutoHyphens w:val="0"/>
        <w:spacing w:after="0" w:line="240" w:lineRule="auto"/>
        <w:ind w:left="1134" w:hanging="425"/>
        <w:jc w:val="thaiDistribute"/>
        <w:rPr>
          <w:rFonts w:ascii="TH Niramit AS" w:hAnsi="TH Niramit AS" w:cs="TH Niramit AS"/>
          <w:sz w:val="32"/>
          <w:szCs w:val="32"/>
        </w:rPr>
      </w:pPr>
      <w:r w:rsidRPr="00A55BF5">
        <w:rPr>
          <w:rFonts w:ascii="TH Niramit AS" w:hAnsi="TH Niramit AS" w:cs="TH Niramit AS"/>
          <w:sz w:val="32"/>
          <w:szCs w:val="32"/>
          <w:cs/>
        </w:rPr>
        <w:t>นักศึกษามีส่วนร่วมในการเรียนการสอ</w:t>
      </w:r>
      <w:r w:rsidR="000C4243" w:rsidRPr="00A55BF5">
        <w:rPr>
          <w:rFonts w:ascii="TH Niramit AS" w:hAnsi="TH Niramit AS" w:cs="TH Niramit AS"/>
          <w:sz w:val="32"/>
          <w:szCs w:val="32"/>
          <w:cs/>
        </w:rPr>
        <w:t xml:space="preserve">นโดยนักศึกษามีส่วนในการเลือก ได้แก่ การเลือกวิชาลงเรียนเองได้ เช่น ภาษาต่างประเทศต่าง ๆ </w:t>
      </w:r>
      <w:r w:rsidR="0096376B" w:rsidRPr="00A55BF5">
        <w:rPr>
          <w:rFonts w:ascii="TH Niramit AS" w:hAnsi="TH Niramit AS" w:cs="TH Niramit AS"/>
          <w:sz w:val="32"/>
          <w:szCs w:val="32"/>
          <w:cs/>
        </w:rPr>
        <w:t>นักศึกษาสามารถ</w:t>
      </w:r>
      <w:r w:rsidR="000C4243" w:rsidRPr="00A55BF5">
        <w:rPr>
          <w:rFonts w:ascii="TH Niramit AS" w:hAnsi="TH Niramit AS" w:cs="TH Niramit AS"/>
          <w:sz w:val="32"/>
          <w:szCs w:val="32"/>
          <w:cs/>
        </w:rPr>
        <w:t>เลือกเรียน</w:t>
      </w:r>
      <w:r w:rsidR="0096376B" w:rsidRPr="00A55BF5">
        <w:rPr>
          <w:rFonts w:ascii="TH Niramit AS" w:hAnsi="TH Niramit AS" w:cs="TH Niramit AS"/>
          <w:sz w:val="32"/>
          <w:szCs w:val="32"/>
          <w:cs/>
        </w:rPr>
        <w:t>ให้สำเร็จการศึกษาภายใน</w:t>
      </w:r>
      <w:r w:rsidR="000C4243" w:rsidRPr="00A55BF5">
        <w:rPr>
          <w:rFonts w:ascii="TH Niramit AS" w:hAnsi="TH Niramit AS" w:cs="TH Niramit AS"/>
          <w:sz w:val="32"/>
          <w:szCs w:val="32"/>
        </w:rPr>
        <w:t xml:space="preserve"> 3</w:t>
      </w:r>
      <w:r w:rsidR="000C4243" w:rsidRPr="00A55BF5">
        <w:rPr>
          <w:rFonts w:ascii="TH Niramit AS" w:hAnsi="TH Niramit AS" w:cs="TH Niramit AS"/>
          <w:sz w:val="32"/>
          <w:szCs w:val="32"/>
          <w:cs/>
        </w:rPr>
        <w:t xml:space="preserve"> ปีครึ่ง หรือ </w:t>
      </w:r>
      <w:r w:rsidR="000C4243" w:rsidRPr="00A55BF5">
        <w:rPr>
          <w:rFonts w:ascii="TH Niramit AS" w:hAnsi="TH Niramit AS" w:cs="TH Niramit AS"/>
          <w:sz w:val="32"/>
          <w:szCs w:val="32"/>
        </w:rPr>
        <w:t>4</w:t>
      </w:r>
      <w:r w:rsidR="000C4243" w:rsidRPr="00A55BF5">
        <w:rPr>
          <w:rFonts w:ascii="TH Niramit AS" w:hAnsi="TH Niramit AS" w:cs="TH Niramit AS"/>
          <w:sz w:val="32"/>
          <w:szCs w:val="32"/>
          <w:cs/>
        </w:rPr>
        <w:t xml:space="preserve"> ปีได้ สามารถเลือกฝึกสหกิจศึกษาหรือการศึกษาต่างประเทศ</w:t>
      </w:r>
    </w:p>
    <w:p w14:paraId="34A77FF9" w14:textId="45374D4A" w:rsidR="000C4243" w:rsidRPr="00A55BF5" w:rsidRDefault="000C4243" w:rsidP="00DC2FDE">
      <w:pPr>
        <w:pStyle w:val="ListParagraph"/>
        <w:numPr>
          <w:ilvl w:val="0"/>
          <w:numId w:val="53"/>
        </w:numPr>
        <w:suppressAutoHyphens w:val="0"/>
        <w:spacing w:after="0" w:line="240" w:lineRule="auto"/>
        <w:ind w:left="1134" w:hanging="425"/>
        <w:jc w:val="thaiDistribute"/>
        <w:rPr>
          <w:rFonts w:ascii="TH Niramit AS" w:hAnsi="TH Niramit AS" w:cs="TH Niramit AS"/>
          <w:sz w:val="32"/>
          <w:szCs w:val="32"/>
        </w:rPr>
      </w:pPr>
      <w:r w:rsidRPr="00A55BF5">
        <w:rPr>
          <w:rFonts w:ascii="TH Niramit AS" w:hAnsi="TH Niramit AS" w:cs="TH Niramit AS"/>
          <w:sz w:val="32"/>
          <w:szCs w:val="32"/>
          <w:cs/>
        </w:rPr>
        <w:t>หลักสูตรเน้นการเป็นผู้ประกอบการในสถานที่ท่องเที่ยว ฝึก</w:t>
      </w:r>
      <w:r w:rsidR="0096376B" w:rsidRPr="00A55BF5">
        <w:rPr>
          <w:rFonts w:ascii="TH Niramit AS" w:hAnsi="TH Niramit AS" w:cs="TH Niramit AS"/>
          <w:sz w:val="32"/>
          <w:szCs w:val="32"/>
          <w:cs/>
        </w:rPr>
        <w:t>ให้นักศึกษา</w:t>
      </w:r>
      <w:r w:rsidRPr="00A55BF5">
        <w:rPr>
          <w:rFonts w:ascii="TH Niramit AS" w:hAnsi="TH Niramit AS" w:cs="TH Niramit AS"/>
          <w:sz w:val="32"/>
          <w:szCs w:val="32"/>
          <w:cs/>
        </w:rPr>
        <w:t xml:space="preserve">เป็นผู้ประกอบการ การฝึกทัวร์ในแต่ละภูมิภาค มีการศึกษาดูงานในสถานประกอบการต่าง ๆ </w:t>
      </w:r>
    </w:p>
    <w:p w14:paraId="167B9E43" w14:textId="66673753" w:rsidR="000C4243" w:rsidRPr="00A55BF5" w:rsidRDefault="00D85BA5" w:rsidP="00DC2FDE">
      <w:pPr>
        <w:pStyle w:val="ListParagraph"/>
        <w:numPr>
          <w:ilvl w:val="0"/>
          <w:numId w:val="53"/>
        </w:numPr>
        <w:suppressAutoHyphens w:val="0"/>
        <w:spacing w:after="0" w:line="240" w:lineRule="auto"/>
        <w:ind w:left="1134" w:hanging="425"/>
        <w:jc w:val="thaiDistribute"/>
        <w:rPr>
          <w:rFonts w:ascii="TH Niramit AS" w:hAnsi="TH Niramit AS" w:cs="TH Niramit AS"/>
          <w:sz w:val="32"/>
          <w:szCs w:val="32"/>
        </w:rPr>
      </w:pPr>
      <w:r w:rsidRPr="00A55BF5">
        <w:rPr>
          <w:rFonts w:ascii="TH Niramit AS" w:hAnsi="TH Niramit AS" w:cs="TH Niramit AS"/>
          <w:sz w:val="32"/>
          <w:szCs w:val="32"/>
          <w:cs/>
        </w:rPr>
        <w:t>อาจารย์มีการประเมินจากอาจารย์ผู้สอนผ่านการสอบเก็บคะแนน การจัดงาน</w:t>
      </w:r>
      <w:r w:rsidRPr="00A55BF5">
        <w:rPr>
          <w:rFonts w:ascii="TH Niramit AS" w:hAnsi="TH Niramit AS" w:cs="TH Niramit AS"/>
          <w:sz w:val="32"/>
          <w:szCs w:val="32"/>
        </w:rPr>
        <w:t xml:space="preserve"> Event </w:t>
      </w:r>
      <w:r w:rsidRPr="00A55BF5">
        <w:rPr>
          <w:rFonts w:ascii="TH Niramit AS" w:hAnsi="TH Niramit AS" w:cs="TH Niramit AS"/>
          <w:sz w:val="32"/>
          <w:szCs w:val="32"/>
          <w:cs/>
        </w:rPr>
        <w:t>โดยให้นักศึกษาออกแบบรูปแบบงาน มีการทดสอบการทำงานแต่ละส่วน ซึ่งเน้นการประเมินผลงาน</w:t>
      </w:r>
    </w:p>
    <w:p w14:paraId="44FAC5CF" w14:textId="0C91A409" w:rsidR="00D85BA5" w:rsidRPr="00A55BF5" w:rsidRDefault="00E70723" w:rsidP="00DC2FDE">
      <w:pPr>
        <w:pStyle w:val="ListParagraph"/>
        <w:numPr>
          <w:ilvl w:val="0"/>
          <w:numId w:val="53"/>
        </w:numPr>
        <w:suppressAutoHyphens w:val="0"/>
        <w:spacing w:after="0" w:line="240" w:lineRule="auto"/>
        <w:ind w:left="1134" w:hanging="425"/>
        <w:jc w:val="thaiDistribute"/>
        <w:rPr>
          <w:rFonts w:ascii="TH Niramit AS" w:hAnsi="TH Niramit AS" w:cs="TH Niramit AS"/>
          <w:sz w:val="32"/>
          <w:szCs w:val="32"/>
        </w:rPr>
      </w:pPr>
      <w:r w:rsidRPr="00A55BF5">
        <w:rPr>
          <w:rFonts w:ascii="TH Niramit AS" w:hAnsi="TH Niramit AS" w:cs="TH Niramit AS"/>
          <w:sz w:val="32"/>
          <w:szCs w:val="32"/>
          <w:cs/>
        </w:rPr>
        <w:t>นักศึกษาเลือกเรียนในหลักสูตรจากชื่อเสียงของมหาวิทยาลัยและหลักสูตร การจัดการเรียนการสอนตรงกับความต้องการของนักศึกษา</w:t>
      </w:r>
    </w:p>
    <w:p w14:paraId="46C42230" w14:textId="63A36C69" w:rsidR="00E70723" w:rsidRPr="00A55BF5" w:rsidRDefault="001B7C6F" w:rsidP="00DC2FDE">
      <w:pPr>
        <w:pStyle w:val="ListParagraph"/>
        <w:numPr>
          <w:ilvl w:val="0"/>
          <w:numId w:val="53"/>
        </w:numPr>
        <w:suppressAutoHyphens w:val="0"/>
        <w:spacing w:after="0" w:line="240" w:lineRule="auto"/>
        <w:ind w:left="1134" w:hanging="425"/>
        <w:jc w:val="thaiDistribute"/>
        <w:rPr>
          <w:rFonts w:ascii="TH Niramit AS" w:hAnsi="TH Niramit AS" w:cs="TH Niramit AS"/>
          <w:sz w:val="32"/>
          <w:szCs w:val="32"/>
        </w:rPr>
      </w:pPr>
      <w:r w:rsidRPr="00A55BF5">
        <w:rPr>
          <w:rFonts w:ascii="TH Niramit AS" w:hAnsi="TH Niramit AS" w:cs="TH Niramit AS"/>
          <w:sz w:val="32"/>
          <w:szCs w:val="32"/>
          <w:cs/>
        </w:rPr>
        <w:t xml:space="preserve">นักศึกษาชอบกิจกรรม </w:t>
      </w:r>
      <w:proofErr w:type="spellStart"/>
      <w:r w:rsidRPr="00A55BF5">
        <w:rPr>
          <w:rFonts w:ascii="TH Niramit AS" w:hAnsi="TH Niramit AS" w:cs="TH Niramit AS"/>
          <w:sz w:val="32"/>
          <w:szCs w:val="32"/>
        </w:rPr>
        <w:t>ToBiz</w:t>
      </w:r>
      <w:proofErr w:type="spellEnd"/>
      <w:r w:rsidRPr="00A55BF5">
        <w:rPr>
          <w:rFonts w:ascii="TH Niramit AS" w:hAnsi="TH Niramit AS" w:cs="TH Niramit AS"/>
          <w:sz w:val="32"/>
          <w:szCs w:val="32"/>
        </w:rPr>
        <w:t xml:space="preserve"> camp</w:t>
      </w:r>
      <w:r w:rsidRPr="00A55BF5">
        <w:rPr>
          <w:rFonts w:ascii="TH Niramit AS" w:hAnsi="TH Niramit AS" w:cs="TH Niramit AS"/>
          <w:sz w:val="32"/>
          <w:szCs w:val="32"/>
          <w:cs/>
        </w:rPr>
        <w:t xml:space="preserve"> เป็นการปรับพื้นฐานให้นักศึกษาได้ดี</w:t>
      </w:r>
      <w:r w:rsidRPr="00A55BF5">
        <w:rPr>
          <w:rFonts w:ascii="TH Niramit AS" w:hAnsi="TH Niramit AS" w:cs="TH Niramit AS"/>
          <w:sz w:val="32"/>
          <w:szCs w:val="32"/>
        </w:rPr>
        <w:t xml:space="preserve"> </w:t>
      </w:r>
      <w:r w:rsidRPr="00A55BF5">
        <w:rPr>
          <w:rFonts w:ascii="TH Niramit AS" w:hAnsi="TH Niramit AS" w:cs="TH Niramit AS"/>
          <w:sz w:val="32"/>
          <w:szCs w:val="32"/>
          <w:cs/>
        </w:rPr>
        <w:t>และกิจกรรมที่มีการให้สถานประกอบการมาให้ความรู้แก่นักศึกษาทำให้นักศึกษาเข้าใจสถานประกอบการมากขึ้นและนำไปปรับใช้ในการทำงานได้</w:t>
      </w:r>
    </w:p>
    <w:p w14:paraId="4CC46AA4" w14:textId="43EB999D" w:rsidR="001B7C6F" w:rsidRPr="00A55BF5" w:rsidRDefault="00746107" w:rsidP="002830FA">
      <w:pPr>
        <w:pStyle w:val="ListParagraph"/>
        <w:numPr>
          <w:ilvl w:val="0"/>
          <w:numId w:val="53"/>
        </w:numPr>
        <w:suppressAutoHyphens w:val="0"/>
        <w:spacing w:after="0" w:line="240" w:lineRule="auto"/>
        <w:ind w:left="1134" w:hanging="425"/>
        <w:jc w:val="thaiDistribute"/>
        <w:rPr>
          <w:rFonts w:ascii="TH Niramit AS" w:hAnsi="TH Niramit AS" w:cs="TH Niramit AS"/>
          <w:sz w:val="32"/>
          <w:szCs w:val="32"/>
        </w:rPr>
      </w:pPr>
      <w:r w:rsidRPr="00A55BF5">
        <w:rPr>
          <w:rFonts w:ascii="TH Niramit AS" w:hAnsi="TH Niramit AS" w:cs="TH Niramit AS"/>
          <w:sz w:val="32"/>
          <w:szCs w:val="32"/>
          <w:cs/>
        </w:rPr>
        <w:t>ควรปรับปรุงความพร้อมใช้งา</w:t>
      </w:r>
      <w:r w:rsidR="002830FA" w:rsidRPr="00A55BF5">
        <w:rPr>
          <w:rFonts w:ascii="TH Niramit AS" w:hAnsi="TH Niramit AS" w:cs="TH Niramit AS"/>
          <w:sz w:val="32"/>
          <w:szCs w:val="32"/>
          <w:cs/>
        </w:rPr>
        <w:t>นของ</w:t>
      </w:r>
      <w:r w:rsidRPr="00A55BF5">
        <w:rPr>
          <w:rFonts w:ascii="TH Niramit AS" w:hAnsi="TH Niramit AS" w:cs="TH Niramit AS"/>
          <w:sz w:val="32"/>
          <w:szCs w:val="32"/>
          <w:cs/>
        </w:rPr>
        <w:t xml:space="preserve">อุปกรณ์โสตทัศนูปกรณ์ เช่น ไมค์ โปรเจคเตอร์ </w:t>
      </w:r>
      <w:r w:rsidR="00961B5D" w:rsidRPr="00A55BF5">
        <w:rPr>
          <w:rFonts w:ascii="TH Niramit AS" w:hAnsi="TH Niramit AS" w:cs="TH Niramit AS"/>
          <w:sz w:val="32"/>
          <w:szCs w:val="32"/>
          <w:cs/>
        </w:rPr>
        <w:t>เป็นต้น</w:t>
      </w:r>
    </w:p>
    <w:p w14:paraId="757B2DE2" w14:textId="646711E2" w:rsidR="00746107" w:rsidRPr="00A55BF5" w:rsidRDefault="00746107" w:rsidP="00DC2FDE">
      <w:pPr>
        <w:pStyle w:val="ListParagraph"/>
        <w:numPr>
          <w:ilvl w:val="0"/>
          <w:numId w:val="53"/>
        </w:numPr>
        <w:suppressAutoHyphens w:val="0"/>
        <w:spacing w:after="0" w:line="240" w:lineRule="auto"/>
        <w:ind w:left="1134" w:hanging="425"/>
        <w:jc w:val="thaiDistribute"/>
        <w:rPr>
          <w:rFonts w:ascii="TH Niramit AS" w:hAnsi="TH Niramit AS" w:cs="TH Niramit AS"/>
          <w:sz w:val="32"/>
          <w:szCs w:val="32"/>
        </w:rPr>
      </w:pPr>
      <w:r w:rsidRPr="00A55BF5">
        <w:rPr>
          <w:rFonts w:ascii="TH Niramit AS" w:hAnsi="TH Niramit AS" w:cs="TH Niramit AS"/>
          <w:sz w:val="32"/>
          <w:szCs w:val="32"/>
          <w:cs/>
        </w:rPr>
        <w:t>ควรปรับปรุงสัญญาณอินเตอร์เน็ตให้ดีขึ้นและพร้อมใช้งาน</w:t>
      </w:r>
    </w:p>
    <w:p w14:paraId="02E009D7" w14:textId="206C4823" w:rsidR="00746107" w:rsidRPr="00A55BF5" w:rsidRDefault="00935D40" w:rsidP="00DC2FDE">
      <w:pPr>
        <w:pStyle w:val="ListParagraph"/>
        <w:numPr>
          <w:ilvl w:val="0"/>
          <w:numId w:val="53"/>
        </w:numPr>
        <w:suppressAutoHyphens w:val="0"/>
        <w:spacing w:after="0" w:line="240" w:lineRule="auto"/>
        <w:ind w:left="1134" w:hanging="425"/>
        <w:jc w:val="thaiDistribute"/>
        <w:rPr>
          <w:rFonts w:ascii="TH Niramit AS" w:hAnsi="TH Niramit AS" w:cs="TH Niramit AS"/>
          <w:sz w:val="32"/>
          <w:szCs w:val="32"/>
        </w:rPr>
      </w:pPr>
      <w:r w:rsidRPr="00A55BF5">
        <w:rPr>
          <w:rFonts w:ascii="TH Niramit AS" w:hAnsi="TH Niramit AS" w:cs="TH Niramit AS"/>
          <w:sz w:val="32"/>
          <w:szCs w:val="32"/>
          <w:cs/>
        </w:rPr>
        <w:t xml:space="preserve">การใช้งาน </w:t>
      </w:r>
      <w:r w:rsidRPr="00A55BF5">
        <w:rPr>
          <w:rFonts w:ascii="TH Niramit AS" w:hAnsi="TH Niramit AS" w:cs="TH Niramit AS"/>
          <w:sz w:val="32"/>
          <w:szCs w:val="32"/>
        </w:rPr>
        <w:t>Microsoft Teams</w:t>
      </w:r>
      <w:r w:rsidRPr="00A55BF5">
        <w:rPr>
          <w:rFonts w:ascii="TH Niramit AS" w:hAnsi="TH Niramit AS" w:cs="TH Niramit AS"/>
          <w:sz w:val="32"/>
          <w:szCs w:val="32"/>
          <w:cs/>
        </w:rPr>
        <w:t xml:space="preserve"> ไม่ได้แจ้งเตือนการใช้งานทำให้นักศึกษาบางคนไม่ทราบ</w:t>
      </w:r>
      <w:r w:rsidR="008E1317" w:rsidRPr="00A55BF5">
        <w:rPr>
          <w:rFonts w:ascii="TH Niramit AS" w:hAnsi="TH Niramit AS" w:cs="TH Niramit AS"/>
          <w:sz w:val="32"/>
          <w:szCs w:val="32"/>
          <w:cs/>
        </w:rPr>
        <w:br/>
      </w:r>
      <w:r w:rsidRPr="00A55BF5">
        <w:rPr>
          <w:rFonts w:ascii="TH Niramit AS" w:hAnsi="TH Niramit AS" w:cs="TH Niramit AS"/>
          <w:sz w:val="32"/>
          <w:szCs w:val="32"/>
          <w:cs/>
        </w:rPr>
        <w:t>การแจ้งงานของอาจารย์</w:t>
      </w:r>
    </w:p>
    <w:p w14:paraId="49AF438D" w14:textId="09ED8929" w:rsidR="00935D40" w:rsidRPr="00A55BF5" w:rsidRDefault="00935D40" w:rsidP="00DC2FDE">
      <w:pPr>
        <w:pStyle w:val="ListParagraph"/>
        <w:numPr>
          <w:ilvl w:val="0"/>
          <w:numId w:val="53"/>
        </w:numPr>
        <w:suppressAutoHyphens w:val="0"/>
        <w:spacing w:after="0" w:line="240" w:lineRule="auto"/>
        <w:ind w:left="1134" w:hanging="425"/>
        <w:jc w:val="thaiDistribute"/>
        <w:rPr>
          <w:rFonts w:ascii="TH Niramit AS" w:hAnsi="TH Niramit AS" w:cs="TH Niramit AS"/>
          <w:sz w:val="32"/>
          <w:szCs w:val="32"/>
        </w:rPr>
      </w:pPr>
      <w:r w:rsidRPr="00A55BF5">
        <w:rPr>
          <w:rFonts w:ascii="TH Niramit AS" w:hAnsi="TH Niramit AS" w:cs="TH Niramit AS"/>
          <w:sz w:val="32"/>
          <w:szCs w:val="32"/>
          <w:cs/>
        </w:rPr>
        <w:t>สำนักหอสมุดมีบริการที่ดี ทั้งห้องไว้ให้นักศึกษาใช้บริการ มีระบบการค้นคว้าข้อมูล</w:t>
      </w:r>
    </w:p>
    <w:p w14:paraId="1D447BB6" w14:textId="48CCE0AB" w:rsidR="00935D40" w:rsidRPr="00A55BF5" w:rsidRDefault="00961B5D" w:rsidP="00DC2FDE">
      <w:pPr>
        <w:pStyle w:val="ListParagraph"/>
        <w:numPr>
          <w:ilvl w:val="0"/>
          <w:numId w:val="53"/>
        </w:numPr>
        <w:suppressAutoHyphens w:val="0"/>
        <w:spacing w:after="0" w:line="240" w:lineRule="auto"/>
        <w:ind w:left="1134" w:hanging="425"/>
        <w:jc w:val="thaiDistribute"/>
        <w:rPr>
          <w:rFonts w:ascii="TH Niramit AS" w:hAnsi="TH Niramit AS" w:cs="TH Niramit AS"/>
          <w:sz w:val="32"/>
          <w:szCs w:val="32"/>
        </w:rPr>
      </w:pPr>
      <w:r w:rsidRPr="00A55BF5">
        <w:rPr>
          <w:rFonts w:ascii="TH Niramit AS" w:hAnsi="TH Niramit AS" w:cs="TH Niramit AS"/>
          <w:sz w:val="32"/>
          <w:szCs w:val="32"/>
          <w:cs/>
        </w:rPr>
        <w:t>การร้องเรียนของนักศึกษาผ่านอาจารย์ที่ปรึกษา</w:t>
      </w:r>
      <w:r w:rsidR="00BD15B9" w:rsidRPr="00A55BF5">
        <w:rPr>
          <w:rFonts w:ascii="TH Niramit AS" w:hAnsi="TH Niramit AS" w:cs="TH Niramit AS"/>
          <w:sz w:val="32"/>
          <w:szCs w:val="32"/>
          <w:cs/>
        </w:rPr>
        <w:t>หรืออาจารย์ประจำสาขาโดยตรงหรือผ่านช่องทางออนไลน์ และสายตรงคณบดีผ่านเว็บไซต์คณะ</w:t>
      </w:r>
    </w:p>
    <w:p w14:paraId="420EB950" w14:textId="3C556E51" w:rsidR="00BD15B9" w:rsidRPr="00A55BF5" w:rsidRDefault="006C4F2D" w:rsidP="00DC2FDE">
      <w:pPr>
        <w:pStyle w:val="ListParagraph"/>
        <w:numPr>
          <w:ilvl w:val="0"/>
          <w:numId w:val="53"/>
        </w:numPr>
        <w:suppressAutoHyphens w:val="0"/>
        <w:spacing w:after="0" w:line="240" w:lineRule="auto"/>
        <w:ind w:left="1134" w:hanging="425"/>
        <w:jc w:val="thaiDistribute"/>
        <w:rPr>
          <w:rFonts w:ascii="TH Niramit AS" w:hAnsi="TH Niramit AS" w:cs="TH Niramit AS"/>
          <w:sz w:val="32"/>
          <w:szCs w:val="32"/>
        </w:rPr>
      </w:pPr>
      <w:r w:rsidRPr="00A55BF5">
        <w:rPr>
          <w:rFonts w:ascii="TH Niramit AS" w:hAnsi="TH Niramit AS" w:cs="TH Niramit AS"/>
          <w:sz w:val="32"/>
          <w:szCs w:val="32"/>
          <w:cs/>
        </w:rPr>
        <w:t>นักศึกษามีความพึงพอใจต่อหลักสูตรในเรื่องการเรียนการสอนที่เน้นการเป็นผู้ประกอบการ</w:t>
      </w:r>
      <w:r w:rsidR="00C37A10" w:rsidRPr="00A55BF5">
        <w:rPr>
          <w:rFonts w:ascii="TH Niramit AS" w:hAnsi="TH Niramit AS" w:cs="TH Niramit AS"/>
          <w:sz w:val="32"/>
          <w:szCs w:val="32"/>
        </w:rPr>
        <w:t xml:space="preserve"> </w:t>
      </w:r>
      <w:r w:rsidR="00C37A10" w:rsidRPr="00A55BF5">
        <w:rPr>
          <w:rFonts w:ascii="TH Niramit AS" w:hAnsi="TH Niramit AS" w:cs="TH Niramit AS"/>
          <w:sz w:val="32"/>
          <w:szCs w:val="32"/>
          <w:cs/>
        </w:rPr>
        <w:t>ให้มีความรู้ความมั่นใจ และการฝึกทักษะภาษาอังกฤษ</w:t>
      </w:r>
    </w:p>
    <w:p w14:paraId="2B58C610" w14:textId="2B3369D0" w:rsidR="008E1317" w:rsidRPr="00A55BF5" w:rsidRDefault="008E1317" w:rsidP="00DC2FDE">
      <w:pPr>
        <w:pStyle w:val="ListParagraph"/>
        <w:numPr>
          <w:ilvl w:val="0"/>
          <w:numId w:val="53"/>
        </w:numPr>
        <w:suppressAutoHyphens w:val="0"/>
        <w:spacing w:after="0" w:line="240" w:lineRule="auto"/>
        <w:ind w:left="1134" w:hanging="425"/>
        <w:jc w:val="thaiDistribute"/>
        <w:rPr>
          <w:rFonts w:ascii="TH Niramit AS" w:hAnsi="TH Niramit AS" w:cs="TH Niramit AS"/>
          <w:sz w:val="32"/>
          <w:szCs w:val="32"/>
        </w:rPr>
      </w:pPr>
      <w:r w:rsidRPr="00A55BF5">
        <w:rPr>
          <w:rFonts w:ascii="TH Niramit AS" w:hAnsi="TH Niramit AS" w:cs="TH Niramit AS"/>
          <w:sz w:val="32"/>
          <w:szCs w:val="32"/>
          <w:cs/>
        </w:rPr>
        <w:t xml:space="preserve">นักศึกษาทราบถึงวัตถุประสงค์ของหลักสูตรและผลลัพธ์การเรียนรู้ของนักศึกษาจากอาจารย์อธิบายในที่ประชุมนักศึกษา </w:t>
      </w:r>
    </w:p>
    <w:p w14:paraId="361A0CDD" w14:textId="1A004409" w:rsidR="008E1317" w:rsidRPr="00A55BF5" w:rsidRDefault="002830FA" w:rsidP="00C75762">
      <w:pPr>
        <w:pStyle w:val="ListParagraph"/>
        <w:numPr>
          <w:ilvl w:val="0"/>
          <w:numId w:val="53"/>
        </w:numPr>
        <w:suppressAutoHyphens w:val="0"/>
        <w:spacing w:after="0" w:line="240" w:lineRule="auto"/>
        <w:ind w:left="1134" w:hanging="425"/>
        <w:jc w:val="thaiDistribute"/>
        <w:rPr>
          <w:rFonts w:ascii="TH Niramit AS" w:hAnsi="TH Niramit AS" w:cs="TH Niramit AS"/>
          <w:sz w:val="32"/>
          <w:szCs w:val="32"/>
        </w:rPr>
      </w:pPr>
      <w:r w:rsidRPr="00A55BF5">
        <w:rPr>
          <w:rFonts w:ascii="TH Niramit AS" w:hAnsi="TH Niramit AS" w:cs="TH Niramit AS"/>
          <w:sz w:val="32"/>
          <w:szCs w:val="32"/>
          <w:cs/>
        </w:rPr>
        <w:t xml:space="preserve">ควรจัดให้มีทัวร์ทุกชั้นปี (ปีที่ </w:t>
      </w:r>
      <w:r w:rsidRPr="00A55BF5">
        <w:rPr>
          <w:rFonts w:ascii="TH Niramit AS" w:hAnsi="TH Niramit AS" w:cs="TH Niramit AS"/>
          <w:sz w:val="32"/>
          <w:szCs w:val="32"/>
        </w:rPr>
        <w:t>1 – 4</w:t>
      </w:r>
      <w:r w:rsidRPr="00A55BF5">
        <w:rPr>
          <w:rFonts w:ascii="TH Niramit AS" w:hAnsi="TH Niramit AS" w:cs="TH Niramit AS"/>
          <w:sz w:val="32"/>
          <w:szCs w:val="32"/>
          <w:cs/>
        </w:rPr>
        <w:t>)</w:t>
      </w:r>
      <w:r w:rsidRPr="00A55BF5">
        <w:rPr>
          <w:rFonts w:ascii="TH Niramit AS" w:hAnsi="TH Niramit AS" w:cs="TH Niramit AS"/>
          <w:sz w:val="32"/>
          <w:szCs w:val="32"/>
        </w:rPr>
        <w:t xml:space="preserve"> </w:t>
      </w:r>
      <w:r w:rsidRPr="00A55BF5">
        <w:rPr>
          <w:rFonts w:ascii="TH Niramit AS" w:hAnsi="TH Niramit AS" w:cs="TH Niramit AS"/>
          <w:sz w:val="32"/>
          <w:szCs w:val="32"/>
          <w:cs/>
        </w:rPr>
        <w:t>ความเข้มข้นตามระดับชั้นปี ซึ่งจะเป็นการฝึกความกล้า ฝึกพูดภาษาอังกฤษ</w:t>
      </w:r>
      <w:r w:rsidR="00BE3AD8" w:rsidRPr="00A55BF5">
        <w:rPr>
          <w:rFonts w:ascii="TH Niramit AS" w:hAnsi="TH Niramit AS" w:cs="TH Niramit AS"/>
          <w:sz w:val="32"/>
          <w:szCs w:val="32"/>
          <w:cs/>
        </w:rPr>
        <w:t xml:space="preserve"> และการฝึกในสถานที่จริงให้แก่นักศึกษา</w:t>
      </w:r>
      <w:r w:rsidR="008E1317" w:rsidRPr="00A55BF5">
        <w:rPr>
          <w:rFonts w:ascii="TH Niramit AS" w:hAnsi="TH Niramit AS" w:cs="TH Niramit AS"/>
          <w:sz w:val="32"/>
          <w:szCs w:val="32"/>
        </w:rPr>
        <w:t xml:space="preserve"> </w:t>
      </w:r>
    </w:p>
    <w:p w14:paraId="2F9D4912" w14:textId="28D4E4A6" w:rsidR="00521203" w:rsidRPr="00A55BF5" w:rsidRDefault="00521203" w:rsidP="00AA6BA7">
      <w:pPr>
        <w:suppressAutoHyphens w:val="0"/>
        <w:spacing w:after="0" w:line="240" w:lineRule="auto"/>
        <w:jc w:val="thaiDistribute"/>
        <w:rPr>
          <w:rFonts w:ascii="TH Niramit AS" w:hAnsi="TH Niramit AS" w:cs="TH Niramit AS"/>
          <w:sz w:val="32"/>
          <w:szCs w:val="32"/>
        </w:rPr>
      </w:pPr>
      <w:r w:rsidRPr="00A55BF5">
        <w:rPr>
          <w:rFonts w:ascii="TH Niramit AS" w:hAnsi="TH Niramit AS" w:cs="TH Niramit AS"/>
          <w:sz w:val="32"/>
          <w:szCs w:val="32"/>
          <w:cs/>
        </w:rPr>
        <w:br w:type="page"/>
      </w:r>
    </w:p>
    <w:p w14:paraId="4008F91A" w14:textId="77777777" w:rsidR="00521203" w:rsidRPr="00A55BF5" w:rsidRDefault="00521203" w:rsidP="00445644">
      <w:pPr>
        <w:autoSpaceDE w:val="0"/>
        <w:autoSpaceDN w:val="0"/>
        <w:adjustRightInd w:val="0"/>
        <w:spacing w:after="0" w:line="240" w:lineRule="auto"/>
        <w:jc w:val="center"/>
        <w:rPr>
          <w:rFonts w:ascii="TH Niramit AS" w:hAnsi="TH Niramit AS" w:cs="TH Niramit AS"/>
          <w:b/>
          <w:bCs/>
          <w:sz w:val="32"/>
          <w:szCs w:val="32"/>
          <w:cs/>
        </w:rPr>
      </w:pPr>
      <w:r w:rsidRPr="00A55BF5">
        <w:rPr>
          <w:rFonts w:ascii="TH Niramit AS" w:hAnsi="TH Niramit AS" w:cs="TH Niramit AS"/>
          <w:b/>
          <w:bCs/>
          <w:sz w:val="32"/>
          <w:szCs w:val="32"/>
          <w:cs/>
        </w:rPr>
        <w:lastRenderedPageBreak/>
        <w:t>ภาคผนวก  ก</w:t>
      </w:r>
    </w:p>
    <w:p w14:paraId="334931D0" w14:textId="77777777" w:rsidR="00521203" w:rsidRPr="00A55BF5" w:rsidRDefault="00521203" w:rsidP="00445644">
      <w:pPr>
        <w:autoSpaceDE w:val="0"/>
        <w:autoSpaceDN w:val="0"/>
        <w:adjustRightInd w:val="0"/>
        <w:spacing w:after="0" w:line="240" w:lineRule="auto"/>
        <w:jc w:val="center"/>
        <w:rPr>
          <w:rFonts w:ascii="TH Niramit AS" w:hAnsi="TH Niramit AS" w:cs="TH Niramit AS"/>
          <w:b/>
          <w:bCs/>
          <w:sz w:val="32"/>
          <w:szCs w:val="32"/>
        </w:rPr>
      </w:pPr>
      <w:r w:rsidRPr="00A55BF5">
        <w:rPr>
          <w:rFonts w:ascii="TH Niramit AS" w:hAnsi="TH Niramit AS" w:cs="TH Niramit AS"/>
          <w:b/>
          <w:bCs/>
          <w:sz w:val="32"/>
          <w:szCs w:val="32"/>
          <w:cs/>
        </w:rPr>
        <w:t>กำหนดการประเมินคุณภาพภายใน</w:t>
      </w:r>
    </w:p>
    <w:p w14:paraId="1A08CA76" w14:textId="77777777" w:rsidR="00521203" w:rsidRPr="00A55BF5" w:rsidRDefault="00521203" w:rsidP="00445644">
      <w:pPr>
        <w:autoSpaceDE w:val="0"/>
        <w:autoSpaceDN w:val="0"/>
        <w:adjustRightInd w:val="0"/>
        <w:spacing w:after="0" w:line="240" w:lineRule="auto"/>
        <w:jc w:val="center"/>
        <w:rPr>
          <w:rFonts w:ascii="TH Niramit AS" w:hAnsi="TH Niramit AS" w:cs="TH Niramit AS"/>
          <w:b/>
          <w:bCs/>
          <w:sz w:val="32"/>
          <w:szCs w:val="32"/>
        </w:rPr>
      </w:pPr>
      <w:r w:rsidRPr="00A55BF5">
        <w:rPr>
          <w:rFonts w:ascii="TH Niramit AS" w:hAnsi="TH Niramit AS" w:cs="TH Niramit AS"/>
          <w:b/>
          <w:bCs/>
          <w:sz w:val="32"/>
          <w:szCs w:val="32"/>
          <w:cs/>
        </w:rPr>
        <w:t>…………………………..</w:t>
      </w:r>
    </w:p>
    <w:p w14:paraId="5A7E6045" w14:textId="77777777" w:rsidR="00F84228" w:rsidRPr="00A55BF5" w:rsidRDefault="00F84228" w:rsidP="00956F4A">
      <w:pPr>
        <w:spacing w:after="0" w:line="240" w:lineRule="auto"/>
        <w:jc w:val="center"/>
        <w:rPr>
          <w:rFonts w:ascii="TH Niramit AS" w:hAnsi="TH Niramit AS" w:cs="TH Niramit AS"/>
          <w:b/>
          <w:bCs/>
          <w:color w:val="000000"/>
          <w:sz w:val="32"/>
          <w:szCs w:val="32"/>
        </w:rPr>
      </w:pPr>
      <w:r w:rsidRPr="00A55BF5">
        <w:rPr>
          <w:rFonts w:ascii="TH Niramit AS" w:hAnsi="TH Niramit AS" w:cs="TH Niramit AS"/>
          <w:b/>
          <w:bCs/>
          <w:color w:val="000000"/>
          <w:sz w:val="32"/>
          <w:szCs w:val="32"/>
          <w:cs/>
        </w:rPr>
        <w:t xml:space="preserve">หลักสูตรศิลปศาสตรบัณฑิต สาขาวิชาการจัดการธุรกิจท่องเที่ยวและบริการ  </w:t>
      </w:r>
    </w:p>
    <w:p w14:paraId="72F3AAF1" w14:textId="65730BCA" w:rsidR="00956F4A" w:rsidRPr="00A55BF5" w:rsidRDefault="00956F4A" w:rsidP="00956F4A">
      <w:pPr>
        <w:spacing w:after="0" w:line="240" w:lineRule="auto"/>
        <w:jc w:val="center"/>
        <w:rPr>
          <w:rFonts w:ascii="TH Niramit AS" w:hAnsi="TH Niramit AS" w:cs="TH Niramit AS"/>
          <w:b/>
          <w:bCs/>
          <w:color w:val="000000"/>
          <w:sz w:val="32"/>
          <w:szCs w:val="32"/>
        </w:rPr>
      </w:pPr>
      <w:r w:rsidRPr="00A55BF5">
        <w:rPr>
          <w:rFonts w:ascii="TH Niramit AS" w:hAnsi="TH Niramit AS" w:cs="TH Niramit AS"/>
          <w:b/>
          <w:bCs/>
          <w:color w:val="000000"/>
          <w:sz w:val="32"/>
          <w:szCs w:val="32"/>
          <w:cs/>
        </w:rPr>
        <w:t xml:space="preserve">วันที่ </w:t>
      </w:r>
      <w:r w:rsidR="00F84228" w:rsidRPr="00A55BF5">
        <w:rPr>
          <w:rFonts w:ascii="TH Niramit AS" w:hAnsi="TH Niramit AS" w:cs="TH Niramit AS"/>
          <w:b/>
          <w:bCs/>
          <w:color w:val="000000"/>
          <w:sz w:val="32"/>
          <w:szCs w:val="32"/>
          <w:cs/>
        </w:rPr>
        <w:t>10 มิถุนายน</w:t>
      </w:r>
      <w:r w:rsidRPr="00A55BF5">
        <w:rPr>
          <w:rFonts w:ascii="TH Niramit AS" w:hAnsi="TH Niramit AS" w:cs="TH Niramit AS"/>
          <w:b/>
          <w:bCs/>
          <w:color w:val="000000"/>
          <w:sz w:val="32"/>
          <w:szCs w:val="32"/>
          <w:cs/>
        </w:rPr>
        <w:t xml:space="preserve"> 2568 </w:t>
      </w:r>
    </w:p>
    <w:p w14:paraId="43219546" w14:textId="1C733077" w:rsidR="00956F4A" w:rsidRPr="00A55BF5" w:rsidRDefault="00956F4A" w:rsidP="00956F4A">
      <w:pPr>
        <w:spacing w:after="0" w:line="240" w:lineRule="auto"/>
        <w:jc w:val="center"/>
        <w:rPr>
          <w:rFonts w:ascii="TH Niramit AS" w:hAnsi="TH Niramit AS" w:cs="TH Niramit AS"/>
          <w:b/>
          <w:bCs/>
          <w:color w:val="000000"/>
          <w:sz w:val="32"/>
          <w:szCs w:val="32"/>
        </w:rPr>
      </w:pPr>
      <w:r w:rsidRPr="00A55BF5">
        <w:rPr>
          <w:rFonts w:ascii="TH Niramit AS" w:hAnsi="TH Niramit AS" w:cs="TH Niramit AS"/>
          <w:b/>
          <w:bCs/>
          <w:color w:val="000000"/>
          <w:sz w:val="32"/>
          <w:szCs w:val="32"/>
          <w:cs/>
        </w:rPr>
        <w:t>คณะ</w:t>
      </w:r>
      <w:r w:rsidR="00F84228" w:rsidRPr="00A55BF5">
        <w:rPr>
          <w:rFonts w:ascii="TH Niramit AS" w:hAnsi="TH Niramit AS" w:cs="TH Niramit AS"/>
          <w:b/>
          <w:bCs/>
          <w:color w:val="000000"/>
          <w:sz w:val="32"/>
          <w:szCs w:val="32"/>
          <w:cs/>
        </w:rPr>
        <w:t>พัฒนาการท่องเที่ยว</w:t>
      </w:r>
      <w:r w:rsidRPr="00A55BF5">
        <w:rPr>
          <w:rFonts w:ascii="TH Niramit AS" w:hAnsi="TH Niramit AS" w:cs="TH Niramit AS"/>
          <w:b/>
          <w:bCs/>
          <w:color w:val="000000"/>
          <w:sz w:val="32"/>
          <w:szCs w:val="32"/>
          <w:cs/>
        </w:rPr>
        <w:t xml:space="preserve">  มหาวิทยาลัยแม่โจ้</w:t>
      </w:r>
    </w:p>
    <w:p w14:paraId="1750446B" w14:textId="77777777" w:rsidR="00956F4A" w:rsidRPr="00A55BF5" w:rsidRDefault="00956F4A" w:rsidP="00956F4A">
      <w:pPr>
        <w:tabs>
          <w:tab w:val="left" w:pos="2694"/>
        </w:tabs>
        <w:spacing w:after="0" w:line="240" w:lineRule="auto"/>
        <w:rPr>
          <w:rFonts w:ascii="TH Niramit AS" w:hAnsi="TH Niramit AS" w:cs="TH Niramit AS"/>
          <w:b/>
          <w:bCs/>
          <w:sz w:val="32"/>
          <w:szCs w:val="32"/>
        </w:rPr>
      </w:pPr>
    </w:p>
    <w:p w14:paraId="7D5D822D" w14:textId="77777777" w:rsidR="00956F4A" w:rsidRPr="00A55BF5" w:rsidRDefault="00956F4A" w:rsidP="00956F4A">
      <w:pPr>
        <w:tabs>
          <w:tab w:val="left" w:pos="2835"/>
        </w:tabs>
        <w:spacing w:after="0" w:line="240" w:lineRule="auto"/>
        <w:ind w:right="-141"/>
        <w:rPr>
          <w:rFonts w:ascii="TH Niramit AS" w:hAnsi="TH Niramit AS" w:cs="TH Niramit AS"/>
          <w:sz w:val="32"/>
          <w:szCs w:val="32"/>
        </w:rPr>
      </w:pPr>
      <w:r w:rsidRPr="00A55BF5">
        <w:rPr>
          <w:rFonts w:ascii="TH Niramit AS" w:hAnsi="TH Niramit AS" w:cs="TH Niramit AS"/>
          <w:sz w:val="32"/>
          <w:szCs w:val="32"/>
          <w:cs/>
        </w:rPr>
        <w:t>เวลา 09.00-09.30 น.</w:t>
      </w:r>
      <w:r w:rsidRPr="00A55BF5">
        <w:rPr>
          <w:rFonts w:ascii="TH Niramit AS" w:hAnsi="TH Niramit AS" w:cs="TH Niramit AS"/>
          <w:sz w:val="32"/>
          <w:szCs w:val="32"/>
          <w:cs/>
        </w:rPr>
        <w:tab/>
      </w:r>
      <w:r w:rsidRPr="00A55BF5">
        <w:rPr>
          <w:rFonts w:ascii="TH Niramit AS" w:hAnsi="TH Niramit AS" w:cs="TH Niramit AS"/>
          <w:sz w:val="32"/>
          <w:szCs w:val="32"/>
          <w:cs/>
        </w:rPr>
        <w:tab/>
        <w:t>ประธานหลักสูตรกล่าวสรุปผลการดำเนินงาน</w:t>
      </w:r>
    </w:p>
    <w:p w14:paraId="0757F93A" w14:textId="77777777" w:rsidR="00956F4A" w:rsidRPr="00A55BF5" w:rsidRDefault="00956F4A" w:rsidP="00956F4A">
      <w:pPr>
        <w:tabs>
          <w:tab w:val="left" w:pos="2835"/>
        </w:tabs>
        <w:spacing w:after="0" w:line="240" w:lineRule="auto"/>
        <w:ind w:right="-141"/>
        <w:rPr>
          <w:rFonts w:ascii="TH Niramit AS" w:hAnsi="TH Niramit AS" w:cs="TH Niramit AS"/>
          <w:sz w:val="32"/>
          <w:szCs w:val="32"/>
          <w:cs/>
        </w:rPr>
      </w:pPr>
      <w:r w:rsidRPr="00A55BF5">
        <w:rPr>
          <w:rFonts w:ascii="TH Niramit AS" w:hAnsi="TH Niramit AS" w:cs="TH Niramit AS"/>
          <w:sz w:val="32"/>
          <w:szCs w:val="32"/>
          <w:cs/>
        </w:rPr>
        <w:tab/>
      </w:r>
      <w:r w:rsidRPr="00A55BF5">
        <w:rPr>
          <w:rFonts w:ascii="TH Niramit AS" w:hAnsi="TH Niramit AS" w:cs="TH Niramit AS"/>
          <w:sz w:val="32"/>
          <w:szCs w:val="32"/>
          <w:cs/>
        </w:rPr>
        <w:tab/>
        <w:t>ประธานคณะกรรมการประเมินแจ้งวัตถุประสงค์การประเมิน</w:t>
      </w:r>
    </w:p>
    <w:p w14:paraId="5500E9BB" w14:textId="77777777" w:rsidR="00956F4A" w:rsidRPr="00A55BF5" w:rsidRDefault="00956F4A" w:rsidP="00956F4A">
      <w:pPr>
        <w:tabs>
          <w:tab w:val="left" w:pos="2835"/>
        </w:tabs>
        <w:spacing w:after="0" w:line="240" w:lineRule="auto"/>
        <w:rPr>
          <w:rFonts w:ascii="TH Niramit AS" w:hAnsi="TH Niramit AS" w:cs="TH Niramit AS"/>
          <w:sz w:val="32"/>
          <w:szCs w:val="32"/>
        </w:rPr>
      </w:pPr>
      <w:r w:rsidRPr="00A55BF5">
        <w:rPr>
          <w:rFonts w:ascii="TH Niramit AS" w:hAnsi="TH Niramit AS" w:cs="TH Niramit AS"/>
          <w:sz w:val="32"/>
          <w:szCs w:val="32"/>
          <w:cs/>
        </w:rPr>
        <w:t>เวลา 09.30-11.00 น.</w:t>
      </w:r>
      <w:r w:rsidRPr="00A55BF5">
        <w:rPr>
          <w:rFonts w:ascii="TH Niramit AS" w:hAnsi="TH Niramit AS" w:cs="TH Niramit AS"/>
          <w:sz w:val="32"/>
          <w:szCs w:val="32"/>
          <w:cs/>
        </w:rPr>
        <w:tab/>
      </w:r>
      <w:r w:rsidRPr="00A55BF5">
        <w:rPr>
          <w:rFonts w:ascii="TH Niramit AS" w:hAnsi="TH Niramit AS" w:cs="TH Niramit AS"/>
          <w:sz w:val="32"/>
          <w:szCs w:val="32"/>
          <w:cs/>
        </w:rPr>
        <w:tab/>
        <w:t xml:space="preserve">สัมภาษณ์อาจารย์ผู้สอน </w:t>
      </w:r>
    </w:p>
    <w:p w14:paraId="1F138599" w14:textId="77777777" w:rsidR="00956F4A" w:rsidRPr="00A55BF5" w:rsidRDefault="00956F4A" w:rsidP="00956F4A">
      <w:pPr>
        <w:tabs>
          <w:tab w:val="left" w:pos="2835"/>
        </w:tabs>
        <w:spacing w:after="0" w:line="240" w:lineRule="auto"/>
        <w:rPr>
          <w:rFonts w:ascii="TH Niramit AS" w:hAnsi="TH Niramit AS" w:cs="TH Niramit AS"/>
          <w:sz w:val="32"/>
          <w:szCs w:val="32"/>
        </w:rPr>
      </w:pPr>
      <w:r w:rsidRPr="00A55BF5">
        <w:rPr>
          <w:rFonts w:ascii="TH Niramit AS" w:hAnsi="TH Niramit AS" w:cs="TH Niramit AS"/>
          <w:sz w:val="32"/>
          <w:szCs w:val="32"/>
          <w:cs/>
        </w:rPr>
        <w:t>เวลา 11.00-12.00 น.</w:t>
      </w:r>
      <w:r w:rsidRPr="00A55BF5">
        <w:rPr>
          <w:rFonts w:ascii="TH Niramit AS" w:hAnsi="TH Niramit AS" w:cs="TH Niramit AS"/>
          <w:sz w:val="32"/>
          <w:szCs w:val="32"/>
        </w:rPr>
        <w:tab/>
      </w:r>
      <w:r w:rsidRPr="00A55BF5">
        <w:rPr>
          <w:rFonts w:ascii="TH Niramit AS" w:hAnsi="TH Niramit AS" w:cs="TH Niramit AS"/>
          <w:sz w:val="32"/>
          <w:szCs w:val="32"/>
          <w:cs/>
        </w:rPr>
        <w:tab/>
        <w:t>สัมภาษณ์นักศึกษาปัจจุบัน</w:t>
      </w:r>
    </w:p>
    <w:p w14:paraId="4AF9102E" w14:textId="77777777" w:rsidR="00956F4A" w:rsidRPr="00A55BF5" w:rsidRDefault="00956F4A" w:rsidP="00956F4A">
      <w:pPr>
        <w:tabs>
          <w:tab w:val="left" w:pos="2694"/>
        </w:tabs>
        <w:spacing w:after="0" w:line="240" w:lineRule="auto"/>
        <w:rPr>
          <w:rFonts w:ascii="TH Niramit AS" w:hAnsi="TH Niramit AS" w:cs="TH Niramit AS"/>
          <w:sz w:val="32"/>
          <w:szCs w:val="32"/>
        </w:rPr>
      </w:pPr>
      <w:r w:rsidRPr="00A55BF5">
        <w:rPr>
          <w:rFonts w:ascii="TH Niramit AS" w:hAnsi="TH Niramit AS" w:cs="TH Niramit AS"/>
          <w:sz w:val="32"/>
          <w:szCs w:val="32"/>
          <w:cs/>
        </w:rPr>
        <w:t>เวลา 1</w:t>
      </w:r>
      <w:r w:rsidRPr="00A55BF5">
        <w:rPr>
          <w:rFonts w:ascii="TH Niramit AS" w:hAnsi="TH Niramit AS" w:cs="TH Niramit AS"/>
          <w:sz w:val="32"/>
          <w:szCs w:val="32"/>
        </w:rPr>
        <w:t>2</w:t>
      </w:r>
      <w:r w:rsidRPr="00A55BF5">
        <w:rPr>
          <w:rFonts w:ascii="TH Niramit AS" w:hAnsi="TH Niramit AS" w:cs="TH Niramit AS"/>
          <w:sz w:val="32"/>
          <w:szCs w:val="32"/>
          <w:cs/>
        </w:rPr>
        <w:t>.00-1</w:t>
      </w:r>
      <w:r w:rsidRPr="00A55BF5">
        <w:rPr>
          <w:rFonts w:ascii="TH Niramit AS" w:hAnsi="TH Niramit AS" w:cs="TH Niramit AS"/>
          <w:sz w:val="32"/>
          <w:szCs w:val="32"/>
        </w:rPr>
        <w:t>3</w:t>
      </w:r>
      <w:r w:rsidRPr="00A55BF5">
        <w:rPr>
          <w:rFonts w:ascii="TH Niramit AS" w:hAnsi="TH Niramit AS" w:cs="TH Niramit AS"/>
          <w:sz w:val="32"/>
          <w:szCs w:val="32"/>
          <w:cs/>
        </w:rPr>
        <w:t>.00 น.</w:t>
      </w:r>
      <w:r w:rsidRPr="00A55BF5">
        <w:rPr>
          <w:rFonts w:ascii="TH Niramit AS" w:hAnsi="TH Niramit AS" w:cs="TH Niramit AS"/>
          <w:sz w:val="32"/>
          <w:szCs w:val="32"/>
        </w:rPr>
        <w:tab/>
      </w:r>
      <w:r w:rsidRPr="00A55BF5">
        <w:rPr>
          <w:rFonts w:ascii="TH Niramit AS" w:hAnsi="TH Niramit AS" w:cs="TH Niramit AS"/>
          <w:sz w:val="32"/>
          <w:szCs w:val="32"/>
          <w:cs/>
        </w:rPr>
        <w:tab/>
        <w:t>พักรับประทานอาหารกลางวัน</w:t>
      </w:r>
    </w:p>
    <w:p w14:paraId="4FEE8722" w14:textId="77777777" w:rsidR="00956F4A" w:rsidRPr="00A55BF5" w:rsidRDefault="00956F4A" w:rsidP="00956F4A">
      <w:pPr>
        <w:tabs>
          <w:tab w:val="left" w:pos="2835"/>
        </w:tabs>
        <w:spacing w:after="0" w:line="240" w:lineRule="auto"/>
        <w:rPr>
          <w:rFonts w:ascii="TH Niramit AS" w:hAnsi="TH Niramit AS" w:cs="TH Niramit AS"/>
          <w:sz w:val="32"/>
          <w:szCs w:val="32"/>
        </w:rPr>
      </w:pPr>
      <w:r w:rsidRPr="00A55BF5">
        <w:rPr>
          <w:rFonts w:ascii="TH Niramit AS" w:hAnsi="TH Niramit AS" w:cs="TH Niramit AS"/>
          <w:sz w:val="32"/>
          <w:szCs w:val="32"/>
          <w:cs/>
        </w:rPr>
        <w:t>เวลา 13.00-15.30 น.</w:t>
      </w:r>
      <w:r w:rsidRPr="00A55BF5">
        <w:rPr>
          <w:rFonts w:ascii="TH Niramit AS" w:hAnsi="TH Niramit AS" w:cs="TH Niramit AS"/>
          <w:sz w:val="32"/>
          <w:szCs w:val="32"/>
        </w:rPr>
        <w:tab/>
      </w:r>
      <w:r w:rsidRPr="00A55BF5">
        <w:rPr>
          <w:rFonts w:ascii="TH Niramit AS" w:hAnsi="TH Niramit AS" w:cs="TH Niramit AS"/>
          <w:sz w:val="32"/>
          <w:szCs w:val="32"/>
          <w:cs/>
        </w:rPr>
        <w:tab/>
        <w:t>ตรวจเอกสาร สรุปผลการประเมินและให้ข้อเสนอแนะ</w:t>
      </w:r>
    </w:p>
    <w:p w14:paraId="0CC2F5B4" w14:textId="77777777" w:rsidR="00956F4A" w:rsidRPr="00A55BF5" w:rsidRDefault="00956F4A" w:rsidP="00956F4A">
      <w:pPr>
        <w:tabs>
          <w:tab w:val="left" w:pos="2835"/>
        </w:tabs>
        <w:spacing w:after="0" w:line="240" w:lineRule="auto"/>
        <w:rPr>
          <w:rFonts w:ascii="TH Niramit AS" w:hAnsi="TH Niramit AS" w:cs="TH Niramit AS"/>
          <w:sz w:val="32"/>
          <w:szCs w:val="32"/>
        </w:rPr>
      </w:pPr>
      <w:r w:rsidRPr="00A55BF5">
        <w:rPr>
          <w:rFonts w:ascii="TH Niramit AS" w:hAnsi="TH Niramit AS" w:cs="TH Niramit AS"/>
          <w:sz w:val="32"/>
          <w:szCs w:val="32"/>
          <w:cs/>
        </w:rPr>
        <w:t>เวลา 15.30-16.30 น.</w:t>
      </w:r>
      <w:r w:rsidRPr="00A55BF5">
        <w:rPr>
          <w:rFonts w:ascii="TH Niramit AS" w:hAnsi="TH Niramit AS" w:cs="TH Niramit AS"/>
          <w:sz w:val="32"/>
          <w:szCs w:val="32"/>
        </w:rPr>
        <w:tab/>
      </w:r>
      <w:r w:rsidRPr="00A55BF5">
        <w:rPr>
          <w:rFonts w:ascii="TH Niramit AS" w:hAnsi="TH Niramit AS" w:cs="TH Niramit AS"/>
          <w:sz w:val="32"/>
          <w:szCs w:val="32"/>
          <w:cs/>
        </w:rPr>
        <w:tab/>
        <w:t>นำเสนอผลการประเมินหลักสูตร</w:t>
      </w:r>
    </w:p>
    <w:p w14:paraId="2E589F68" w14:textId="77777777" w:rsidR="00956F4A" w:rsidRPr="00A55BF5" w:rsidRDefault="00956F4A" w:rsidP="00956F4A">
      <w:pPr>
        <w:tabs>
          <w:tab w:val="left" w:pos="2835"/>
        </w:tabs>
        <w:spacing w:after="0" w:line="240" w:lineRule="auto"/>
        <w:rPr>
          <w:rFonts w:ascii="TH Niramit AS" w:hAnsi="TH Niramit AS" w:cs="TH Niramit AS"/>
          <w:sz w:val="32"/>
          <w:szCs w:val="32"/>
        </w:rPr>
      </w:pPr>
    </w:p>
    <w:p w14:paraId="1C087BD7" w14:textId="77777777" w:rsidR="0021653F" w:rsidRPr="00A55BF5" w:rsidRDefault="0021653F" w:rsidP="0021653F">
      <w:pPr>
        <w:spacing w:after="0" w:line="240" w:lineRule="auto"/>
        <w:rPr>
          <w:rFonts w:ascii="TH Niramit AS" w:hAnsi="TH Niramit AS" w:cs="TH Niramit AS"/>
          <w:b/>
          <w:bCs/>
          <w:sz w:val="32"/>
          <w:szCs w:val="32"/>
          <w:cs/>
        </w:rPr>
      </w:pPr>
      <w:r w:rsidRPr="00A55BF5">
        <w:rPr>
          <w:rFonts w:ascii="TH Niramit AS" w:hAnsi="TH Niramit AS" w:cs="TH Niramit AS"/>
          <w:b/>
          <w:bCs/>
          <w:sz w:val="32"/>
          <w:szCs w:val="32"/>
          <w:cs/>
        </w:rPr>
        <w:br w:type="page"/>
      </w:r>
    </w:p>
    <w:p w14:paraId="6460950C" w14:textId="77777777" w:rsidR="00521203" w:rsidRPr="00A55BF5" w:rsidRDefault="00521203" w:rsidP="00445644">
      <w:pPr>
        <w:autoSpaceDE w:val="0"/>
        <w:autoSpaceDN w:val="0"/>
        <w:adjustRightInd w:val="0"/>
        <w:spacing w:after="0" w:line="240" w:lineRule="auto"/>
        <w:jc w:val="center"/>
        <w:rPr>
          <w:rFonts w:ascii="TH Niramit AS" w:hAnsi="TH Niramit AS" w:cs="TH Niramit AS"/>
          <w:b/>
          <w:bCs/>
          <w:sz w:val="32"/>
          <w:szCs w:val="32"/>
          <w:cs/>
        </w:rPr>
      </w:pPr>
      <w:r w:rsidRPr="00A55BF5">
        <w:rPr>
          <w:rFonts w:ascii="TH Niramit AS" w:hAnsi="TH Niramit AS" w:cs="TH Niramit AS"/>
          <w:b/>
          <w:bCs/>
          <w:sz w:val="32"/>
          <w:szCs w:val="32"/>
          <w:cs/>
        </w:rPr>
        <w:lastRenderedPageBreak/>
        <w:t>ภาคผนวก  ข</w:t>
      </w:r>
    </w:p>
    <w:p w14:paraId="6842DDF9" w14:textId="77777777" w:rsidR="00521203" w:rsidRPr="00A55BF5" w:rsidRDefault="00521203" w:rsidP="00445644">
      <w:pPr>
        <w:autoSpaceDE w:val="0"/>
        <w:autoSpaceDN w:val="0"/>
        <w:adjustRightInd w:val="0"/>
        <w:spacing w:after="0" w:line="240" w:lineRule="auto"/>
        <w:jc w:val="center"/>
        <w:rPr>
          <w:rFonts w:ascii="TH Niramit AS" w:hAnsi="TH Niramit AS" w:cs="TH Niramit AS"/>
          <w:b/>
          <w:bCs/>
          <w:sz w:val="32"/>
          <w:szCs w:val="32"/>
          <w:cs/>
        </w:rPr>
      </w:pPr>
      <w:r w:rsidRPr="00A55BF5">
        <w:rPr>
          <w:rFonts w:ascii="TH Niramit AS" w:hAnsi="TH Niramit AS" w:cs="TH Niramit AS"/>
          <w:b/>
          <w:bCs/>
          <w:sz w:val="32"/>
          <w:szCs w:val="32"/>
          <w:cs/>
        </w:rPr>
        <w:t>รายชื่อผู้รับการสัมภาษณ์</w:t>
      </w:r>
    </w:p>
    <w:p w14:paraId="684A99E2" w14:textId="77777777" w:rsidR="00521203" w:rsidRPr="00A55BF5" w:rsidRDefault="00521203" w:rsidP="00445644">
      <w:pPr>
        <w:autoSpaceDE w:val="0"/>
        <w:autoSpaceDN w:val="0"/>
        <w:adjustRightInd w:val="0"/>
        <w:spacing w:after="0" w:line="240" w:lineRule="auto"/>
        <w:jc w:val="center"/>
        <w:rPr>
          <w:rFonts w:ascii="TH Niramit AS" w:hAnsi="TH Niramit AS" w:cs="TH Niramit AS"/>
          <w:b/>
          <w:bCs/>
          <w:sz w:val="32"/>
          <w:szCs w:val="32"/>
        </w:rPr>
      </w:pPr>
      <w:r w:rsidRPr="00A55BF5">
        <w:rPr>
          <w:rFonts w:ascii="TH Niramit AS" w:hAnsi="TH Niramit AS" w:cs="TH Niramit AS"/>
          <w:b/>
          <w:bCs/>
          <w:sz w:val="32"/>
          <w:szCs w:val="32"/>
          <w:cs/>
        </w:rPr>
        <w:t>........................</w:t>
      </w:r>
    </w:p>
    <w:p w14:paraId="012DF5CF" w14:textId="757075F8" w:rsidR="00C96D75" w:rsidRPr="00A55BF5" w:rsidRDefault="00C96D75" w:rsidP="00C96D75">
      <w:pPr>
        <w:spacing w:after="0"/>
        <w:rPr>
          <w:rFonts w:ascii="TH Niramit AS" w:hAnsi="TH Niramit AS" w:cs="TH Niramit AS"/>
          <w:b/>
          <w:bCs/>
          <w:sz w:val="32"/>
          <w:szCs w:val="32"/>
        </w:rPr>
      </w:pPr>
      <w:r w:rsidRPr="00A55BF5">
        <w:rPr>
          <w:rFonts w:ascii="TH Niramit AS" w:hAnsi="TH Niramit AS" w:cs="TH Niramit AS"/>
          <w:b/>
          <w:bCs/>
          <w:sz w:val="32"/>
          <w:szCs w:val="32"/>
          <w:cs/>
        </w:rPr>
        <w:t>1. อาจารย์ผู้รับผิดชอบหลักสูตร</w:t>
      </w:r>
    </w:p>
    <w:p w14:paraId="71023210" w14:textId="361148C7" w:rsidR="00725753" w:rsidRPr="00A55BF5" w:rsidRDefault="00725753" w:rsidP="00725753">
      <w:pPr>
        <w:pStyle w:val="ListParagraph"/>
        <w:numPr>
          <w:ilvl w:val="0"/>
          <w:numId w:val="51"/>
        </w:numPr>
        <w:spacing w:after="0"/>
        <w:ind w:left="993" w:hanging="273"/>
        <w:rPr>
          <w:rFonts w:ascii="TH Niramit AS" w:hAnsi="TH Niramit AS" w:cs="TH Niramit AS"/>
          <w:sz w:val="32"/>
          <w:szCs w:val="32"/>
        </w:rPr>
      </w:pPr>
      <w:r w:rsidRPr="00A55BF5">
        <w:rPr>
          <w:rFonts w:ascii="TH Niramit AS" w:hAnsi="TH Niramit AS" w:cs="TH Niramit AS"/>
          <w:sz w:val="32"/>
          <w:szCs w:val="32"/>
          <w:cs/>
        </w:rPr>
        <w:t>ผู้ช่วยศาสตราจารย์รักธิดา  ศิริ  พิทักษ์กิจนุกูร</w:t>
      </w:r>
    </w:p>
    <w:p w14:paraId="7C47769C" w14:textId="02FB6719" w:rsidR="00725753" w:rsidRPr="00A55BF5" w:rsidRDefault="00725753" w:rsidP="00725753">
      <w:pPr>
        <w:pStyle w:val="ListParagraph"/>
        <w:numPr>
          <w:ilvl w:val="0"/>
          <w:numId w:val="51"/>
        </w:numPr>
        <w:spacing w:after="0"/>
        <w:ind w:left="993" w:hanging="273"/>
        <w:rPr>
          <w:rFonts w:ascii="TH Niramit AS" w:hAnsi="TH Niramit AS" w:cs="TH Niramit AS"/>
          <w:sz w:val="32"/>
          <w:szCs w:val="32"/>
        </w:rPr>
      </w:pPr>
      <w:r w:rsidRPr="00A55BF5">
        <w:rPr>
          <w:rFonts w:ascii="TH Niramit AS" w:hAnsi="TH Niramit AS" w:cs="TH Niramit AS"/>
          <w:sz w:val="32"/>
          <w:szCs w:val="32"/>
          <w:cs/>
        </w:rPr>
        <w:t>อาจารย์ ดร.สวิชญา  ศุภอุดมฤกษ์</w:t>
      </w:r>
    </w:p>
    <w:p w14:paraId="5C9E46F7" w14:textId="44C42C7A" w:rsidR="00725753" w:rsidRPr="00A55BF5" w:rsidRDefault="00725753" w:rsidP="00725753">
      <w:pPr>
        <w:pStyle w:val="ListParagraph"/>
        <w:numPr>
          <w:ilvl w:val="0"/>
          <w:numId w:val="51"/>
        </w:numPr>
        <w:spacing w:after="0"/>
        <w:ind w:left="993" w:hanging="273"/>
        <w:rPr>
          <w:rFonts w:ascii="TH Niramit AS" w:hAnsi="TH Niramit AS" w:cs="TH Niramit AS"/>
          <w:sz w:val="32"/>
          <w:szCs w:val="32"/>
        </w:rPr>
      </w:pPr>
      <w:r w:rsidRPr="00A55BF5">
        <w:rPr>
          <w:rFonts w:ascii="TH Niramit AS" w:hAnsi="TH Niramit AS" w:cs="TH Niramit AS"/>
          <w:sz w:val="32"/>
          <w:szCs w:val="32"/>
          <w:cs/>
        </w:rPr>
        <w:t>อาจารย์ ดร.ปานแพร  เชาวน์ประยูร</w:t>
      </w:r>
      <w:r w:rsidR="007A670E" w:rsidRPr="00A55BF5">
        <w:rPr>
          <w:rFonts w:ascii="TH Niramit AS" w:hAnsi="TH Niramit AS" w:cs="TH Niramit AS"/>
          <w:sz w:val="32"/>
          <w:szCs w:val="32"/>
          <w:cs/>
        </w:rPr>
        <w:t xml:space="preserve"> </w:t>
      </w:r>
      <w:r w:rsidRPr="00A55BF5">
        <w:rPr>
          <w:rFonts w:ascii="TH Niramit AS" w:hAnsi="TH Niramit AS" w:cs="TH Niramit AS"/>
          <w:sz w:val="32"/>
          <w:szCs w:val="32"/>
          <w:cs/>
        </w:rPr>
        <w:t>อุดมรักษาทรัพย์</w:t>
      </w:r>
    </w:p>
    <w:p w14:paraId="3F155B28" w14:textId="4B6EA48C" w:rsidR="00725753" w:rsidRPr="00A55BF5" w:rsidRDefault="00725753" w:rsidP="00725753">
      <w:pPr>
        <w:pStyle w:val="ListParagraph"/>
        <w:numPr>
          <w:ilvl w:val="0"/>
          <w:numId w:val="51"/>
        </w:numPr>
        <w:spacing w:after="0"/>
        <w:ind w:left="993" w:hanging="273"/>
        <w:rPr>
          <w:rFonts w:ascii="TH Niramit AS" w:hAnsi="TH Niramit AS" w:cs="TH Niramit AS"/>
          <w:sz w:val="32"/>
          <w:szCs w:val="32"/>
        </w:rPr>
      </w:pPr>
      <w:r w:rsidRPr="00A55BF5">
        <w:rPr>
          <w:rFonts w:ascii="TH Niramit AS" w:hAnsi="TH Niramit AS" w:cs="TH Niramit AS"/>
          <w:sz w:val="32"/>
          <w:szCs w:val="32"/>
          <w:cs/>
        </w:rPr>
        <w:t>อาจารย์อรจนา  แสนไชย จันทรประยูร</w:t>
      </w:r>
    </w:p>
    <w:p w14:paraId="111AC5DD" w14:textId="1A38F2F5" w:rsidR="00C96D75" w:rsidRPr="00A55BF5" w:rsidRDefault="00725753" w:rsidP="00725753">
      <w:pPr>
        <w:pStyle w:val="ListParagraph"/>
        <w:numPr>
          <w:ilvl w:val="0"/>
          <w:numId w:val="51"/>
        </w:numPr>
        <w:spacing w:after="0"/>
        <w:ind w:left="993" w:hanging="273"/>
        <w:rPr>
          <w:rFonts w:ascii="TH Niramit AS" w:hAnsi="TH Niramit AS" w:cs="TH Niramit AS"/>
          <w:sz w:val="32"/>
          <w:szCs w:val="32"/>
        </w:rPr>
      </w:pPr>
      <w:r w:rsidRPr="00A55BF5">
        <w:rPr>
          <w:rFonts w:ascii="TH Niramit AS" w:hAnsi="TH Niramit AS" w:cs="TH Niramit AS"/>
          <w:sz w:val="32"/>
          <w:szCs w:val="32"/>
          <w:cs/>
        </w:rPr>
        <w:t>อาจารย์อรุณโรจน์  พวงสุวรรณ</w:t>
      </w:r>
    </w:p>
    <w:p w14:paraId="4B257A5D" w14:textId="77777777" w:rsidR="00C96D75" w:rsidRPr="00A55BF5" w:rsidRDefault="00C96D75" w:rsidP="00C96D75">
      <w:pPr>
        <w:tabs>
          <w:tab w:val="left" w:pos="270"/>
        </w:tabs>
        <w:spacing w:after="0"/>
        <w:ind w:firstLine="270"/>
        <w:rPr>
          <w:rFonts w:ascii="TH Niramit AS" w:hAnsi="TH Niramit AS" w:cs="TH Niramit AS"/>
          <w:sz w:val="32"/>
          <w:szCs w:val="32"/>
        </w:rPr>
      </w:pPr>
    </w:p>
    <w:p w14:paraId="1CDDEB10" w14:textId="2C663CA5" w:rsidR="00C96D75" w:rsidRPr="00A55BF5" w:rsidRDefault="0056236D" w:rsidP="00C96D75">
      <w:pPr>
        <w:tabs>
          <w:tab w:val="left" w:pos="270"/>
        </w:tabs>
        <w:spacing w:after="0"/>
        <w:rPr>
          <w:rFonts w:ascii="TH Niramit AS" w:hAnsi="TH Niramit AS" w:cs="TH Niramit AS"/>
          <w:b/>
          <w:bCs/>
          <w:sz w:val="32"/>
          <w:szCs w:val="32"/>
        </w:rPr>
      </w:pPr>
      <w:r w:rsidRPr="00A55BF5">
        <w:rPr>
          <w:rFonts w:ascii="TH Niramit AS" w:hAnsi="TH Niramit AS" w:cs="TH Niramit AS"/>
          <w:b/>
          <w:bCs/>
          <w:sz w:val="32"/>
          <w:szCs w:val="32"/>
          <w:cs/>
        </w:rPr>
        <w:t>2</w:t>
      </w:r>
      <w:r w:rsidR="00C96D75" w:rsidRPr="00A55BF5">
        <w:rPr>
          <w:rFonts w:ascii="TH Niramit AS" w:hAnsi="TH Niramit AS" w:cs="TH Niramit AS"/>
          <w:b/>
          <w:bCs/>
          <w:sz w:val="32"/>
          <w:szCs w:val="32"/>
          <w:cs/>
        </w:rPr>
        <w:t>. นักศึกษา</w:t>
      </w:r>
    </w:p>
    <w:p w14:paraId="347E2581" w14:textId="6532EDE7" w:rsidR="0021653F" w:rsidRPr="00A55BF5" w:rsidRDefault="00E658AC" w:rsidP="0021653F">
      <w:pPr>
        <w:tabs>
          <w:tab w:val="left" w:pos="270"/>
        </w:tabs>
        <w:spacing w:after="0"/>
        <w:rPr>
          <w:rFonts w:ascii="TH Niramit AS" w:hAnsi="TH Niramit AS" w:cs="TH Niramit AS"/>
          <w:sz w:val="32"/>
          <w:szCs w:val="32"/>
          <w:cs/>
        </w:rPr>
      </w:pPr>
      <w:r w:rsidRPr="00A55BF5">
        <w:rPr>
          <w:rFonts w:ascii="TH Niramit AS" w:hAnsi="TH Niramit AS" w:cs="TH Niramit AS"/>
          <w:b/>
          <w:bCs/>
          <w:sz w:val="32"/>
          <w:szCs w:val="32"/>
          <w:cs/>
        </w:rPr>
        <w:tab/>
      </w:r>
      <w:r w:rsidRPr="00A55BF5">
        <w:rPr>
          <w:rFonts w:ascii="TH Niramit AS" w:hAnsi="TH Niramit AS" w:cs="TH Niramit AS"/>
          <w:b/>
          <w:bCs/>
          <w:sz w:val="32"/>
          <w:szCs w:val="32"/>
          <w:cs/>
        </w:rPr>
        <w:tab/>
      </w:r>
      <w:r w:rsidR="00725753" w:rsidRPr="00A55BF5">
        <w:rPr>
          <w:rFonts w:ascii="TH Niramit AS" w:hAnsi="TH Niramit AS" w:cs="TH Niramit AS"/>
          <w:sz w:val="32"/>
          <w:szCs w:val="32"/>
        </w:rPr>
        <w:t xml:space="preserve">1. </w:t>
      </w:r>
      <w:r w:rsidR="00725753" w:rsidRPr="00A55BF5">
        <w:rPr>
          <w:rFonts w:ascii="TH Niramit AS" w:hAnsi="TH Niramit AS" w:cs="TH Niramit AS"/>
          <w:sz w:val="32"/>
          <w:szCs w:val="32"/>
          <w:cs/>
        </w:rPr>
        <w:t>นางสาวจุฑารัตน์ ทองจันทร์</w:t>
      </w:r>
      <w:r w:rsidR="00725753" w:rsidRPr="00A55BF5">
        <w:rPr>
          <w:rFonts w:ascii="TH Niramit AS" w:hAnsi="TH Niramit AS" w:cs="TH Niramit AS"/>
          <w:sz w:val="32"/>
          <w:szCs w:val="32"/>
          <w:cs/>
        </w:rPr>
        <w:tab/>
      </w:r>
      <w:r w:rsidR="00725753" w:rsidRPr="00A55BF5">
        <w:rPr>
          <w:rFonts w:ascii="TH Niramit AS" w:hAnsi="TH Niramit AS" w:cs="TH Niramit AS"/>
          <w:sz w:val="32"/>
          <w:szCs w:val="32"/>
          <w:cs/>
        </w:rPr>
        <w:tab/>
        <w:t xml:space="preserve">รหัสนักศึกษา </w:t>
      </w:r>
      <w:r w:rsidR="00725753" w:rsidRPr="00A55BF5">
        <w:rPr>
          <w:rFonts w:ascii="TH Niramit AS" w:hAnsi="TH Niramit AS" w:cs="TH Niramit AS"/>
          <w:sz w:val="32"/>
          <w:szCs w:val="32"/>
          <w:cs/>
        </w:rPr>
        <w:tab/>
      </w:r>
      <w:r w:rsidR="00725753" w:rsidRPr="00A55BF5">
        <w:rPr>
          <w:rFonts w:ascii="TH Niramit AS" w:hAnsi="TH Niramit AS" w:cs="TH Niramit AS"/>
          <w:sz w:val="32"/>
          <w:szCs w:val="32"/>
        </w:rPr>
        <w:t>6509102317</w:t>
      </w:r>
      <w:r w:rsidR="00725753" w:rsidRPr="00A55BF5">
        <w:rPr>
          <w:rFonts w:ascii="TH Niramit AS" w:hAnsi="TH Niramit AS" w:cs="TH Niramit AS"/>
          <w:sz w:val="32"/>
          <w:szCs w:val="32"/>
        </w:rPr>
        <w:tab/>
      </w:r>
      <w:r w:rsidR="00725753" w:rsidRPr="00A55BF5">
        <w:rPr>
          <w:rFonts w:ascii="TH Niramit AS" w:hAnsi="TH Niramit AS" w:cs="TH Niramit AS"/>
          <w:sz w:val="32"/>
          <w:szCs w:val="32"/>
          <w:cs/>
        </w:rPr>
        <w:t xml:space="preserve">ชั้นปีที่ </w:t>
      </w:r>
      <w:r w:rsidR="00725753" w:rsidRPr="00A55BF5">
        <w:rPr>
          <w:rFonts w:ascii="TH Niramit AS" w:hAnsi="TH Niramit AS" w:cs="TH Niramit AS"/>
          <w:sz w:val="32"/>
          <w:szCs w:val="32"/>
        </w:rPr>
        <w:t>4</w:t>
      </w:r>
    </w:p>
    <w:p w14:paraId="50D46486" w14:textId="6DDDB073" w:rsidR="00725753" w:rsidRPr="00A55BF5" w:rsidRDefault="00725753" w:rsidP="0021653F">
      <w:pPr>
        <w:tabs>
          <w:tab w:val="left" w:pos="270"/>
        </w:tabs>
        <w:spacing w:after="0"/>
        <w:rPr>
          <w:rFonts w:ascii="TH Niramit AS" w:hAnsi="TH Niramit AS" w:cs="TH Niramit AS"/>
          <w:sz w:val="32"/>
          <w:szCs w:val="32"/>
          <w:cs/>
        </w:rPr>
      </w:pPr>
      <w:r w:rsidRPr="00A55BF5">
        <w:rPr>
          <w:rFonts w:ascii="TH Niramit AS" w:hAnsi="TH Niramit AS" w:cs="TH Niramit AS"/>
          <w:sz w:val="32"/>
          <w:szCs w:val="32"/>
        </w:rPr>
        <w:tab/>
      </w:r>
      <w:r w:rsidRPr="00A55BF5">
        <w:rPr>
          <w:rFonts w:ascii="TH Niramit AS" w:hAnsi="TH Niramit AS" w:cs="TH Niramit AS"/>
          <w:sz w:val="32"/>
          <w:szCs w:val="32"/>
        </w:rPr>
        <w:tab/>
        <w:t xml:space="preserve">2. </w:t>
      </w:r>
      <w:r w:rsidRPr="00A55BF5">
        <w:rPr>
          <w:rFonts w:ascii="TH Niramit AS" w:hAnsi="TH Niramit AS" w:cs="TH Niramit AS"/>
          <w:sz w:val="32"/>
          <w:szCs w:val="32"/>
          <w:cs/>
        </w:rPr>
        <w:t>นางสาวโสพิศนภา ตรีฆะรัตน์</w:t>
      </w:r>
      <w:r w:rsidRPr="00A55BF5">
        <w:rPr>
          <w:rFonts w:ascii="TH Niramit AS" w:hAnsi="TH Niramit AS" w:cs="TH Niramit AS"/>
          <w:sz w:val="32"/>
          <w:szCs w:val="32"/>
          <w:cs/>
        </w:rPr>
        <w:tab/>
      </w:r>
      <w:r w:rsidR="00947E5E" w:rsidRPr="00A55BF5">
        <w:rPr>
          <w:rFonts w:ascii="TH Niramit AS" w:hAnsi="TH Niramit AS" w:cs="TH Niramit AS"/>
          <w:sz w:val="32"/>
          <w:szCs w:val="32"/>
          <w:cs/>
        </w:rPr>
        <w:tab/>
      </w:r>
      <w:r w:rsidRPr="00A55BF5">
        <w:rPr>
          <w:rFonts w:ascii="TH Niramit AS" w:hAnsi="TH Niramit AS" w:cs="TH Niramit AS"/>
          <w:sz w:val="32"/>
          <w:szCs w:val="32"/>
          <w:cs/>
        </w:rPr>
        <w:t>รหัสนักศึกษา</w:t>
      </w:r>
      <w:r w:rsidRPr="00A55BF5">
        <w:rPr>
          <w:rFonts w:ascii="TH Niramit AS" w:hAnsi="TH Niramit AS" w:cs="TH Niramit AS"/>
          <w:sz w:val="32"/>
          <w:szCs w:val="32"/>
          <w:cs/>
        </w:rPr>
        <w:tab/>
      </w:r>
      <w:r w:rsidRPr="00A55BF5">
        <w:rPr>
          <w:rFonts w:ascii="TH Niramit AS" w:hAnsi="TH Niramit AS" w:cs="TH Niramit AS"/>
          <w:sz w:val="32"/>
          <w:szCs w:val="32"/>
        </w:rPr>
        <w:t>6609102413</w:t>
      </w:r>
      <w:r w:rsidRPr="00A55BF5">
        <w:rPr>
          <w:rFonts w:ascii="TH Niramit AS" w:hAnsi="TH Niramit AS" w:cs="TH Niramit AS"/>
          <w:sz w:val="32"/>
          <w:szCs w:val="32"/>
        </w:rPr>
        <w:tab/>
      </w:r>
      <w:r w:rsidRPr="00A55BF5">
        <w:rPr>
          <w:rFonts w:ascii="TH Niramit AS" w:hAnsi="TH Niramit AS" w:cs="TH Niramit AS"/>
          <w:sz w:val="32"/>
          <w:szCs w:val="32"/>
          <w:cs/>
        </w:rPr>
        <w:t xml:space="preserve">ชั้นปีที่ </w:t>
      </w:r>
      <w:r w:rsidRPr="00A55BF5">
        <w:rPr>
          <w:rFonts w:ascii="TH Niramit AS" w:hAnsi="TH Niramit AS" w:cs="TH Niramit AS"/>
          <w:sz w:val="32"/>
          <w:szCs w:val="32"/>
        </w:rPr>
        <w:t>3</w:t>
      </w:r>
    </w:p>
    <w:p w14:paraId="5F38BCE2" w14:textId="53C1AD6C" w:rsidR="00725753" w:rsidRPr="00A55BF5" w:rsidRDefault="00725753" w:rsidP="0021653F">
      <w:pPr>
        <w:tabs>
          <w:tab w:val="left" w:pos="270"/>
        </w:tabs>
        <w:spacing w:after="0"/>
        <w:rPr>
          <w:rFonts w:ascii="TH Niramit AS" w:hAnsi="TH Niramit AS" w:cs="TH Niramit AS"/>
          <w:sz w:val="32"/>
          <w:szCs w:val="32"/>
          <w:cs/>
        </w:rPr>
      </w:pPr>
      <w:r w:rsidRPr="00A55BF5">
        <w:rPr>
          <w:rFonts w:ascii="TH Niramit AS" w:hAnsi="TH Niramit AS" w:cs="TH Niramit AS"/>
          <w:sz w:val="32"/>
          <w:szCs w:val="32"/>
        </w:rPr>
        <w:tab/>
      </w:r>
      <w:r w:rsidRPr="00A55BF5">
        <w:rPr>
          <w:rFonts w:ascii="TH Niramit AS" w:hAnsi="TH Niramit AS" w:cs="TH Niramit AS"/>
          <w:sz w:val="32"/>
          <w:szCs w:val="32"/>
        </w:rPr>
        <w:tab/>
        <w:t xml:space="preserve">3. </w:t>
      </w:r>
      <w:r w:rsidRPr="00A55BF5">
        <w:rPr>
          <w:rFonts w:ascii="TH Niramit AS" w:hAnsi="TH Niramit AS" w:cs="TH Niramit AS"/>
          <w:sz w:val="32"/>
          <w:szCs w:val="32"/>
          <w:cs/>
        </w:rPr>
        <w:t>นางสาวนิธินาถ จำปานิล</w:t>
      </w:r>
      <w:r w:rsidRPr="00A55BF5">
        <w:rPr>
          <w:rFonts w:ascii="TH Niramit AS" w:hAnsi="TH Niramit AS" w:cs="TH Niramit AS"/>
          <w:sz w:val="32"/>
          <w:szCs w:val="32"/>
          <w:cs/>
        </w:rPr>
        <w:tab/>
      </w:r>
      <w:r w:rsidRPr="00A55BF5">
        <w:rPr>
          <w:rFonts w:ascii="TH Niramit AS" w:hAnsi="TH Niramit AS" w:cs="TH Niramit AS"/>
          <w:sz w:val="32"/>
          <w:szCs w:val="32"/>
          <w:cs/>
        </w:rPr>
        <w:tab/>
        <w:t>รหัสนักศึกษา</w:t>
      </w:r>
      <w:r w:rsidRPr="00A55BF5">
        <w:rPr>
          <w:rFonts w:ascii="TH Niramit AS" w:hAnsi="TH Niramit AS" w:cs="TH Niramit AS"/>
          <w:sz w:val="32"/>
          <w:szCs w:val="32"/>
          <w:cs/>
        </w:rPr>
        <w:tab/>
      </w:r>
      <w:r w:rsidRPr="00A55BF5">
        <w:rPr>
          <w:rFonts w:ascii="TH Niramit AS" w:hAnsi="TH Niramit AS" w:cs="TH Niramit AS"/>
          <w:sz w:val="32"/>
          <w:szCs w:val="32"/>
        </w:rPr>
        <w:t>6709102328</w:t>
      </w:r>
      <w:r w:rsidRPr="00A55BF5">
        <w:rPr>
          <w:rFonts w:ascii="TH Niramit AS" w:hAnsi="TH Niramit AS" w:cs="TH Niramit AS"/>
          <w:sz w:val="32"/>
          <w:szCs w:val="32"/>
        </w:rPr>
        <w:tab/>
      </w:r>
      <w:r w:rsidRPr="00A55BF5">
        <w:rPr>
          <w:rFonts w:ascii="TH Niramit AS" w:hAnsi="TH Niramit AS" w:cs="TH Niramit AS"/>
          <w:sz w:val="32"/>
          <w:szCs w:val="32"/>
          <w:cs/>
        </w:rPr>
        <w:t xml:space="preserve">ชั้นปีที่ </w:t>
      </w:r>
      <w:r w:rsidRPr="00A55BF5">
        <w:rPr>
          <w:rFonts w:ascii="TH Niramit AS" w:hAnsi="TH Niramit AS" w:cs="TH Niramit AS"/>
          <w:sz w:val="32"/>
          <w:szCs w:val="32"/>
        </w:rPr>
        <w:t>2</w:t>
      </w:r>
    </w:p>
    <w:p w14:paraId="4DC043E5" w14:textId="77777777" w:rsidR="00725753" w:rsidRPr="00A55BF5" w:rsidRDefault="00725753" w:rsidP="0021653F">
      <w:pPr>
        <w:tabs>
          <w:tab w:val="left" w:pos="270"/>
        </w:tabs>
        <w:spacing w:after="0"/>
        <w:rPr>
          <w:rFonts w:ascii="TH Niramit AS" w:hAnsi="TH Niramit AS" w:cs="TH Niramit AS"/>
          <w:b/>
          <w:bCs/>
          <w:sz w:val="32"/>
          <w:szCs w:val="32"/>
        </w:rPr>
      </w:pPr>
    </w:p>
    <w:p w14:paraId="1F2A75A2" w14:textId="77777777" w:rsidR="0021653F" w:rsidRPr="00A55BF5" w:rsidRDefault="0021653F" w:rsidP="0021653F">
      <w:pPr>
        <w:tabs>
          <w:tab w:val="left" w:pos="270"/>
        </w:tabs>
        <w:spacing w:after="0"/>
        <w:rPr>
          <w:rFonts w:ascii="TH Niramit AS" w:hAnsi="TH Niramit AS" w:cs="TH Niramit AS"/>
          <w:b/>
          <w:bCs/>
          <w:sz w:val="32"/>
          <w:szCs w:val="32"/>
        </w:rPr>
      </w:pPr>
    </w:p>
    <w:p w14:paraId="135D7488" w14:textId="77777777" w:rsidR="0021653F" w:rsidRPr="00A55BF5" w:rsidRDefault="0021653F" w:rsidP="0021653F">
      <w:pPr>
        <w:tabs>
          <w:tab w:val="left" w:pos="270"/>
        </w:tabs>
        <w:spacing w:after="0"/>
        <w:rPr>
          <w:rFonts w:ascii="TH Niramit AS" w:hAnsi="TH Niramit AS" w:cs="TH Niramit AS"/>
          <w:b/>
          <w:bCs/>
          <w:sz w:val="32"/>
          <w:szCs w:val="32"/>
        </w:rPr>
      </w:pPr>
    </w:p>
    <w:p w14:paraId="1F543A96" w14:textId="77777777" w:rsidR="0021653F" w:rsidRPr="00A55BF5" w:rsidRDefault="0021653F" w:rsidP="0021653F">
      <w:pPr>
        <w:tabs>
          <w:tab w:val="left" w:pos="270"/>
        </w:tabs>
        <w:spacing w:after="0"/>
        <w:rPr>
          <w:rFonts w:ascii="TH Niramit AS" w:hAnsi="TH Niramit AS" w:cs="TH Niramit AS"/>
          <w:b/>
          <w:bCs/>
          <w:sz w:val="32"/>
          <w:szCs w:val="32"/>
        </w:rPr>
      </w:pPr>
    </w:p>
    <w:p w14:paraId="3DC8F3B3" w14:textId="77777777" w:rsidR="0021653F" w:rsidRPr="00A55BF5" w:rsidRDefault="0021653F" w:rsidP="0021653F">
      <w:pPr>
        <w:tabs>
          <w:tab w:val="left" w:pos="270"/>
        </w:tabs>
        <w:spacing w:after="0"/>
        <w:rPr>
          <w:rFonts w:ascii="TH Niramit AS" w:hAnsi="TH Niramit AS" w:cs="TH Niramit AS"/>
          <w:b/>
          <w:bCs/>
          <w:sz w:val="32"/>
          <w:szCs w:val="32"/>
        </w:rPr>
      </w:pPr>
    </w:p>
    <w:p w14:paraId="07811AFF" w14:textId="77777777" w:rsidR="0021653F" w:rsidRPr="00A55BF5" w:rsidRDefault="0021653F" w:rsidP="0021653F">
      <w:pPr>
        <w:tabs>
          <w:tab w:val="left" w:pos="270"/>
        </w:tabs>
        <w:spacing w:after="0"/>
        <w:rPr>
          <w:rFonts w:ascii="TH Niramit AS" w:hAnsi="TH Niramit AS" w:cs="TH Niramit AS"/>
          <w:b/>
          <w:bCs/>
          <w:sz w:val="32"/>
          <w:szCs w:val="32"/>
        </w:rPr>
      </w:pPr>
    </w:p>
    <w:p w14:paraId="262C1296" w14:textId="77777777" w:rsidR="0021653F" w:rsidRPr="00A55BF5" w:rsidRDefault="0021653F" w:rsidP="0021653F">
      <w:pPr>
        <w:tabs>
          <w:tab w:val="left" w:pos="270"/>
        </w:tabs>
        <w:spacing w:after="0"/>
        <w:rPr>
          <w:rFonts w:ascii="TH Niramit AS" w:hAnsi="TH Niramit AS" w:cs="TH Niramit AS"/>
          <w:b/>
          <w:bCs/>
          <w:sz w:val="32"/>
          <w:szCs w:val="32"/>
        </w:rPr>
      </w:pPr>
    </w:p>
    <w:p w14:paraId="25343596" w14:textId="77777777" w:rsidR="0021653F" w:rsidRPr="00A55BF5" w:rsidRDefault="0021653F" w:rsidP="0021653F">
      <w:pPr>
        <w:tabs>
          <w:tab w:val="left" w:pos="270"/>
        </w:tabs>
        <w:spacing w:after="0"/>
        <w:rPr>
          <w:rFonts w:ascii="TH Niramit AS" w:hAnsi="TH Niramit AS" w:cs="TH Niramit AS"/>
          <w:b/>
          <w:bCs/>
          <w:sz w:val="32"/>
          <w:szCs w:val="32"/>
        </w:rPr>
      </w:pPr>
    </w:p>
    <w:p w14:paraId="00A579A4" w14:textId="77777777" w:rsidR="0021653F" w:rsidRPr="00A55BF5" w:rsidRDefault="0021653F" w:rsidP="0021653F">
      <w:pPr>
        <w:tabs>
          <w:tab w:val="left" w:pos="270"/>
        </w:tabs>
        <w:spacing w:after="0"/>
        <w:rPr>
          <w:rFonts w:ascii="TH Niramit AS" w:hAnsi="TH Niramit AS" w:cs="TH Niramit AS"/>
          <w:b/>
          <w:bCs/>
          <w:sz w:val="32"/>
          <w:szCs w:val="32"/>
        </w:rPr>
      </w:pPr>
    </w:p>
    <w:p w14:paraId="75811E71" w14:textId="77777777" w:rsidR="0021653F" w:rsidRPr="00A55BF5" w:rsidRDefault="0021653F" w:rsidP="0021653F">
      <w:pPr>
        <w:tabs>
          <w:tab w:val="left" w:pos="270"/>
        </w:tabs>
        <w:spacing w:after="0"/>
        <w:rPr>
          <w:rFonts w:ascii="TH Niramit AS" w:hAnsi="TH Niramit AS" w:cs="TH Niramit AS"/>
          <w:b/>
          <w:bCs/>
          <w:sz w:val="32"/>
          <w:szCs w:val="32"/>
        </w:rPr>
      </w:pPr>
    </w:p>
    <w:p w14:paraId="5E7E0A5B" w14:textId="77777777" w:rsidR="0021653F" w:rsidRPr="00A55BF5" w:rsidRDefault="0021653F" w:rsidP="0021653F">
      <w:pPr>
        <w:tabs>
          <w:tab w:val="left" w:pos="270"/>
        </w:tabs>
        <w:spacing w:after="0"/>
        <w:rPr>
          <w:rFonts w:ascii="TH Niramit AS" w:hAnsi="TH Niramit AS" w:cs="TH Niramit AS"/>
          <w:b/>
          <w:bCs/>
          <w:sz w:val="32"/>
          <w:szCs w:val="32"/>
        </w:rPr>
      </w:pPr>
    </w:p>
    <w:p w14:paraId="184E9B0E" w14:textId="77777777" w:rsidR="0021653F" w:rsidRPr="00A55BF5" w:rsidRDefault="0021653F" w:rsidP="0021653F">
      <w:pPr>
        <w:tabs>
          <w:tab w:val="left" w:pos="270"/>
        </w:tabs>
        <w:spacing w:after="0"/>
        <w:rPr>
          <w:rFonts w:ascii="TH Niramit AS" w:hAnsi="TH Niramit AS" w:cs="TH Niramit AS"/>
          <w:b/>
          <w:bCs/>
          <w:sz w:val="32"/>
          <w:szCs w:val="32"/>
        </w:rPr>
      </w:pPr>
    </w:p>
    <w:p w14:paraId="664465B9" w14:textId="77777777" w:rsidR="0021653F" w:rsidRPr="00A55BF5" w:rsidRDefault="0021653F" w:rsidP="0021653F">
      <w:pPr>
        <w:tabs>
          <w:tab w:val="left" w:pos="270"/>
        </w:tabs>
        <w:spacing w:after="0"/>
        <w:rPr>
          <w:rFonts w:ascii="TH Niramit AS" w:hAnsi="TH Niramit AS" w:cs="TH Niramit AS"/>
          <w:b/>
          <w:bCs/>
          <w:sz w:val="32"/>
          <w:szCs w:val="32"/>
        </w:rPr>
      </w:pPr>
    </w:p>
    <w:p w14:paraId="25AE3D57" w14:textId="77777777" w:rsidR="0021653F" w:rsidRPr="00A55BF5" w:rsidRDefault="0021653F" w:rsidP="0021653F">
      <w:pPr>
        <w:tabs>
          <w:tab w:val="left" w:pos="270"/>
        </w:tabs>
        <w:spacing w:after="0"/>
        <w:rPr>
          <w:rFonts w:ascii="TH Niramit AS" w:hAnsi="TH Niramit AS" w:cs="TH Niramit AS"/>
          <w:b/>
          <w:bCs/>
          <w:sz w:val="32"/>
          <w:szCs w:val="32"/>
        </w:rPr>
      </w:pPr>
    </w:p>
    <w:p w14:paraId="05E91048" w14:textId="77777777" w:rsidR="0021653F" w:rsidRPr="00A55BF5" w:rsidRDefault="0021653F" w:rsidP="0021653F">
      <w:pPr>
        <w:tabs>
          <w:tab w:val="left" w:pos="270"/>
        </w:tabs>
        <w:spacing w:after="0"/>
        <w:rPr>
          <w:rFonts w:ascii="TH Niramit AS" w:hAnsi="TH Niramit AS" w:cs="TH Niramit AS"/>
          <w:b/>
          <w:bCs/>
          <w:sz w:val="32"/>
          <w:szCs w:val="32"/>
        </w:rPr>
      </w:pPr>
    </w:p>
    <w:p w14:paraId="12FB2FCC" w14:textId="127D2D93" w:rsidR="00521203" w:rsidRPr="00A55BF5" w:rsidRDefault="00521203" w:rsidP="00445644">
      <w:pPr>
        <w:spacing w:after="0" w:line="240" w:lineRule="auto"/>
        <w:jc w:val="center"/>
        <w:rPr>
          <w:rFonts w:ascii="TH Niramit AS" w:hAnsi="TH Niramit AS" w:cs="TH Niramit AS"/>
          <w:b/>
          <w:bCs/>
          <w:sz w:val="32"/>
          <w:szCs w:val="32"/>
        </w:rPr>
      </w:pPr>
      <w:r w:rsidRPr="00A55BF5">
        <w:rPr>
          <w:rFonts w:ascii="TH Niramit AS" w:hAnsi="TH Niramit AS" w:cs="TH Niramit AS"/>
          <w:b/>
          <w:bCs/>
          <w:sz w:val="32"/>
          <w:szCs w:val="32"/>
          <w:cs/>
        </w:rPr>
        <w:lastRenderedPageBreak/>
        <w:t>ภาคผนวก  ค</w:t>
      </w:r>
    </w:p>
    <w:p w14:paraId="4965652C" w14:textId="77777777" w:rsidR="00521203" w:rsidRPr="00A55BF5" w:rsidRDefault="00521203" w:rsidP="00445644">
      <w:pPr>
        <w:spacing w:after="0" w:line="240" w:lineRule="auto"/>
        <w:jc w:val="center"/>
        <w:rPr>
          <w:rFonts w:ascii="TH Niramit AS" w:hAnsi="TH Niramit AS" w:cs="TH Niramit AS"/>
          <w:b/>
          <w:bCs/>
          <w:sz w:val="32"/>
          <w:szCs w:val="32"/>
        </w:rPr>
      </w:pPr>
      <w:r w:rsidRPr="00A55BF5">
        <w:rPr>
          <w:rFonts w:ascii="TH Niramit AS" w:hAnsi="TH Niramit AS" w:cs="TH Niramit AS"/>
          <w:b/>
          <w:bCs/>
          <w:sz w:val="32"/>
          <w:szCs w:val="32"/>
          <w:cs/>
        </w:rPr>
        <w:t>ภาพประกอบการตรวจประเมิน</w:t>
      </w:r>
    </w:p>
    <w:p w14:paraId="51E72E70" w14:textId="77777777" w:rsidR="00521203" w:rsidRPr="00A55BF5" w:rsidRDefault="00521203" w:rsidP="00445644">
      <w:pPr>
        <w:spacing w:after="0" w:line="240" w:lineRule="auto"/>
        <w:jc w:val="center"/>
        <w:rPr>
          <w:rFonts w:ascii="TH Niramit AS" w:hAnsi="TH Niramit AS" w:cs="TH Niramit AS"/>
          <w:b/>
          <w:bCs/>
          <w:sz w:val="32"/>
          <w:szCs w:val="32"/>
        </w:rPr>
      </w:pPr>
      <w:r w:rsidRPr="00A55BF5">
        <w:rPr>
          <w:rFonts w:ascii="TH Niramit AS" w:hAnsi="TH Niramit AS" w:cs="TH Niramit AS"/>
          <w:b/>
          <w:bCs/>
          <w:sz w:val="32"/>
          <w:szCs w:val="32"/>
          <w:cs/>
        </w:rPr>
        <w:t>........................</w:t>
      </w:r>
    </w:p>
    <w:p w14:paraId="09C18D3A" w14:textId="7CB6293E" w:rsidR="002E00C6" w:rsidRPr="00A55BF5" w:rsidRDefault="002E00C6" w:rsidP="002E00C6">
      <w:pPr>
        <w:spacing w:after="0" w:line="240" w:lineRule="auto"/>
        <w:rPr>
          <w:rFonts w:ascii="TH Niramit AS" w:hAnsi="TH Niramit AS" w:cs="TH Niramit AS"/>
          <w:b/>
          <w:bCs/>
          <w:sz w:val="32"/>
          <w:szCs w:val="32"/>
        </w:rPr>
      </w:pPr>
      <w:r w:rsidRPr="00A55BF5">
        <w:rPr>
          <w:rFonts w:ascii="TH Niramit AS" w:hAnsi="TH Niramit AS" w:cs="TH Niramit AS"/>
          <w:noProof/>
        </w:rPr>
        <w:drawing>
          <wp:inline distT="0" distB="0" distL="0" distR="0" wp14:anchorId="0A552E9F" wp14:editId="0919C60A">
            <wp:extent cx="2954975" cy="2216150"/>
            <wp:effectExtent l="0" t="0" r="0" b="0"/>
            <wp:docPr id="1440953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BEBA8EAE-BF5A-486C-A8C5-ECC9F3942E4B}">
                          <a14:imgProps xmlns:a14="http://schemas.microsoft.com/office/drawing/2010/main">
                            <a14:imgLayer r:embed="rId10">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2963484" cy="2222531"/>
                    </a:xfrm>
                    <a:prstGeom prst="rect">
                      <a:avLst/>
                    </a:prstGeom>
                    <a:noFill/>
                    <a:ln>
                      <a:noFill/>
                    </a:ln>
                  </pic:spPr>
                </pic:pic>
              </a:graphicData>
            </a:graphic>
          </wp:inline>
        </w:drawing>
      </w:r>
      <w:r w:rsidRPr="00A55BF5">
        <w:rPr>
          <w:rFonts w:ascii="TH Niramit AS" w:hAnsi="TH Niramit AS" w:cs="TH Niramit AS"/>
          <w:b/>
          <w:bCs/>
          <w:sz w:val="32"/>
          <w:szCs w:val="32"/>
        </w:rPr>
        <w:t xml:space="preserve">  </w:t>
      </w:r>
      <w:r w:rsidR="00437218" w:rsidRPr="00A55BF5">
        <w:rPr>
          <w:rFonts w:ascii="TH Niramit AS" w:hAnsi="TH Niramit AS" w:cs="TH Niramit AS"/>
          <w:noProof/>
        </w:rPr>
        <w:drawing>
          <wp:inline distT="0" distB="0" distL="0" distR="0" wp14:anchorId="73591ABE" wp14:editId="26549131">
            <wp:extent cx="2669202" cy="2165172"/>
            <wp:effectExtent l="0" t="0" r="0" b="6985"/>
            <wp:docPr id="9727147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714741" name=""/>
                    <pic:cNvPicPr/>
                  </pic:nvPicPr>
                  <pic:blipFill>
                    <a:blip r:embed="rId11"/>
                    <a:stretch>
                      <a:fillRect/>
                    </a:stretch>
                  </pic:blipFill>
                  <pic:spPr>
                    <a:xfrm>
                      <a:off x="0" y="0"/>
                      <a:ext cx="2679397" cy="2173442"/>
                    </a:xfrm>
                    <a:prstGeom prst="rect">
                      <a:avLst/>
                    </a:prstGeom>
                  </pic:spPr>
                </pic:pic>
              </a:graphicData>
            </a:graphic>
          </wp:inline>
        </w:drawing>
      </w:r>
    </w:p>
    <w:p w14:paraId="3916D3CF" w14:textId="77777777" w:rsidR="00610CBD" w:rsidRPr="00A55BF5" w:rsidRDefault="00610CBD" w:rsidP="002E00C6">
      <w:pPr>
        <w:spacing w:after="0" w:line="240" w:lineRule="auto"/>
        <w:rPr>
          <w:rFonts w:ascii="TH Niramit AS" w:hAnsi="TH Niramit AS" w:cs="TH Niramit AS"/>
          <w:b/>
          <w:bCs/>
          <w:sz w:val="16"/>
          <w:szCs w:val="16"/>
        </w:rPr>
      </w:pPr>
    </w:p>
    <w:p w14:paraId="682B0451" w14:textId="73DD30A7" w:rsidR="004037AF" w:rsidRPr="00A55BF5" w:rsidRDefault="00610CBD" w:rsidP="004037AF">
      <w:pPr>
        <w:rPr>
          <w:rFonts w:ascii="TH Niramit AS" w:hAnsi="TH Niramit AS" w:cs="TH Niramit AS"/>
          <w:b/>
          <w:bCs/>
          <w:sz w:val="32"/>
          <w:szCs w:val="32"/>
          <w:cs/>
        </w:rPr>
      </w:pPr>
      <w:r w:rsidRPr="00A55BF5">
        <w:rPr>
          <w:rFonts w:ascii="TH Niramit AS" w:hAnsi="TH Niramit AS" w:cs="TH Niramit AS"/>
          <w:noProof/>
        </w:rPr>
        <w:drawing>
          <wp:inline distT="0" distB="0" distL="0" distR="0" wp14:anchorId="432E0941" wp14:editId="07A0596D">
            <wp:extent cx="2971800" cy="2099945"/>
            <wp:effectExtent l="0" t="0" r="0" b="0"/>
            <wp:docPr id="166473949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88262" cy="2111577"/>
                    </a:xfrm>
                    <a:prstGeom prst="rect">
                      <a:avLst/>
                    </a:prstGeom>
                    <a:noFill/>
                    <a:ln>
                      <a:noFill/>
                    </a:ln>
                  </pic:spPr>
                </pic:pic>
              </a:graphicData>
            </a:graphic>
          </wp:inline>
        </w:drawing>
      </w:r>
      <w:r w:rsidRPr="00A55BF5">
        <w:rPr>
          <w:rFonts w:ascii="TH Niramit AS" w:hAnsi="TH Niramit AS" w:cs="TH Niramit AS"/>
          <w:b/>
          <w:bCs/>
          <w:sz w:val="32"/>
          <w:szCs w:val="32"/>
        </w:rPr>
        <w:t xml:space="preserve"> </w:t>
      </w:r>
      <w:r w:rsidR="00A05412" w:rsidRPr="00A55BF5">
        <w:rPr>
          <w:rFonts w:ascii="TH Niramit AS" w:hAnsi="TH Niramit AS" w:cs="TH Niramit AS"/>
          <w:noProof/>
          <w:cs/>
        </w:rPr>
        <w:t xml:space="preserve"> </w:t>
      </w:r>
      <w:r w:rsidRPr="00A55BF5">
        <w:rPr>
          <w:rFonts w:ascii="TH Niramit AS" w:hAnsi="TH Niramit AS" w:cs="TH Niramit AS"/>
          <w:noProof/>
          <w:cs/>
        </w:rPr>
        <w:drawing>
          <wp:inline distT="0" distB="0" distL="0" distR="0" wp14:anchorId="244D7457" wp14:editId="21DE5128">
            <wp:extent cx="2660650" cy="2075180"/>
            <wp:effectExtent l="0" t="0" r="6350" b="1270"/>
            <wp:docPr id="201145617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67840" cy="2080788"/>
                    </a:xfrm>
                    <a:prstGeom prst="rect">
                      <a:avLst/>
                    </a:prstGeom>
                    <a:noFill/>
                    <a:ln>
                      <a:noFill/>
                    </a:ln>
                  </pic:spPr>
                </pic:pic>
              </a:graphicData>
            </a:graphic>
          </wp:inline>
        </w:drawing>
      </w:r>
    </w:p>
    <w:p w14:paraId="3EB7CA68" w14:textId="4EBBE6C6" w:rsidR="00610CBD" w:rsidRPr="00A55BF5" w:rsidRDefault="004C04E2" w:rsidP="004037AF">
      <w:pPr>
        <w:rPr>
          <w:rFonts w:ascii="TH Niramit AS" w:hAnsi="TH Niramit AS" w:cs="TH Niramit AS"/>
          <w:b/>
          <w:bCs/>
          <w:sz w:val="32"/>
          <w:szCs w:val="32"/>
        </w:rPr>
      </w:pPr>
      <w:r w:rsidRPr="00A55BF5">
        <w:rPr>
          <w:rFonts w:ascii="TH Niramit AS" w:hAnsi="TH Niramit AS" w:cs="TH Niramit AS"/>
          <w:noProof/>
          <w:cs/>
        </w:rPr>
        <w:drawing>
          <wp:inline distT="0" distB="0" distL="0" distR="0" wp14:anchorId="3D37A991" wp14:editId="5A9C4C81">
            <wp:extent cx="2938765" cy="2101850"/>
            <wp:effectExtent l="0" t="0" r="0" b="0"/>
            <wp:docPr id="190196151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38765" cy="2101850"/>
                    </a:xfrm>
                    <a:prstGeom prst="rect">
                      <a:avLst/>
                    </a:prstGeom>
                    <a:noFill/>
                    <a:ln>
                      <a:noFill/>
                    </a:ln>
                  </pic:spPr>
                </pic:pic>
              </a:graphicData>
            </a:graphic>
          </wp:inline>
        </w:drawing>
      </w:r>
      <w:r w:rsidRPr="00A55BF5">
        <w:rPr>
          <w:rFonts w:ascii="TH Niramit AS" w:hAnsi="TH Niramit AS" w:cs="TH Niramit AS"/>
          <w:b/>
          <w:bCs/>
          <w:sz w:val="32"/>
          <w:szCs w:val="32"/>
        </w:rPr>
        <w:t xml:space="preserve"> </w:t>
      </w:r>
      <w:r w:rsidRPr="00A55BF5">
        <w:rPr>
          <w:rFonts w:ascii="TH Niramit AS" w:hAnsi="TH Niramit AS" w:cs="TH Niramit AS"/>
          <w:noProof/>
        </w:rPr>
        <w:t xml:space="preserve"> </w:t>
      </w:r>
      <w:r w:rsidRPr="00A55BF5">
        <w:rPr>
          <w:rFonts w:ascii="TH Niramit AS" w:hAnsi="TH Niramit AS" w:cs="TH Niramit AS"/>
          <w:noProof/>
        </w:rPr>
        <w:drawing>
          <wp:inline distT="0" distB="0" distL="0" distR="0" wp14:anchorId="5E81C299" wp14:editId="1391C76D">
            <wp:extent cx="2727343" cy="2103708"/>
            <wp:effectExtent l="0" t="0" r="0" b="0"/>
            <wp:docPr id="131670029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45078" cy="2117388"/>
                    </a:xfrm>
                    <a:prstGeom prst="rect">
                      <a:avLst/>
                    </a:prstGeom>
                    <a:noFill/>
                    <a:ln>
                      <a:noFill/>
                    </a:ln>
                  </pic:spPr>
                </pic:pic>
              </a:graphicData>
            </a:graphic>
          </wp:inline>
        </w:drawing>
      </w:r>
    </w:p>
    <w:p w14:paraId="2813C899" w14:textId="06F8F1EA" w:rsidR="00521203" w:rsidRPr="00A55BF5" w:rsidRDefault="00D71CC6" w:rsidP="004C04E2">
      <w:pPr>
        <w:ind w:left="-360" w:right="-379"/>
        <w:rPr>
          <w:rFonts w:ascii="TH Niramit AS" w:hAnsi="TH Niramit AS" w:cs="TH Niramit AS"/>
          <w:b/>
          <w:bCs/>
          <w:sz w:val="32"/>
          <w:szCs w:val="32"/>
        </w:rPr>
      </w:pPr>
      <w:r w:rsidRPr="00A55BF5">
        <w:rPr>
          <w:rFonts w:ascii="TH Niramit AS" w:hAnsi="TH Niramit AS" w:cs="TH Niramit AS"/>
          <w:b/>
          <w:bCs/>
          <w:sz w:val="32"/>
          <w:szCs w:val="32"/>
          <w:cs/>
        </w:rPr>
        <w:tab/>
      </w:r>
      <w:r w:rsidR="0038608B" w:rsidRPr="00A55BF5">
        <w:rPr>
          <w:rFonts w:ascii="TH Niramit AS" w:hAnsi="TH Niramit AS" w:cs="TH Niramit AS"/>
          <w:b/>
          <w:bCs/>
          <w:sz w:val="32"/>
          <w:szCs w:val="32"/>
        </w:rPr>
        <w:tab/>
      </w:r>
      <w:r w:rsidR="0038608B" w:rsidRPr="00A55BF5">
        <w:rPr>
          <w:rFonts w:ascii="TH Niramit AS" w:hAnsi="TH Niramit AS" w:cs="TH Niramit AS"/>
          <w:b/>
          <w:bCs/>
          <w:sz w:val="32"/>
          <w:szCs w:val="32"/>
        </w:rPr>
        <w:tab/>
      </w:r>
    </w:p>
    <w:sectPr w:rsidR="00521203" w:rsidRPr="00A55BF5" w:rsidSect="005C2786">
      <w:pgSz w:w="11906" w:h="16838"/>
      <w:pgMar w:top="1531" w:right="1134" w:bottom="1701" w:left="1701" w:header="567" w:footer="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5F7592" w14:textId="77777777" w:rsidR="00A97E9E" w:rsidRDefault="00A97E9E" w:rsidP="00A96FBB">
      <w:pPr>
        <w:spacing w:after="0" w:line="240" w:lineRule="auto"/>
      </w:pPr>
      <w:r>
        <w:separator/>
      </w:r>
    </w:p>
  </w:endnote>
  <w:endnote w:type="continuationSeparator" w:id="0">
    <w:p w14:paraId="12FEEEFD" w14:textId="77777777" w:rsidR="00A97E9E" w:rsidRDefault="00A97E9E" w:rsidP="00A96F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H SarabunPSK">
    <w:panose1 w:val="020B0500040200020003"/>
    <w:charset w:val="00"/>
    <w:family w:val="swiss"/>
    <w:pitch w:val="variable"/>
    <w:sig w:usb0="A100006F" w:usb1="5000205A" w:usb2="00000000" w:usb3="00000000" w:csb0="00010183"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00"/>
    <w:family w:val="roman"/>
    <w:pitch w:val="variable"/>
    <w:sig w:usb0="81000003" w:usb1="00000000" w:usb2="00000000" w:usb3="00000000" w:csb0="00010001" w:csb1="00000000"/>
  </w:font>
  <w:font w:name="ArialUnicodeMS">
    <w:charset w:val="00"/>
    <w:family w:val="roman"/>
    <w:pitch w:val="default"/>
  </w:font>
  <w:font w:name="OpenSymbol">
    <w:charset w:val="00"/>
    <w:family w:val="auto"/>
    <w:pitch w:val="default"/>
    <w:sig w:usb0="00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THNiramitAS">
    <w:panose1 w:val="02000506000000020004"/>
    <w:charset w:val="00"/>
    <w:family w:val="roman"/>
    <w:notTrueType/>
    <w:pitch w:val="default"/>
  </w:font>
  <w:font w:name="TH Niramit AS">
    <w:panose1 w:val="02000506000000020004"/>
    <w:charset w:val="00"/>
    <w:family w:val="auto"/>
    <w:pitch w:val="variable"/>
    <w:sig w:usb0="A100006F" w:usb1="5000204A" w:usb2="00000000" w:usb3="00000000" w:csb0="00010183"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13F69A" w14:textId="77777777" w:rsidR="00A97E9E" w:rsidRDefault="00A97E9E" w:rsidP="00A96FBB">
      <w:pPr>
        <w:spacing w:after="0" w:line="240" w:lineRule="auto"/>
      </w:pPr>
      <w:r>
        <w:separator/>
      </w:r>
    </w:p>
  </w:footnote>
  <w:footnote w:type="continuationSeparator" w:id="0">
    <w:p w14:paraId="046B89D2" w14:textId="77777777" w:rsidR="00A97E9E" w:rsidRDefault="00A97E9E" w:rsidP="00A96F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9263020"/>
      <w:docPartObj>
        <w:docPartGallery w:val="Page Numbers (Top of Page)"/>
        <w:docPartUnique/>
      </w:docPartObj>
    </w:sdtPr>
    <w:sdtEndPr>
      <w:rPr>
        <w:rFonts w:ascii="TH Niramit AS" w:hAnsi="TH Niramit AS" w:cs="TH Niramit AS"/>
        <w:sz w:val="32"/>
        <w:szCs w:val="32"/>
      </w:rPr>
    </w:sdtEndPr>
    <w:sdtContent>
      <w:p w14:paraId="144C4690" w14:textId="40FC158D" w:rsidR="002337FF" w:rsidRPr="00A96FBB" w:rsidRDefault="002337FF">
        <w:pPr>
          <w:pStyle w:val="Header"/>
          <w:jc w:val="center"/>
          <w:rPr>
            <w:rFonts w:ascii="TH Niramit AS" w:hAnsi="TH Niramit AS" w:cs="TH Niramit AS"/>
            <w:sz w:val="32"/>
            <w:szCs w:val="32"/>
          </w:rPr>
        </w:pPr>
        <w:r w:rsidRPr="00A96FBB">
          <w:rPr>
            <w:rFonts w:ascii="TH Niramit AS" w:hAnsi="TH Niramit AS" w:cs="TH Niramit AS"/>
            <w:sz w:val="32"/>
            <w:szCs w:val="32"/>
          </w:rPr>
          <w:fldChar w:fldCharType="begin"/>
        </w:r>
        <w:r w:rsidRPr="00A96FBB">
          <w:rPr>
            <w:rFonts w:ascii="TH Niramit AS" w:hAnsi="TH Niramit AS" w:cs="TH Niramit AS"/>
            <w:sz w:val="32"/>
            <w:szCs w:val="32"/>
          </w:rPr>
          <w:instrText>PAGE   \</w:instrText>
        </w:r>
        <w:r w:rsidRPr="00A96FBB">
          <w:rPr>
            <w:rFonts w:ascii="TH Niramit AS" w:hAnsi="TH Niramit AS" w:cs="TH Niramit AS"/>
            <w:sz w:val="32"/>
            <w:szCs w:val="32"/>
            <w:cs/>
          </w:rPr>
          <w:instrText xml:space="preserve">* </w:instrText>
        </w:r>
        <w:r w:rsidRPr="00A96FBB">
          <w:rPr>
            <w:rFonts w:ascii="TH Niramit AS" w:hAnsi="TH Niramit AS" w:cs="TH Niramit AS"/>
            <w:sz w:val="32"/>
            <w:szCs w:val="32"/>
          </w:rPr>
          <w:instrText>MERGEFORMAT</w:instrText>
        </w:r>
        <w:r w:rsidRPr="00A96FBB">
          <w:rPr>
            <w:rFonts w:ascii="TH Niramit AS" w:hAnsi="TH Niramit AS" w:cs="TH Niramit AS"/>
            <w:sz w:val="32"/>
            <w:szCs w:val="32"/>
          </w:rPr>
          <w:fldChar w:fldCharType="separate"/>
        </w:r>
        <w:r w:rsidR="00B36E57" w:rsidRPr="00B36E57">
          <w:rPr>
            <w:rFonts w:ascii="TH Niramit AS" w:hAnsi="TH Niramit AS" w:cs="TH Niramit AS"/>
            <w:noProof/>
            <w:sz w:val="32"/>
            <w:szCs w:val="32"/>
            <w:lang w:val="th-TH"/>
          </w:rPr>
          <w:t>22</w:t>
        </w:r>
        <w:r w:rsidRPr="00A96FBB">
          <w:rPr>
            <w:rFonts w:ascii="TH Niramit AS" w:hAnsi="TH Niramit AS" w:cs="TH Niramit AS"/>
            <w:sz w:val="32"/>
            <w:szCs w:val="32"/>
          </w:rPr>
          <w:fldChar w:fldCharType="end"/>
        </w:r>
      </w:p>
    </w:sdtContent>
  </w:sdt>
  <w:p w14:paraId="4D3BBBB5" w14:textId="77777777" w:rsidR="002337FF" w:rsidRDefault="002337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245D2"/>
    <w:multiLevelType w:val="hybridMultilevel"/>
    <w:tmpl w:val="1B6A1384"/>
    <w:lvl w:ilvl="0" w:tplc="5672B1EC">
      <w:numFmt w:val="bullet"/>
      <w:lvlText w:val="-"/>
      <w:lvlJc w:val="left"/>
      <w:pPr>
        <w:ind w:left="720" w:hanging="360"/>
      </w:pPr>
      <w:rPr>
        <w:rFonts w:ascii="TH SarabunPSK" w:eastAsia="Times New Roman" w:hAnsi="TH SarabunPSK" w:cs="TH SarabunPSK"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6F37AE"/>
    <w:multiLevelType w:val="hybridMultilevel"/>
    <w:tmpl w:val="A2AABB32"/>
    <w:lvl w:ilvl="0" w:tplc="0C56A9D4">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227B3F"/>
    <w:multiLevelType w:val="hybridMultilevel"/>
    <w:tmpl w:val="0B2AD01E"/>
    <w:lvl w:ilvl="0" w:tplc="31167048">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309233F"/>
    <w:multiLevelType w:val="hybridMultilevel"/>
    <w:tmpl w:val="115A2682"/>
    <w:lvl w:ilvl="0" w:tplc="0409000F">
      <w:start w:val="1"/>
      <w:numFmt w:val="decimal"/>
      <w:lvlText w:val="%1."/>
      <w:lvlJc w:val="left"/>
      <w:pPr>
        <w:ind w:left="720" w:hanging="360"/>
      </w:pPr>
    </w:lvl>
    <w:lvl w:ilvl="1" w:tplc="9446AA02">
      <w:numFmt w:val="bullet"/>
      <w:lvlText w:val="-"/>
      <w:lvlJc w:val="left"/>
      <w:pPr>
        <w:ind w:left="1440" w:hanging="360"/>
      </w:pPr>
      <w:rPr>
        <w:rFonts w:ascii="TH SarabunPSK" w:eastAsia="SimSun" w:hAnsi="TH SarabunPSK" w:cs="TH SarabunPSK"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6C5D26"/>
    <w:multiLevelType w:val="hybridMultilevel"/>
    <w:tmpl w:val="825445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2160D8"/>
    <w:multiLevelType w:val="hybridMultilevel"/>
    <w:tmpl w:val="645A69C2"/>
    <w:lvl w:ilvl="0" w:tplc="CEBEDAFE">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53161D0"/>
    <w:multiLevelType w:val="hybridMultilevel"/>
    <w:tmpl w:val="EFE833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55405D3"/>
    <w:multiLevelType w:val="hybridMultilevel"/>
    <w:tmpl w:val="B97681AA"/>
    <w:lvl w:ilvl="0" w:tplc="8E3AF1DA">
      <w:numFmt w:val="bullet"/>
      <w:lvlText w:val="-"/>
      <w:lvlJc w:val="left"/>
      <w:pPr>
        <w:ind w:left="720" w:hanging="360"/>
      </w:pPr>
      <w:rPr>
        <w:rFonts w:ascii="TH SarabunPSK" w:eastAsia="Times New Roman" w:hAnsi="TH SarabunPSK" w:cs="TH SarabunPSK"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6272D6B"/>
    <w:multiLevelType w:val="hybridMultilevel"/>
    <w:tmpl w:val="2A84693A"/>
    <w:lvl w:ilvl="0" w:tplc="3F2E1300">
      <w:numFmt w:val="bullet"/>
      <w:lvlText w:val="-"/>
      <w:lvlJc w:val="left"/>
      <w:pPr>
        <w:ind w:left="670" w:hanging="360"/>
      </w:pPr>
      <w:rPr>
        <w:rFonts w:ascii="TH SarabunPSK" w:eastAsia="SimSun" w:hAnsi="TH SarabunPSK" w:cs="TH SarabunPSK" w:hint="default"/>
        <w:b w:val="0"/>
        <w:color w:val="auto"/>
      </w:rPr>
    </w:lvl>
    <w:lvl w:ilvl="1" w:tplc="04090003" w:tentative="1">
      <w:start w:val="1"/>
      <w:numFmt w:val="bullet"/>
      <w:lvlText w:val="o"/>
      <w:lvlJc w:val="left"/>
      <w:pPr>
        <w:ind w:left="1390" w:hanging="360"/>
      </w:pPr>
      <w:rPr>
        <w:rFonts w:ascii="Courier New" w:hAnsi="Courier New" w:cs="Courier New" w:hint="default"/>
      </w:rPr>
    </w:lvl>
    <w:lvl w:ilvl="2" w:tplc="04090005" w:tentative="1">
      <w:start w:val="1"/>
      <w:numFmt w:val="bullet"/>
      <w:lvlText w:val=""/>
      <w:lvlJc w:val="left"/>
      <w:pPr>
        <w:ind w:left="2110" w:hanging="360"/>
      </w:pPr>
      <w:rPr>
        <w:rFonts w:ascii="Wingdings" w:hAnsi="Wingdings" w:hint="default"/>
      </w:rPr>
    </w:lvl>
    <w:lvl w:ilvl="3" w:tplc="04090001" w:tentative="1">
      <w:start w:val="1"/>
      <w:numFmt w:val="bullet"/>
      <w:lvlText w:val=""/>
      <w:lvlJc w:val="left"/>
      <w:pPr>
        <w:ind w:left="2830" w:hanging="360"/>
      </w:pPr>
      <w:rPr>
        <w:rFonts w:ascii="Symbol" w:hAnsi="Symbol" w:hint="default"/>
      </w:rPr>
    </w:lvl>
    <w:lvl w:ilvl="4" w:tplc="04090003" w:tentative="1">
      <w:start w:val="1"/>
      <w:numFmt w:val="bullet"/>
      <w:lvlText w:val="o"/>
      <w:lvlJc w:val="left"/>
      <w:pPr>
        <w:ind w:left="3550" w:hanging="360"/>
      </w:pPr>
      <w:rPr>
        <w:rFonts w:ascii="Courier New" w:hAnsi="Courier New" w:cs="Courier New" w:hint="default"/>
      </w:rPr>
    </w:lvl>
    <w:lvl w:ilvl="5" w:tplc="04090005" w:tentative="1">
      <w:start w:val="1"/>
      <w:numFmt w:val="bullet"/>
      <w:lvlText w:val=""/>
      <w:lvlJc w:val="left"/>
      <w:pPr>
        <w:ind w:left="4270" w:hanging="360"/>
      </w:pPr>
      <w:rPr>
        <w:rFonts w:ascii="Wingdings" w:hAnsi="Wingdings" w:hint="default"/>
      </w:rPr>
    </w:lvl>
    <w:lvl w:ilvl="6" w:tplc="04090001" w:tentative="1">
      <w:start w:val="1"/>
      <w:numFmt w:val="bullet"/>
      <w:lvlText w:val=""/>
      <w:lvlJc w:val="left"/>
      <w:pPr>
        <w:ind w:left="4990" w:hanging="360"/>
      </w:pPr>
      <w:rPr>
        <w:rFonts w:ascii="Symbol" w:hAnsi="Symbol" w:hint="default"/>
      </w:rPr>
    </w:lvl>
    <w:lvl w:ilvl="7" w:tplc="04090003" w:tentative="1">
      <w:start w:val="1"/>
      <w:numFmt w:val="bullet"/>
      <w:lvlText w:val="o"/>
      <w:lvlJc w:val="left"/>
      <w:pPr>
        <w:ind w:left="5710" w:hanging="360"/>
      </w:pPr>
      <w:rPr>
        <w:rFonts w:ascii="Courier New" w:hAnsi="Courier New" w:cs="Courier New" w:hint="default"/>
      </w:rPr>
    </w:lvl>
    <w:lvl w:ilvl="8" w:tplc="04090005" w:tentative="1">
      <w:start w:val="1"/>
      <w:numFmt w:val="bullet"/>
      <w:lvlText w:val=""/>
      <w:lvlJc w:val="left"/>
      <w:pPr>
        <w:ind w:left="6430" w:hanging="360"/>
      </w:pPr>
      <w:rPr>
        <w:rFonts w:ascii="Wingdings" w:hAnsi="Wingdings" w:hint="default"/>
      </w:rPr>
    </w:lvl>
  </w:abstractNum>
  <w:abstractNum w:abstractNumId="9" w15:restartNumberingAfterBreak="0">
    <w:nsid w:val="08832916"/>
    <w:multiLevelType w:val="hybridMultilevel"/>
    <w:tmpl w:val="EDA0A9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AAC0979"/>
    <w:multiLevelType w:val="hybridMultilevel"/>
    <w:tmpl w:val="15CCB214"/>
    <w:lvl w:ilvl="0" w:tplc="E1B689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C3915D9"/>
    <w:multiLevelType w:val="hybridMultilevel"/>
    <w:tmpl w:val="9A228C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FD348DB"/>
    <w:multiLevelType w:val="hybridMultilevel"/>
    <w:tmpl w:val="7F987348"/>
    <w:lvl w:ilvl="0" w:tplc="ED800FFE">
      <w:start w:val="1"/>
      <w:numFmt w:val="decimal"/>
      <w:lvlText w:val="%1."/>
      <w:lvlJc w:val="left"/>
      <w:pPr>
        <w:ind w:left="108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1BD3FB6"/>
    <w:multiLevelType w:val="hybridMultilevel"/>
    <w:tmpl w:val="DDDE31EC"/>
    <w:lvl w:ilvl="0" w:tplc="0C56A9D4">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717154E"/>
    <w:multiLevelType w:val="hybridMultilevel"/>
    <w:tmpl w:val="EDDA8D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8C03E81"/>
    <w:multiLevelType w:val="hybridMultilevel"/>
    <w:tmpl w:val="221AA5FE"/>
    <w:lvl w:ilvl="0" w:tplc="0C56A9D4">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96746F0"/>
    <w:multiLevelType w:val="hybridMultilevel"/>
    <w:tmpl w:val="54CA4CEE"/>
    <w:lvl w:ilvl="0" w:tplc="0C56A9D4">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A3642CC"/>
    <w:multiLevelType w:val="hybridMultilevel"/>
    <w:tmpl w:val="221AA5FE"/>
    <w:lvl w:ilvl="0" w:tplc="0C56A9D4">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AC114AD"/>
    <w:multiLevelType w:val="hybridMultilevel"/>
    <w:tmpl w:val="EF60EE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F3A326A"/>
    <w:multiLevelType w:val="hybridMultilevel"/>
    <w:tmpl w:val="A2C02B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2CB0ECD"/>
    <w:multiLevelType w:val="hybridMultilevel"/>
    <w:tmpl w:val="0C7EC268"/>
    <w:lvl w:ilvl="0" w:tplc="DF4C12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3762860"/>
    <w:multiLevelType w:val="hybridMultilevel"/>
    <w:tmpl w:val="5282B474"/>
    <w:lvl w:ilvl="0" w:tplc="0C56A9D4">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73269A5"/>
    <w:multiLevelType w:val="hybridMultilevel"/>
    <w:tmpl w:val="F5C8A45E"/>
    <w:lvl w:ilvl="0" w:tplc="48822014">
      <w:numFmt w:val="bullet"/>
      <w:lvlText w:val="-"/>
      <w:lvlJc w:val="left"/>
      <w:pPr>
        <w:ind w:left="720" w:hanging="360"/>
      </w:pPr>
      <w:rPr>
        <w:rFonts w:ascii="TH SarabunPSK" w:eastAsia="SimSun" w:hAnsi="TH SarabunPSK" w:cs="TH SarabunPSK"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76160CF"/>
    <w:multiLevelType w:val="hybridMultilevel"/>
    <w:tmpl w:val="7B9A594A"/>
    <w:lvl w:ilvl="0" w:tplc="6C1CECF6">
      <w:start w:val="1"/>
      <w:numFmt w:val="decimal"/>
      <w:lvlText w:val="%1."/>
      <w:lvlJc w:val="left"/>
      <w:pPr>
        <w:ind w:left="720" w:hanging="360"/>
      </w:pPr>
      <w:rPr>
        <w:rFonts w:hint="default"/>
        <w:lang w:bidi="th-TH"/>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7D8363C"/>
    <w:multiLevelType w:val="hybridMultilevel"/>
    <w:tmpl w:val="BEC883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99B4FEB"/>
    <w:multiLevelType w:val="hybridMultilevel"/>
    <w:tmpl w:val="524802D8"/>
    <w:lvl w:ilvl="0" w:tplc="F37205A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BC67F74"/>
    <w:multiLevelType w:val="hybridMultilevel"/>
    <w:tmpl w:val="96CA5F0A"/>
    <w:lvl w:ilvl="0" w:tplc="F2C03BB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2DB543DC"/>
    <w:multiLevelType w:val="hybridMultilevel"/>
    <w:tmpl w:val="348E91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E0F3EDF"/>
    <w:multiLevelType w:val="hybridMultilevel"/>
    <w:tmpl w:val="BE8A24A8"/>
    <w:lvl w:ilvl="0" w:tplc="AEAA4F02">
      <w:start w:val="1"/>
      <w:numFmt w:val="decimal"/>
      <w:lvlText w:val="%1."/>
      <w:lvlJc w:val="left"/>
      <w:pPr>
        <w:ind w:left="1440" w:hanging="72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22C0D14"/>
    <w:multiLevelType w:val="hybridMultilevel"/>
    <w:tmpl w:val="75C8FC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3B26261"/>
    <w:multiLevelType w:val="hybridMultilevel"/>
    <w:tmpl w:val="EF9A9FD2"/>
    <w:lvl w:ilvl="0" w:tplc="0C56A9D4">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C971ACA"/>
    <w:multiLevelType w:val="hybridMultilevel"/>
    <w:tmpl w:val="3F308E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E14555C"/>
    <w:multiLevelType w:val="hybridMultilevel"/>
    <w:tmpl w:val="C7EAFF9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3FB419EF"/>
    <w:multiLevelType w:val="hybridMultilevel"/>
    <w:tmpl w:val="22E87728"/>
    <w:lvl w:ilvl="0" w:tplc="E1B689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2FE5D89"/>
    <w:multiLevelType w:val="hybridMultilevel"/>
    <w:tmpl w:val="39EC7E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3C76C0B"/>
    <w:multiLevelType w:val="hybridMultilevel"/>
    <w:tmpl w:val="00422FD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44146691"/>
    <w:multiLevelType w:val="hybridMultilevel"/>
    <w:tmpl w:val="4CB4E920"/>
    <w:lvl w:ilvl="0" w:tplc="13D2CA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6A55FBD"/>
    <w:multiLevelType w:val="hybridMultilevel"/>
    <w:tmpl w:val="DB5AC90C"/>
    <w:lvl w:ilvl="0" w:tplc="33522940">
      <w:start w:val="1"/>
      <w:numFmt w:val="decimal"/>
      <w:lvlText w:val="%1."/>
      <w:lvlJc w:val="left"/>
      <w:pPr>
        <w:ind w:left="380" w:hanging="360"/>
      </w:pPr>
      <w:rPr>
        <w:rFonts w:hint="default"/>
      </w:rPr>
    </w:lvl>
    <w:lvl w:ilvl="1" w:tplc="04090019" w:tentative="1">
      <w:start w:val="1"/>
      <w:numFmt w:val="lowerLetter"/>
      <w:lvlText w:val="%2."/>
      <w:lvlJc w:val="left"/>
      <w:pPr>
        <w:ind w:left="1100" w:hanging="360"/>
      </w:pPr>
    </w:lvl>
    <w:lvl w:ilvl="2" w:tplc="0409001B" w:tentative="1">
      <w:start w:val="1"/>
      <w:numFmt w:val="lowerRoman"/>
      <w:lvlText w:val="%3."/>
      <w:lvlJc w:val="right"/>
      <w:pPr>
        <w:ind w:left="1820" w:hanging="180"/>
      </w:pPr>
    </w:lvl>
    <w:lvl w:ilvl="3" w:tplc="0409000F" w:tentative="1">
      <w:start w:val="1"/>
      <w:numFmt w:val="decimal"/>
      <w:lvlText w:val="%4."/>
      <w:lvlJc w:val="left"/>
      <w:pPr>
        <w:ind w:left="2540" w:hanging="360"/>
      </w:pPr>
    </w:lvl>
    <w:lvl w:ilvl="4" w:tplc="04090019" w:tentative="1">
      <w:start w:val="1"/>
      <w:numFmt w:val="lowerLetter"/>
      <w:lvlText w:val="%5."/>
      <w:lvlJc w:val="left"/>
      <w:pPr>
        <w:ind w:left="3260" w:hanging="360"/>
      </w:pPr>
    </w:lvl>
    <w:lvl w:ilvl="5" w:tplc="0409001B" w:tentative="1">
      <w:start w:val="1"/>
      <w:numFmt w:val="lowerRoman"/>
      <w:lvlText w:val="%6."/>
      <w:lvlJc w:val="right"/>
      <w:pPr>
        <w:ind w:left="3980" w:hanging="180"/>
      </w:pPr>
    </w:lvl>
    <w:lvl w:ilvl="6" w:tplc="0409000F" w:tentative="1">
      <w:start w:val="1"/>
      <w:numFmt w:val="decimal"/>
      <w:lvlText w:val="%7."/>
      <w:lvlJc w:val="left"/>
      <w:pPr>
        <w:ind w:left="4700" w:hanging="360"/>
      </w:pPr>
    </w:lvl>
    <w:lvl w:ilvl="7" w:tplc="04090019" w:tentative="1">
      <w:start w:val="1"/>
      <w:numFmt w:val="lowerLetter"/>
      <w:lvlText w:val="%8."/>
      <w:lvlJc w:val="left"/>
      <w:pPr>
        <w:ind w:left="5420" w:hanging="360"/>
      </w:pPr>
    </w:lvl>
    <w:lvl w:ilvl="8" w:tplc="0409001B" w:tentative="1">
      <w:start w:val="1"/>
      <w:numFmt w:val="lowerRoman"/>
      <w:lvlText w:val="%9."/>
      <w:lvlJc w:val="right"/>
      <w:pPr>
        <w:ind w:left="6140" w:hanging="180"/>
      </w:pPr>
    </w:lvl>
  </w:abstractNum>
  <w:abstractNum w:abstractNumId="38" w15:restartNumberingAfterBreak="0">
    <w:nsid w:val="4AF67E38"/>
    <w:multiLevelType w:val="hybridMultilevel"/>
    <w:tmpl w:val="EFE833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C077F42"/>
    <w:multiLevelType w:val="hybridMultilevel"/>
    <w:tmpl w:val="A4AE1D80"/>
    <w:lvl w:ilvl="0" w:tplc="13D2CA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C761316"/>
    <w:multiLevelType w:val="hybridMultilevel"/>
    <w:tmpl w:val="479A6DFE"/>
    <w:lvl w:ilvl="0" w:tplc="0C56A9D4">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CB2098B"/>
    <w:multiLevelType w:val="hybridMultilevel"/>
    <w:tmpl w:val="BA889BFA"/>
    <w:lvl w:ilvl="0" w:tplc="0C56A9D4">
      <w:start w:val="1"/>
      <w:numFmt w:val="decimal"/>
      <w:lvlText w:val="%1."/>
      <w:lvlJc w:val="left"/>
      <w:pPr>
        <w:ind w:left="5321" w:hanging="360"/>
      </w:pPr>
      <w:rPr>
        <w:b w:val="0"/>
        <w:bCs w:val="0"/>
      </w:rPr>
    </w:lvl>
    <w:lvl w:ilvl="1" w:tplc="04090019" w:tentative="1">
      <w:start w:val="1"/>
      <w:numFmt w:val="lowerLetter"/>
      <w:lvlText w:val="%2."/>
      <w:lvlJc w:val="left"/>
      <w:pPr>
        <w:ind w:left="6041" w:hanging="360"/>
      </w:pPr>
    </w:lvl>
    <w:lvl w:ilvl="2" w:tplc="0409001B" w:tentative="1">
      <w:start w:val="1"/>
      <w:numFmt w:val="lowerRoman"/>
      <w:lvlText w:val="%3."/>
      <w:lvlJc w:val="right"/>
      <w:pPr>
        <w:ind w:left="6761" w:hanging="180"/>
      </w:pPr>
    </w:lvl>
    <w:lvl w:ilvl="3" w:tplc="0409000F" w:tentative="1">
      <w:start w:val="1"/>
      <w:numFmt w:val="decimal"/>
      <w:lvlText w:val="%4."/>
      <w:lvlJc w:val="left"/>
      <w:pPr>
        <w:ind w:left="7481" w:hanging="360"/>
      </w:pPr>
    </w:lvl>
    <w:lvl w:ilvl="4" w:tplc="04090019" w:tentative="1">
      <w:start w:val="1"/>
      <w:numFmt w:val="lowerLetter"/>
      <w:lvlText w:val="%5."/>
      <w:lvlJc w:val="left"/>
      <w:pPr>
        <w:ind w:left="8201" w:hanging="360"/>
      </w:pPr>
    </w:lvl>
    <w:lvl w:ilvl="5" w:tplc="0409001B" w:tentative="1">
      <w:start w:val="1"/>
      <w:numFmt w:val="lowerRoman"/>
      <w:lvlText w:val="%6."/>
      <w:lvlJc w:val="right"/>
      <w:pPr>
        <w:ind w:left="8921" w:hanging="180"/>
      </w:pPr>
    </w:lvl>
    <w:lvl w:ilvl="6" w:tplc="0409000F" w:tentative="1">
      <w:start w:val="1"/>
      <w:numFmt w:val="decimal"/>
      <w:lvlText w:val="%7."/>
      <w:lvlJc w:val="left"/>
      <w:pPr>
        <w:ind w:left="9641" w:hanging="360"/>
      </w:pPr>
    </w:lvl>
    <w:lvl w:ilvl="7" w:tplc="04090019" w:tentative="1">
      <w:start w:val="1"/>
      <w:numFmt w:val="lowerLetter"/>
      <w:lvlText w:val="%8."/>
      <w:lvlJc w:val="left"/>
      <w:pPr>
        <w:ind w:left="10361" w:hanging="360"/>
      </w:pPr>
    </w:lvl>
    <w:lvl w:ilvl="8" w:tplc="0409001B" w:tentative="1">
      <w:start w:val="1"/>
      <w:numFmt w:val="lowerRoman"/>
      <w:lvlText w:val="%9."/>
      <w:lvlJc w:val="right"/>
      <w:pPr>
        <w:ind w:left="11081" w:hanging="180"/>
      </w:pPr>
    </w:lvl>
  </w:abstractNum>
  <w:abstractNum w:abstractNumId="42" w15:restartNumberingAfterBreak="0">
    <w:nsid w:val="4CF2269E"/>
    <w:multiLevelType w:val="hybridMultilevel"/>
    <w:tmpl w:val="813C5B28"/>
    <w:lvl w:ilvl="0" w:tplc="0C56A9D4">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DEB7BD5"/>
    <w:multiLevelType w:val="hybridMultilevel"/>
    <w:tmpl w:val="F4A87A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EEC728E"/>
    <w:multiLevelType w:val="hybridMultilevel"/>
    <w:tmpl w:val="EB98DE7E"/>
    <w:lvl w:ilvl="0" w:tplc="0C56A9D4">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09645D0"/>
    <w:multiLevelType w:val="hybridMultilevel"/>
    <w:tmpl w:val="FF6447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1E50564"/>
    <w:multiLevelType w:val="hybridMultilevel"/>
    <w:tmpl w:val="A2E241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21065E4"/>
    <w:multiLevelType w:val="hybridMultilevel"/>
    <w:tmpl w:val="F63C18E2"/>
    <w:lvl w:ilvl="0" w:tplc="E132C396">
      <w:start w:val="1"/>
      <w:numFmt w:val="decimal"/>
      <w:lvlText w:val="%1."/>
      <w:lvlJc w:val="left"/>
      <w:pPr>
        <w:ind w:left="612" w:hanging="360"/>
      </w:pPr>
      <w:rPr>
        <w:rFonts w:hint="default"/>
      </w:rPr>
    </w:lvl>
    <w:lvl w:ilvl="1" w:tplc="04090019" w:tentative="1">
      <w:start w:val="1"/>
      <w:numFmt w:val="lowerLetter"/>
      <w:lvlText w:val="%2."/>
      <w:lvlJc w:val="left"/>
      <w:pPr>
        <w:ind w:left="1332" w:hanging="360"/>
      </w:pPr>
    </w:lvl>
    <w:lvl w:ilvl="2" w:tplc="0409001B" w:tentative="1">
      <w:start w:val="1"/>
      <w:numFmt w:val="lowerRoman"/>
      <w:lvlText w:val="%3."/>
      <w:lvlJc w:val="right"/>
      <w:pPr>
        <w:ind w:left="2052" w:hanging="180"/>
      </w:pPr>
    </w:lvl>
    <w:lvl w:ilvl="3" w:tplc="0409000F" w:tentative="1">
      <w:start w:val="1"/>
      <w:numFmt w:val="decimal"/>
      <w:lvlText w:val="%4."/>
      <w:lvlJc w:val="left"/>
      <w:pPr>
        <w:ind w:left="2772" w:hanging="360"/>
      </w:pPr>
    </w:lvl>
    <w:lvl w:ilvl="4" w:tplc="04090019" w:tentative="1">
      <w:start w:val="1"/>
      <w:numFmt w:val="lowerLetter"/>
      <w:lvlText w:val="%5."/>
      <w:lvlJc w:val="left"/>
      <w:pPr>
        <w:ind w:left="3492" w:hanging="360"/>
      </w:pPr>
    </w:lvl>
    <w:lvl w:ilvl="5" w:tplc="0409001B" w:tentative="1">
      <w:start w:val="1"/>
      <w:numFmt w:val="lowerRoman"/>
      <w:lvlText w:val="%6."/>
      <w:lvlJc w:val="right"/>
      <w:pPr>
        <w:ind w:left="4212" w:hanging="180"/>
      </w:pPr>
    </w:lvl>
    <w:lvl w:ilvl="6" w:tplc="0409000F" w:tentative="1">
      <w:start w:val="1"/>
      <w:numFmt w:val="decimal"/>
      <w:lvlText w:val="%7."/>
      <w:lvlJc w:val="left"/>
      <w:pPr>
        <w:ind w:left="4932" w:hanging="360"/>
      </w:pPr>
    </w:lvl>
    <w:lvl w:ilvl="7" w:tplc="04090019" w:tentative="1">
      <w:start w:val="1"/>
      <w:numFmt w:val="lowerLetter"/>
      <w:lvlText w:val="%8."/>
      <w:lvlJc w:val="left"/>
      <w:pPr>
        <w:ind w:left="5652" w:hanging="360"/>
      </w:pPr>
    </w:lvl>
    <w:lvl w:ilvl="8" w:tplc="0409001B" w:tentative="1">
      <w:start w:val="1"/>
      <w:numFmt w:val="lowerRoman"/>
      <w:lvlText w:val="%9."/>
      <w:lvlJc w:val="right"/>
      <w:pPr>
        <w:ind w:left="6372" w:hanging="180"/>
      </w:pPr>
    </w:lvl>
  </w:abstractNum>
  <w:abstractNum w:abstractNumId="48" w15:restartNumberingAfterBreak="0">
    <w:nsid w:val="524573FF"/>
    <w:multiLevelType w:val="hybridMultilevel"/>
    <w:tmpl w:val="EA86CBEE"/>
    <w:lvl w:ilvl="0" w:tplc="06A8AA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15:restartNumberingAfterBreak="0">
    <w:nsid w:val="55A7282E"/>
    <w:multiLevelType w:val="hybridMultilevel"/>
    <w:tmpl w:val="616247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5BE27E1"/>
    <w:multiLevelType w:val="hybridMultilevel"/>
    <w:tmpl w:val="C7EAFF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62C26BD"/>
    <w:multiLevelType w:val="hybridMultilevel"/>
    <w:tmpl w:val="479A6DFE"/>
    <w:lvl w:ilvl="0" w:tplc="0C56A9D4">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A2D439A"/>
    <w:multiLevelType w:val="hybridMultilevel"/>
    <w:tmpl w:val="58EE1A5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5D43307D"/>
    <w:multiLevelType w:val="hybridMultilevel"/>
    <w:tmpl w:val="F0F6B072"/>
    <w:lvl w:ilvl="0" w:tplc="0C56A9D4">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D45774A"/>
    <w:multiLevelType w:val="hybridMultilevel"/>
    <w:tmpl w:val="325C81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D875512"/>
    <w:multiLevelType w:val="hybridMultilevel"/>
    <w:tmpl w:val="A6A2FD5C"/>
    <w:lvl w:ilvl="0" w:tplc="0409000F">
      <w:start w:val="1"/>
      <w:numFmt w:val="decimal"/>
      <w:lvlText w:val="%1."/>
      <w:lvlJc w:val="left"/>
      <w:pPr>
        <w:ind w:left="5321" w:hanging="360"/>
      </w:pPr>
    </w:lvl>
    <w:lvl w:ilvl="1" w:tplc="04090019" w:tentative="1">
      <w:start w:val="1"/>
      <w:numFmt w:val="lowerLetter"/>
      <w:lvlText w:val="%2."/>
      <w:lvlJc w:val="left"/>
      <w:pPr>
        <w:ind w:left="6041" w:hanging="360"/>
      </w:pPr>
    </w:lvl>
    <w:lvl w:ilvl="2" w:tplc="0409001B" w:tentative="1">
      <w:start w:val="1"/>
      <w:numFmt w:val="lowerRoman"/>
      <w:lvlText w:val="%3."/>
      <w:lvlJc w:val="right"/>
      <w:pPr>
        <w:ind w:left="6761" w:hanging="180"/>
      </w:pPr>
    </w:lvl>
    <w:lvl w:ilvl="3" w:tplc="0409000F" w:tentative="1">
      <w:start w:val="1"/>
      <w:numFmt w:val="decimal"/>
      <w:lvlText w:val="%4."/>
      <w:lvlJc w:val="left"/>
      <w:pPr>
        <w:ind w:left="7481" w:hanging="360"/>
      </w:pPr>
    </w:lvl>
    <w:lvl w:ilvl="4" w:tplc="04090019" w:tentative="1">
      <w:start w:val="1"/>
      <w:numFmt w:val="lowerLetter"/>
      <w:lvlText w:val="%5."/>
      <w:lvlJc w:val="left"/>
      <w:pPr>
        <w:ind w:left="8201" w:hanging="360"/>
      </w:pPr>
    </w:lvl>
    <w:lvl w:ilvl="5" w:tplc="0409001B" w:tentative="1">
      <w:start w:val="1"/>
      <w:numFmt w:val="lowerRoman"/>
      <w:lvlText w:val="%6."/>
      <w:lvlJc w:val="right"/>
      <w:pPr>
        <w:ind w:left="8921" w:hanging="180"/>
      </w:pPr>
    </w:lvl>
    <w:lvl w:ilvl="6" w:tplc="0409000F" w:tentative="1">
      <w:start w:val="1"/>
      <w:numFmt w:val="decimal"/>
      <w:lvlText w:val="%7."/>
      <w:lvlJc w:val="left"/>
      <w:pPr>
        <w:ind w:left="9641" w:hanging="360"/>
      </w:pPr>
    </w:lvl>
    <w:lvl w:ilvl="7" w:tplc="04090019" w:tentative="1">
      <w:start w:val="1"/>
      <w:numFmt w:val="lowerLetter"/>
      <w:lvlText w:val="%8."/>
      <w:lvlJc w:val="left"/>
      <w:pPr>
        <w:ind w:left="10361" w:hanging="360"/>
      </w:pPr>
    </w:lvl>
    <w:lvl w:ilvl="8" w:tplc="0409001B" w:tentative="1">
      <w:start w:val="1"/>
      <w:numFmt w:val="lowerRoman"/>
      <w:lvlText w:val="%9."/>
      <w:lvlJc w:val="right"/>
      <w:pPr>
        <w:ind w:left="11081" w:hanging="180"/>
      </w:pPr>
    </w:lvl>
  </w:abstractNum>
  <w:abstractNum w:abstractNumId="56" w15:restartNumberingAfterBreak="0">
    <w:nsid w:val="6069589F"/>
    <w:multiLevelType w:val="hybridMultilevel"/>
    <w:tmpl w:val="1EEA3888"/>
    <w:lvl w:ilvl="0" w:tplc="0C56A9D4">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61A42127"/>
    <w:multiLevelType w:val="hybridMultilevel"/>
    <w:tmpl w:val="2F0897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62D13AA9"/>
    <w:multiLevelType w:val="hybridMultilevel"/>
    <w:tmpl w:val="87E290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651059C2"/>
    <w:multiLevelType w:val="hybridMultilevel"/>
    <w:tmpl w:val="5B6CD0C2"/>
    <w:lvl w:ilvl="0" w:tplc="0C56A9D4">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66995923"/>
    <w:multiLevelType w:val="hybridMultilevel"/>
    <w:tmpl w:val="3F308E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6D834E6"/>
    <w:multiLevelType w:val="hybridMultilevel"/>
    <w:tmpl w:val="34A06A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6A4401CE"/>
    <w:multiLevelType w:val="hybridMultilevel"/>
    <w:tmpl w:val="830016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6B8D6193"/>
    <w:multiLevelType w:val="hybridMultilevel"/>
    <w:tmpl w:val="231095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6E5F0D41"/>
    <w:multiLevelType w:val="hybridMultilevel"/>
    <w:tmpl w:val="6F1C28EE"/>
    <w:lvl w:ilvl="0" w:tplc="DF4C12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6F113F5D"/>
    <w:multiLevelType w:val="hybridMultilevel"/>
    <w:tmpl w:val="102607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08D29B0"/>
    <w:multiLevelType w:val="hybridMultilevel"/>
    <w:tmpl w:val="23DC23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712C6DD3"/>
    <w:multiLevelType w:val="hybridMultilevel"/>
    <w:tmpl w:val="79622DEE"/>
    <w:lvl w:ilvl="0" w:tplc="6C1CECF6">
      <w:start w:val="1"/>
      <w:numFmt w:val="decimal"/>
      <w:lvlText w:val="%1."/>
      <w:lvlJc w:val="left"/>
      <w:pPr>
        <w:ind w:left="720" w:hanging="360"/>
      </w:pPr>
      <w:rPr>
        <w:rFonts w:hint="default"/>
        <w:lang w:bidi="th-TH"/>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737225B3"/>
    <w:multiLevelType w:val="hybridMultilevel"/>
    <w:tmpl w:val="F7D670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73D50D2F"/>
    <w:multiLevelType w:val="hybridMultilevel"/>
    <w:tmpl w:val="8E8AAE6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5366AB5"/>
    <w:multiLevelType w:val="hybridMultilevel"/>
    <w:tmpl w:val="7A12A73E"/>
    <w:lvl w:ilvl="0" w:tplc="98F6BEA0">
      <w:start w:val="1"/>
      <w:numFmt w:val="decimal"/>
      <w:lvlText w:val="%1."/>
      <w:lvlJc w:val="left"/>
      <w:pPr>
        <w:ind w:left="426" w:hanging="360"/>
      </w:pPr>
      <w:rPr>
        <w:rFonts w:hint="default"/>
      </w:rPr>
    </w:lvl>
    <w:lvl w:ilvl="1" w:tplc="04090019" w:tentative="1">
      <w:start w:val="1"/>
      <w:numFmt w:val="lowerLetter"/>
      <w:lvlText w:val="%2."/>
      <w:lvlJc w:val="left"/>
      <w:pPr>
        <w:ind w:left="1146" w:hanging="360"/>
      </w:pPr>
    </w:lvl>
    <w:lvl w:ilvl="2" w:tplc="0409001B" w:tentative="1">
      <w:start w:val="1"/>
      <w:numFmt w:val="lowerRoman"/>
      <w:lvlText w:val="%3."/>
      <w:lvlJc w:val="right"/>
      <w:pPr>
        <w:ind w:left="1866" w:hanging="180"/>
      </w:pPr>
    </w:lvl>
    <w:lvl w:ilvl="3" w:tplc="0409000F" w:tentative="1">
      <w:start w:val="1"/>
      <w:numFmt w:val="decimal"/>
      <w:lvlText w:val="%4."/>
      <w:lvlJc w:val="left"/>
      <w:pPr>
        <w:ind w:left="2586" w:hanging="360"/>
      </w:pPr>
    </w:lvl>
    <w:lvl w:ilvl="4" w:tplc="04090019" w:tentative="1">
      <w:start w:val="1"/>
      <w:numFmt w:val="lowerLetter"/>
      <w:lvlText w:val="%5."/>
      <w:lvlJc w:val="left"/>
      <w:pPr>
        <w:ind w:left="3306" w:hanging="360"/>
      </w:pPr>
    </w:lvl>
    <w:lvl w:ilvl="5" w:tplc="0409001B" w:tentative="1">
      <w:start w:val="1"/>
      <w:numFmt w:val="lowerRoman"/>
      <w:lvlText w:val="%6."/>
      <w:lvlJc w:val="right"/>
      <w:pPr>
        <w:ind w:left="4026" w:hanging="180"/>
      </w:pPr>
    </w:lvl>
    <w:lvl w:ilvl="6" w:tplc="0409000F" w:tentative="1">
      <w:start w:val="1"/>
      <w:numFmt w:val="decimal"/>
      <w:lvlText w:val="%7."/>
      <w:lvlJc w:val="left"/>
      <w:pPr>
        <w:ind w:left="4746" w:hanging="360"/>
      </w:pPr>
    </w:lvl>
    <w:lvl w:ilvl="7" w:tplc="04090019" w:tentative="1">
      <w:start w:val="1"/>
      <w:numFmt w:val="lowerLetter"/>
      <w:lvlText w:val="%8."/>
      <w:lvlJc w:val="left"/>
      <w:pPr>
        <w:ind w:left="5466" w:hanging="360"/>
      </w:pPr>
    </w:lvl>
    <w:lvl w:ilvl="8" w:tplc="0409001B" w:tentative="1">
      <w:start w:val="1"/>
      <w:numFmt w:val="lowerRoman"/>
      <w:lvlText w:val="%9."/>
      <w:lvlJc w:val="right"/>
      <w:pPr>
        <w:ind w:left="6186" w:hanging="180"/>
      </w:pPr>
    </w:lvl>
  </w:abstractNum>
  <w:abstractNum w:abstractNumId="71" w15:restartNumberingAfterBreak="0">
    <w:nsid w:val="76E2059B"/>
    <w:multiLevelType w:val="hybridMultilevel"/>
    <w:tmpl w:val="77FED6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78AC2B31"/>
    <w:multiLevelType w:val="hybridMultilevel"/>
    <w:tmpl w:val="4D4A7BAC"/>
    <w:lvl w:ilvl="0" w:tplc="0409000F">
      <w:start w:val="1"/>
      <w:numFmt w:val="decimal"/>
      <w:lvlText w:val="%1."/>
      <w:lvlJc w:val="left"/>
      <w:pPr>
        <w:ind w:left="5321" w:hanging="360"/>
      </w:pPr>
    </w:lvl>
    <w:lvl w:ilvl="1" w:tplc="04090019" w:tentative="1">
      <w:start w:val="1"/>
      <w:numFmt w:val="lowerLetter"/>
      <w:lvlText w:val="%2."/>
      <w:lvlJc w:val="left"/>
      <w:pPr>
        <w:ind w:left="6041" w:hanging="360"/>
      </w:pPr>
    </w:lvl>
    <w:lvl w:ilvl="2" w:tplc="0409001B" w:tentative="1">
      <w:start w:val="1"/>
      <w:numFmt w:val="lowerRoman"/>
      <w:lvlText w:val="%3."/>
      <w:lvlJc w:val="right"/>
      <w:pPr>
        <w:ind w:left="6761" w:hanging="180"/>
      </w:pPr>
    </w:lvl>
    <w:lvl w:ilvl="3" w:tplc="0409000F" w:tentative="1">
      <w:start w:val="1"/>
      <w:numFmt w:val="decimal"/>
      <w:lvlText w:val="%4."/>
      <w:lvlJc w:val="left"/>
      <w:pPr>
        <w:ind w:left="7481" w:hanging="360"/>
      </w:pPr>
    </w:lvl>
    <w:lvl w:ilvl="4" w:tplc="04090019" w:tentative="1">
      <w:start w:val="1"/>
      <w:numFmt w:val="lowerLetter"/>
      <w:lvlText w:val="%5."/>
      <w:lvlJc w:val="left"/>
      <w:pPr>
        <w:ind w:left="8201" w:hanging="360"/>
      </w:pPr>
    </w:lvl>
    <w:lvl w:ilvl="5" w:tplc="0409001B" w:tentative="1">
      <w:start w:val="1"/>
      <w:numFmt w:val="lowerRoman"/>
      <w:lvlText w:val="%6."/>
      <w:lvlJc w:val="right"/>
      <w:pPr>
        <w:ind w:left="8921" w:hanging="180"/>
      </w:pPr>
    </w:lvl>
    <w:lvl w:ilvl="6" w:tplc="0409000F" w:tentative="1">
      <w:start w:val="1"/>
      <w:numFmt w:val="decimal"/>
      <w:lvlText w:val="%7."/>
      <w:lvlJc w:val="left"/>
      <w:pPr>
        <w:ind w:left="9641" w:hanging="360"/>
      </w:pPr>
    </w:lvl>
    <w:lvl w:ilvl="7" w:tplc="04090019" w:tentative="1">
      <w:start w:val="1"/>
      <w:numFmt w:val="lowerLetter"/>
      <w:lvlText w:val="%8."/>
      <w:lvlJc w:val="left"/>
      <w:pPr>
        <w:ind w:left="10361" w:hanging="360"/>
      </w:pPr>
    </w:lvl>
    <w:lvl w:ilvl="8" w:tplc="0409001B" w:tentative="1">
      <w:start w:val="1"/>
      <w:numFmt w:val="lowerRoman"/>
      <w:lvlText w:val="%9."/>
      <w:lvlJc w:val="right"/>
      <w:pPr>
        <w:ind w:left="11081" w:hanging="180"/>
      </w:pPr>
    </w:lvl>
  </w:abstractNum>
  <w:num w:numId="1" w16cid:durableId="1449543396">
    <w:abstractNumId w:val="31"/>
  </w:num>
  <w:num w:numId="2" w16cid:durableId="1208569250">
    <w:abstractNumId w:val="46"/>
  </w:num>
  <w:num w:numId="3" w16cid:durableId="436220213">
    <w:abstractNumId w:val="62"/>
  </w:num>
  <w:num w:numId="4" w16cid:durableId="566064449">
    <w:abstractNumId w:val="34"/>
  </w:num>
  <w:num w:numId="5" w16cid:durableId="1096902667">
    <w:abstractNumId w:val="57"/>
  </w:num>
  <w:num w:numId="6" w16cid:durableId="544101316">
    <w:abstractNumId w:val="5"/>
  </w:num>
  <w:num w:numId="7" w16cid:durableId="1690327167">
    <w:abstractNumId w:val="65"/>
  </w:num>
  <w:num w:numId="8" w16cid:durableId="1682047921">
    <w:abstractNumId w:val="48"/>
  </w:num>
  <w:num w:numId="9" w16cid:durableId="1653175338">
    <w:abstractNumId w:val="12"/>
  </w:num>
  <w:num w:numId="10" w16cid:durableId="825048448">
    <w:abstractNumId w:val="22"/>
  </w:num>
  <w:num w:numId="11" w16cid:durableId="806624904">
    <w:abstractNumId w:val="52"/>
  </w:num>
  <w:num w:numId="12" w16cid:durableId="1529176077">
    <w:abstractNumId w:val="50"/>
  </w:num>
  <w:num w:numId="13" w16cid:durableId="2034837301">
    <w:abstractNumId w:val="18"/>
  </w:num>
  <w:num w:numId="14" w16cid:durableId="1220284297">
    <w:abstractNumId w:val="68"/>
  </w:num>
  <w:num w:numId="15" w16cid:durableId="346906532">
    <w:abstractNumId w:val="72"/>
  </w:num>
  <w:num w:numId="16" w16cid:durableId="2146660925">
    <w:abstractNumId w:val="63"/>
  </w:num>
  <w:num w:numId="17" w16cid:durableId="662202705">
    <w:abstractNumId w:val="45"/>
  </w:num>
  <w:num w:numId="18" w16cid:durableId="1368523521">
    <w:abstractNumId w:val="49"/>
  </w:num>
  <w:num w:numId="19" w16cid:durableId="605577408">
    <w:abstractNumId w:val="58"/>
  </w:num>
  <w:num w:numId="20" w16cid:durableId="1117793397">
    <w:abstractNumId w:val="71"/>
  </w:num>
  <w:num w:numId="21" w16cid:durableId="346292248">
    <w:abstractNumId w:val="66"/>
  </w:num>
  <w:num w:numId="22" w16cid:durableId="498547480">
    <w:abstractNumId w:val="19"/>
  </w:num>
  <w:num w:numId="23" w16cid:durableId="948197453">
    <w:abstractNumId w:val="56"/>
  </w:num>
  <w:num w:numId="24" w16cid:durableId="1342245666">
    <w:abstractNumId w:val="30"/>
  </w:num>
  <w:num w:numId="25" w16cid:durableId="1157725209">
    <w:abstractNumId w:val="13"/>
  </w:num>
  <w:num w:numId="26" w16cid:durableId="250706144">
    <w:abstractNumId w:val="15"/>
  </w:num>
  <w:num w:numId="27" w16cid:durableId="64575765">
    <w:abstractNumId w:val="17"/>
  </w:num>
  <w:num w:numId="28" w16cid:durableId="1473790969">
    <w:abstractNumId w:val="41"/>
  </w:num>
  <w:num w:numId="29" w16cid:durableId="684937121">
    <w:abstractNumId w:val="44"/>
  </w:num>
  <w:num w:numId="30" w16cid:durableId="916669302">
    <w:abstractNumId w:val="51"/>
  </w:num>
  <w:num w:numId="31" w16cid:durableId="22558550">
    <w:abstractNumId w:val="1"/>
  </w:num>
  <w:num w:numId="32" w16cid:durableId="386878818">
    <w:abstractNumId w:val="40"/>
  </w:num>
  <w:num w:numId="33" w16cid:durableId="269508439">
    <w:abstractNumId w:val="21"/>
  </w:num>
  <w:num w:numId="34" w16cid:durableId="1330013300">
    <w:abstractNumId w:val="53"/>
  </w:num>
  <w:num w:numId="35" w16cid:durableId="429204856">
    <w:abstractNumId w:val="16"/>
  </w:num>
  <w:num w:numId="36" w16cid:durableId="1277953125">
    <w:abstractNumId w:val="42"/>
  </w:num>
  <w:num w:numId="37" w16cid:durableId="1989746280">
    <w:abstractNumId w:val="59"/>
  </w:num>
  <w:num w:numId="38" w16cid:durableId="1605530498">
    <w:abstractNumId w:val="6"/>
  </w:num>
  <w:num w:numId="39" w16cid:durableId="1434545324">
    <w:abstractNumId w:val="38"/>
  </w:num>
  <w:num w:numId="40" w16cid:durableId="1884052046">
    <w:abstractNumId w:val="55"/>
  </w:num>
  <w:num w:numId="41" w16cid:durableId="2045861932">
    <w:abstractNumId w:val="4"/>
  </w:num>
  <w:num w:numId="42" w16cid:durableId="49573537">
    <w:abstractNumId w:val="60"/>
  </w:num>
  <w:num w:numId="43" w16cid:durableId="1378775943">
    <w:abstractNumId w:val="11"/>
  </w:num>
  <w:num w:numId="44" w16cid:durableId="1882209528">
    <w:abstractNumId w:val="24"/>
  </w:num>
  <w:num w:numId="45" w16cid:durableId="661085519">
    <w:abstractNumId w:val="26"/>
  </w:num>
  <w:num w:numId="46" w16cid:durableId="1820000731">
    <w:abstractNumId w:val="32"/>
  </w:num>
  <w:num w:numId="47" w16cid:durableId="2010672199">
    <w:abstractNumId w:val="29"/>
  </w:num>
  <w:num w:numId="48" w16cid:durableId="1541212177">
    <w:abstractNumId w:val="27"/>
  </w:num>
  <w:num w:numId="49" w16cid:durableId="609431437">
    <w:abstractNumId w:val="47"/>
  </w:num>
  <w:num w:numId="50" w16cid:durableId="1374815378">
    <w:abstractNumId w:val="9"/>
  </w:num>
  <w:num w:numId="51" w16cid:durableId="1531412058">
    <w:abstractNumId w:val="2"/>
  </w:num>
  <w:num w:numId="52" w16cid:durableId="858272765">
    <w:abstractNumId w:val="28"/>
  </w:num>
  <w:num w:numId="53" w16cid:durableId="1221671571">
    <w:abstractNumId w:val="43"/>
  </w:num>
  <w:num w:numId="54" w16cid:durableId="1341616554">
    <w:abstractNumId w:val="61"/>
  </w:num>
  <w:num w:numId="55" w16cid:durableId="1308436179">
    <w:abstractNumId w:val="8"/>
  </w:num>
  <w:num w:numId="56" w16cid:durableId="509371093">
    <w:abstractNumId w:val="54"/>
  </w:num>
  <w:num w:numId="57" w16cid:durableId="365758121">
    <w:abstractNumId w:val="0"/>
  </w:num>
  <w:num w:numId="58" w16cid:durableId="1257595610">
    <w:abstractNumId w:val="3"/>
  </w:num>
  <w:num w:numId="59" w16cid:durableId="2069037397">
    <w:abstractNumId w:val="7"/>
  </w:num>
  <w:num w:numId="60" w16cid:durableId="1844129997">
    <w:abstractNumId w:val="69"/>
  </w:num>
  <w:num w:numId="61" w16cid:durableId="598951800">
    <w:abstractNumId w:val="14"/>
  </w:num>
  <w:num w:numId="62" w16cid:durableId="694382082">
    <w:abstractNumId w:val="10"/>
  </w:num>
  <w:num w:numId="63" w16cid:durableId="780152152">
    <w:abstractNumId w:val="33"/>
  </w:num>
  <w:num w:numId="64" w16cid:durableId="1722360379">
    <w:abstractNumId w:val="64"/>
  </w:num>
  <w:num w:numId="65" w16cid:durableId="900169019">
    <w:abstractNumId w:val="20"/>
  </w:num>
  <w:num w:numId="66" w16cid:durableId="830175508">
    <w:abstractNumId w:val="39"/>
  </w:num>
  <w:num w:numId="67" w16cid:durableId="597180044">
    <w:abstractNumId w:val="36"/>
  </w:num>
  <w:num w:numId="68" w16cid:durableId="1764916561">
    <w:abstractNumId w:val="67"/>
  </w:num>
  <w:num w:numId="69" w16cid:durableId="1530752748">
    <w:abstractNumId w:val="23"/>
  </w:num>
  <w:num w:numId="70" w16cid:durableId="1124158132">
    <w:abstractNumId w:val="25"/>
  </w:num>
  <w:num w:numId="71" w16cid:durableId="1652251587">
    <w:abstractNumId w:val="37"/>
  </w:num>
  <w:num w:numId="72" w16cid:durableId="1434127498">
    <w:abstractNumId w:val="70"/>
  </w:num>
  <w:num w:numId="73" w16cid:durableId="697270031">
    <w:abstractNumId w:val="3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NotDisplayPageBoundaries/>
  <w:proofState w:spelling="clean"/>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2C91"/>
    <w:rsid w:val="00000007"/>
    <w:rsid w:val="00006AF8"/>
    <w:rsid w:val="0001221D"/>
    <w:rsid w:val="000131D4"/>
    <w:rsid w:val="000151A2"/>
    <w:rsid w:val="00021FD7"/>
    <w:rsid w:val="00025E77"/>
    <w:rsid w:val="00026333"/>
    <w:rsid w:val="00030863"/>
    <w:rsid w:val="00031C62"/>
    <w:rsid w:val="0003440E"/>
    <w:rsid w:val="000407CD"/>
    <w:rsid w:val="00041580"/>
    <w:rsid w:val="00043553"/>
    <w:rsid w:val="00044A30"/>
    <w:rsid w:val="00052BE1"/>
    <w:rsid w:val="00054CEA"/>
    <w:rsid w:val="000564C7"/>
    <w:rsid w:val="0006173B"/>
    <w:rsid w:val="00061B44"/>
    <w:rsid w:val="00062872"/>
    <w:rsid w:val="00063550"/>
    <w:rsid w:val="00063C95"/>
    <w:rsid w:val="00066427"/>
    <w:rsid w:val="000755F2"/>
    <w:rsid w:val="00077CE6"/>
    <w:rsid w:val="00081CAC"/>
    <w:rsid w:val="00082EE7"/>
    <w:rsid w:val="000837DC"/>
    <w:rsid w:val="0008602B"/>
    <w:rsid w:val="00092528"/>
    <w:rsid w:val="00094CC8"/>
    <w:rsid w:val="00097C8B"/>
    <w:rsid w:val="000A0743"/>
    <w:rsid w:val="000A33A4"/>
    <w:rsid w:val="000A471E"/>
    <w:rsid w:val="000A5EF2"/>
    <w:rsid w:val="000B12ED"/>
    <w:rsid w:val="000B15CC"/>
    <w:rsid w:val="000B388B"/>
    <w:rsid w:val="000B4B59"/>
    <w:rsid w:val="000B549B"/>
    <w:rsid w:val="000B5925"/>
    <w:rsid w:val="000B7CBC"/>
    <w:rsid w:val="000C1821"/>
    <w:rsid w:val="000C2BF8"/>
    <w:rsid w:val="000C3F3D"/>
    <w:rsid w:val="000C4243"/>
    <w:rsid w:val="000C4D0C"/>
    <w:rsid w:val="000C4ECD"/>
    <w:rsid w:val="000C533D"/>
    <w:rsid w:val="000D1710"/>
    <w:rsid w:val="000D31D9"/>
    <w:rsid w:val="000D3771"/>
    <w:rsid w:val="000E0E27"/>
    <w:rsid w:val="000E4453"/>
    <w:rsid w:val="000E4489"/>
    <w:rsid w:val="000E465A"/>
    <w:rsid w:val="000E59D8"/>
    <w:rsid w:val="000E747B"/>
    <w:rsid w:val="000E774F"/>
    <w:rsid w:val="000E7B14"/>
    <w:rsid w:val="000F2C1E"/>
    <w:rsid w:val="000F4702"/>
    <w:rsid w:val="000F4AA2"/>
    <w:rsid w:val="000F6513"/>
    <w:rsid w:val="00103444"/>
    <w:rsid w:val="00104487"/>
    <w:rsid w:val="00106D8D"/>
    <w:rsid w:val="00107873"/>
    <w:rsid w:val="00113B11"/>
    <w:rsid w:val="00116687"/>
    <w:rsid w:val="001244FC"/>
    <w:rsid w:val="00130C11"/>
    <w:rsid w:val="001318F1"/>
    <w:rsid w:val="00131A44"/>
    <w:rsid w:val="0013475E"/>
    <w:rsid w:val="00135E8C"/>
    <w:rsid w:val="00143E4E"/>
    <w:rsid w:val="00145DAF"/>
    <w:rsid w:val="001479F5"/>
    <w:rsid w:val="00147D58"/>
    <w:rsid w:val="001529B7"/>
    <w:rsid w:val="001540E3"/>
    <w:rsid w:val="001544E4"/>
    <w:rsid w:val="0015766B"/>
    <w:rsid w:val="00161803"/>
    <w:rsid w:val="0016263E"/>
    <w:rsid w:val="00163108"/>
    <w:rsid w:val="00166403"/>
    <w:rsid w:val="00171BE6"/>
    <w:rsid w:val="001730DA"/>
    <w:rsid w:val="00175B6E"/>
    <w:rsid w:val="00185FC3"/>
    <w:rsid w:val="00190B59"/>
    <w:rsid w:val="001910B9"/>
    <w:rsid w:val="00191EE9"/>
    <w:rsid w:val="001927BC"/>
    <w:rsid w:val="00193F42"/>
    <w:rsid w:val="0019612C"/>
    <w:rsid w:val="00196ED6"/>
    <w:rsid w:val="00197A7F"/>
    <w:rsid w:val="001A235A"/>
    <w:rsid w:val="001A4B48"/>
    <w:rsid w:val="001B05D4"/>
    <w:rsid w:val="001B65E0"/>
    <w:rsid w:val="001B7C6F"/>
    <w:rsid w:val="001C1DCB"/>
    <w:rsid w:val="001C2D8A"/>
    <w:rsid w:val="001C548C"/>
    <w:rsid w:val="001C628B"/>
    <w:rsid w:val="001C77D0"/>
    <w:rsid w:val="001D029B"/>
    <w:rsid w:val="001D69A8"/>
    <w:rsid w:val="001E0C1A"/>
    <w:rsid w:val="001E1A69"/>
    <w:rsid w:val="001E69D6"/>
    <w:rsid w:val="001F65FF"/>
    <w:rsid w:val="001F7404"/>
    <w:rsid w:val="001F75C7"/>
    <w:rsid w:val="001F7666"/>
    <w:rsid w:val="001F7F80"/>
    <w:rsid w:val="002001B0"/>
    <w:rsid w:val="0020160E"/>
    <w:rsid w:val="002024C0"/>
    <w:rsid w:val="002027C0"/>
    <w:rsid w:val="00202C99"/>
    <w:rsid w:val="00202EA1"/>
    <w:rsid w:val="002039A7"/>
    <w:rsid w:val="00203FCB"/>
    <w:rsid w:val="00204426"/>
    <w:rsid w:val="0020576E"/>
    <w:rsid w:val="00214577"/>
    <w:rsid w:val="00214B7A"/>
    <w:rsid w:val="0021653F"/>
    <w:rsid w:val="00221083"/>
    <w:rsid w:val="00221B93"/>
    <w:rsid w:val="00225217"/>
    <w:rsid w:val="00231BEA"/>
    <w:rsid w:val="00231D2F"/>
    <w:rsid w:val="002337FF"/>
    <w:rsid w:val="00234A04"/>
    <w:rsid w:val="00234AEF"/>
    <w:rsid w:val="00237E4B"/>
    <w:rsid w:val="00237E54"/>
    <w:rsid w:val="00245869"/>
    <w:rsid w:val="0024653F"/>
    <w:rsid w:val="00247651"/>
    <w:rsid w:val="002500FA"/>
    <w:rsid w:val="00253BC0"/>
    <w:rsid w:val="002560C5"/>
    <w:rsid w:val="00257417"/>
    <w:rsid w:val="0026420B"/>
    <w:rsid w:val="00265723"/>
    <w:rsid w:val="0027345C"/>
    <w:rsid w:val="002760AF"/>
    <w:rsid w:val="00283044"/>
    <w:rsid w:val="002830FA"/>
    <w:rsid w:val="0028366E"/>
    <w:rsid w:val="002837EB"/>
    <w:rsid w:val="002851F4"/>
    <w:rsid w:val="0028727B"/>
    <w:rsid w:val="00290D16"/>
    <w:rsid w:val="0029101F"/>
    <w:rsid w:val="00291488"/>
    <w:rsid w:val="002919A0"/>
    <w:rsid w:val="00291DD2"/>
    <w:rsid w:val="002926BE"/>
    <w:rsid w:val="00293E5E"/>
    <w:rsid w:val="0029792C"/>
    <w:rsid w:val="00297E7C"/>
    <w:rsid w:val="002A1036"/>
    <w:rsid w:val="002A2F34"/>
    <w:rsid w:val="002A5B98"/>
    <w:rsid w:val="002B1ACF"/>
    <w:rsid w:val="002B2BA7"/>
    <w:rsid w:val="002C20F6"/>
    <w:rsid w:val="002C222B"/>
    <w:rsid w:val="002C41D2"/>
    <w:rsid w:val="002C52EC"/>
    <w:rsid w:val="002C720F"/>
    <w:rsid w:val="002C792C"/>
    <w:rsid w:val="002D0798"/>
    <w:rsid w:val="002D09CC"/>
    <w:rsid w:val="002D0C59"/>
    <w:rsid w:val="002D1CD0"/>
    <w:rsid w:val="002D2122"/>
    <w:rsid w:val="002D3071"/>
    <w:rsid w:val="002D490C"/>
    <w:rsid w:val="002D545C"/>
    <w:rsid w:val="002D718C"/>
    <w:rsid w:val="002D731B"/>
    <w:rsid w:val="002E00C6"/>
    <w:rsid w:val="002E0BA6"/>
    <w:rsid w:val="002E0D5A"/>
    <w:rsid w:val="002E30D6"/>
    <w:rsid w:val="002F08AE"/>
    <w:rsid w:val="002F1D54"/>
    <w:rsid w:val="002F45AD"/>
    <w:rsid w:val="002F45C6"/>
    <w:rsid w:val="002F5020"/>
    <w:rsid w:val="002F611E"/>
    <w:rsid w:val="003008EE"/>
    <w:rsid w:val="003070AD"/>
    <w:rsid w:val="0031034A"/>
    <w:rsid w:val="00314D86"/>
    <w:rsid w:val="00314E5B"/>
    <w:rsid w:val="00324EE7"/>
    <w:rsid w:val="00325486"/>
    <w:rsid w:val="00325B17"/>
    <w:rsid w:val="00325D93"/>
    <w:rsid w:val="00326FCF"/>
    <w:rsid w:val="003310D8"/>
    <w:rsid w:val="00333510"/>
    <w:rsid w:val="00333DB2"/>
    <w:rsid w:val="00335767"/>
    <w:rsid w:val="00336380"/>
    <w:rsid w:val="00336464"/>
    <w:rsid w:val="00340165"/>
    <w:rsid w:val="00341F32"/>
    <w:rsid w:val="003420B2"/>
    <w:rsid w:val="00343D26"/>
    <w:rsid w:val="0034453F"/>
    <w:rsid w:val="0034588E"/>
    <w:rsid w:val="003476BB"/>
    <w:rsid w:val="003518E9"/>
    <w:rsid w:val="0035319D"/>
    <w:rsid w:val="0035579C"/>
    <w:rsid w:val="003559EC"/>
    <w:rsid w:val="00355A9C"/>
    <w:rsid w:val="00355FD2"/>
    <w:rsid w:val="00360AA8"/>
    <w:rsid w:val="003659C5"/>
    <w:rsid w:val="00367BBA"/>
    <w:rsid w:val="00370095"/>
    <w:rsid w:val="003706A0"/>
    <w:rsid w:val="003746DD"/>
    <w:rsid w:val="003763A4"/>
    <w:rsid w:val="0037657D"/>
    <w:rsid w:val="003817E6"/>
    <w:rsid w:val="00381E5B"/>
    <w:rsid w:val="003821FE"/>
    <w:rsid w:val="003827E9"/>
    <w:rsid w:val="00385B7D"/>
    <w:rsid w:val="0038608B"/>
    <w:rsid w:val="003904E4"/>
    <w:rsid w:val="003921BF"/>
    <w:rsid w:val="0039360F"/>
    <w:rsid w:val="0039539B"/>
    <w:rsid w:val="003A22C6"/>
    <w:rsid w:val="003A556E"/>
    <w:rsid w:val="003A7CC1"/>
    <w:rsid w:val="003B0941"/>
    <w:rsid w:val="003B1DC3"/>
    <w:rsid w:val="003B30B3"/>
    <w:rsid w:val="003B4245"/>
    <w:rsid w:val="003B71BB"/>
    <w:rsid w:val="003C04EA"/>
    <w:rsid w:val="003C1E22"/>
    <w:rsid w:val="003C29C9"/>
    <w:rsid w:val="003C42C2"/>
    <w:rsid w:val="003C4B70"/>
    <w:rsid w:val="003C585F"/>
    <w:rsid w:val="003D2C91"/>
    <w:rsid w:val="003D3BE5"/>
    <w:rsid w:val="003D3BF3"/>
    <w:rsid w:val="003D42A3"/>
    <w:rsid w:val="003D4F20"/>
    <w:rsid w:val="003E04F5"/>
    <w:rsid w:val="003E36C1"/>
    <w:rsid w:val="003E56DB"/>
    <w:rsid w:val="003E673E"/>
    <w:rsid w:val="003E7E56"/>
    <w:rsid w:val="003F0065"/>
    <w:rsid w:val="003F0A15"/>
    <w:rsid w:val="003F1EC0"/>
    <w:rsid w:val="003F4BDF"/>
    <w:rsid w:val="004002D4"/>
    <w:rsid w:val="00402F4E"/>
    <w:rsid w:val="004037AF"/>
    <w:rsid w:val="004077BC"/>
    <w:rsid w:val="00407C21"/>
    <w:rsid w:val="00410468"/>
    <w:rsid w:val="00412791"/>
    <w:rsid w:val="0041378C"/>
    <w:rsid w:val="0041508B"/>
    <w:rsid w:val="00415540"/>
    <w:rsid w:val="004173AC"/>
    <w:rsid w:val="004207AC"/>
    <w:rsid w:val="00421CF2"/>
    <w:rsid w:val="00422BE4"/>
    <w:rsid w:val="004231F4"/>
    <w:rsid w:val="00423294"/>
    <w:rsid w:val="00423D83"/>
    <w:rsid w:val="004243F8"/>
    <w:rsid w:val="00425D3D"/>
    <w:rsid w:val="00426EB0"/>
    <w:rsid w:val="00431081"/>
    <w:rsid w:val="00432F63"/>
    <w:rsid w:val="00435466"/>
    <w:rsid w:val="00437218"/>
    <w:rsid w:val="00442EE0"/>
    <w:rsid w:val="00443836"/>
    <w:rsid w:val="00443C1F"/>
    <w:rsid w:val="004449E6"/>
    <w:rsid w:val="00445644"/>
    <w:rsid w:val="00447C10"/>
    <w:rsid w:val="00451684"/>
    <w:rsid w:val="0045291F"/>
    <w:rsid w:val="0045473D"/>
    <w:rsid w:val="00454844"/>
    <w:rsid w:val="00461F47"/>
    <w:rsid w:val="00467126"/>
    <w:rsid w:val="00471DE1"/>
    <w:rsid w:val="00472211"/>
    <w:rsid w:val="00476561"/>
    <w:rsid w:val="00480459"/>
    <w:rsid w:val="00480952"/>
    <w:rsid w:val="00481053"/>
    <w:rsid w:val="00481D14"/>
    <w:rsid w:val="00482A82"/>
    <w:rsid w:val="00483D56"/>
    <w:rsid w:val="00484843"/>
    <w:rsid w:val="00486EAE"/>
    <w:rsid w:val="004901BB"/>
    <w:rsid w:val="00492789"/>
    <w:rsid w:val="004949CC"/>
    <w:rsid w:val="00495014"/>
    <w:rsid w:val="00495A0F"/>
    <w:rsid w:val="004973F8"/>
    <w:rsid w:val="004A1F8D"/>
    <w:rsid w:val="004A68F5"/>
    <w:rsid w:val="004B0500"/>
    <w:rsid w:val="004B1A72"/>
    <w:rsid w:val="004B3A19"/>
    <w:rsid w:val="004B45F6"/>
    <w:rsid w:val="004C04E2"/>
    <w:rsid w:val="004C23F5"/>
    <w:rsid w:val="004C5D0C"/>
    <w:rsid w:val="004D3383"/>
    <w:rsid w:val="004D712C"/>
    <w:rsid w:val="004E47A5"/>
    <w:rsid w:val="004E49B4"/>
    <w:rsid w:val="004E67CB"/>
    <w:rsid w:val="004E6F4F"/>
    <w:rsid w:val="004F3111"/>
    <w:rsid w:val="004F6EC4"/>
    <w:rsid w:val="0050048E"/>
    <w:rsid w:val="00502244"/>
    <w:rsid w:val="00503701"/>
    <w:rsid w:val="00504883"/>
    <w:rsid w:val="00505DFF"/>
    <w:rsid w:val="005075D9"/>
    <w:rsid w:val="0050784E"/>
    <w:rsid w:val="00507CC4"/>
    <w:rsid w:val="005110BC"/>
    <w:rsid w:val="00511974"/>
    <w:rsid w:val="00511F1A"/>
    <w:rsid w:val="00511F8C"/>
    <w:rsid w:val="00520C37"/>
    <w:rsid w:val="00520CBA"/>
    <w:rsid w:val="00521203"/>
    <w:rsid w:val="00521788"/>
    <w:rsid w:val="0052218A"/>
    <w:rsid w:val="005247C9"/>
    <w:rsid w:val="00526FB3"/>
    <w:rsid w:val="00527AF6"/>
    <w:rsid w:val="00531255"/>
    <w:rsid w:val="00541D01"/>
    <w:rsid w:val="00542383"/>
    <w:rsid w:val="00542F8F"/>
    <w:rsid w:val="00544529"/>
    <w:rsid w:val="0054512B"/>
    <w:rsid w:val="00547381"/>
    <w:rsid w:val="00547B9D"/>
    <w:rsid w:val="00552AFA"/>
    <w:rsid w:val="00557A7E"/>
    <w:rsid w:val="00560DE0"/>
    <w:rsid w:val="00561F2A"/>
    <w:rsid w:val="0056236D"/>
    <w:rsid w:val="005625B8"/>
    <w:rsid w:val="00565193"/>
    <w:rsid w:val="00567A2D"/>
    <w:rsid w:val="005704DB"/>
    <w:rsid w:val="00571C4C"/>
    <w:rsid w:val="0057284A"/>
    <w:rsid w:val="00574EB1"/>
    <w:rsid w:val="00581BA5"/>
    <w:rsid w:val="00584E0C"/>
    <w:rsid w:val="00586482"/>
    <w:rsid w:val="005930BB"/>
    <w:rsid w:val="005934C9"/>
    <w:rsid w:val="00593A1A"/>
    <w:rsid w:val="00595749"/>
    <w:rsid w:val="00596A17"/>
    <w:rsid w:val="00596F6F"/>
    <w:rsid w:val="00597BC4"/>
    <w:rsid w:val="005A0DD9"/>
    <w:rsid w:val="005A1ABA"/>
    <w:rsid w:val="005A1B1B"/>
    <w:rsid w:val="005A1FED"/>
    <w:rsid w:val="005A23EF"/>
    <w:rsid w:val="005A5293"/>
    <w:rsid w:val="005A5FEB"/>
    <w:rsid w:val="005B0224"/>
    <w:rsid w:val="005B1DD8"/>
    <w:rsid w:val="005B24CB"/>
    <w:rsid w:val="005B30D4"/>
    <w:rsid w:val="005B3A21"/>
    <w:rsid w:val="005B7746"/>
    <w:rsid w:val="005B7E0B"/>
    <w:rsid w:val="005C0917"/>
    <w:rsid w:val="005C2786"/>
    <w:rsid w:val="005D0E3D"/>
    <w:rsid w:val="005D2027"/>
    <w:rsid w:val="005D493D"/>
    <w:rsid w:val="005D6AAA"/>
    <w:rsid w:val="005E12C3"/>
    <w:rsid w:val="005E25D0"/>
    <w:rsid w:val="005E3F1A"/>
    <w:rsid w:val="005E54CB"/>
    <w:rsid w:val="005E63FA"/>
    <w:rsid w:val="005F1287"/>
    <w:rsid w:val="005F1770"/>
    <w:rsid w:val="005F21DE"/>
    <w:rsid w:val="005F3484"/>
    <w:rsid w:val="005F3547"/>
    <w:rsid w:val="005F4A3E"/>
    <w:rsid w:val="005F6D43"/>
    <w:rsid w:val="0060027A"/>
    <w:rsid w:val="0060076A"/>
    <w:rsid w:val="00602363"/>
    <w:rsid w:val="00602E3E"/>
    <w:rsid w:val="00605AE9"/>
    <w:rsid w:val="00610CBD"/>
    <w:rsid w:val="00612E1B"/>
    <w:rsid w:val="00614C2C"/>
    <w:rsid w:val="006158C1"/>
    <w:rsid w:val="006229E6"/>
    <w:rsid w:val="006244D1"/>
    <w:rsid w:val="00625726"/>
    <w:rsid w:val="0062599C"/>
    <w:rsid w:val="006310A1"/>
    <w:rsid w:val="00634351"/>
    <w:rsid w:val="006347D1"/>
    <w:rsid w:val="006353F7"/>
    <w:rsid w:val="006367F9"/>
    <w:rsid w:val="0063727C"/>
    <w:rsid w:val="00640465"/>
    <w:rsid w:val="006410D7"/>
    <w:rsid w:val="00645B37"/>
    <w:rsid w:val="00650A1C"/>
    <w:rsid w:val="00651D60"/>
    <w:rsid w:val="00653682"/>
    <w:rsid w:val="00663B90"/>
    <w:rsid w:val="0066684E"/>
    <w:rsid w:val="0066747B"/>
    <w:rsid w:val="00672FD0"/>
    <w:rsid w:val="00673363"/>
    <w:rsid w:val="00673C1B"/>
    <w:rsid w:val="00676101"/>
    <w:rsid w:val="00676871"/>
    <w:rsid w:val="00680130"/>
    <w:rsid w:val="00681A0F"/>
    <w:rsid w:val="00682D39"/>
    <w:rsid w:val="006854F8"/>
    <w:rsid w:val="006871E7"/>
    <w:rsid w:val="00691A6F"/>
    <w:rsid w:val="00693E9E"/>
    <w:rsid w:val="006B4066"/>
    <w:rsid w:val="006B4194"/>
    <w:rsid w:val="006B531F"/>
    <w:rsid w:val="006C1010"/>
    <w:rsid w:val="006C3FDF"/>
    <w:rsid w:val="006C4F2D"/>
    <w:rsid w:val="006C63C3"/>
    <w:rsid w:val="006D3129"/>
    <w:rsid w:val="006D3BCF"/>
    <w:rsid w:val="006D3F44"/>
    <w:rsid w:val="006D4210"/>
    <w:rsid w:val="006D5CB8"/>
    <w:rsid w:val="006D5F62"/>
    <w:rsid w:val="006D77D7"/>
    <w:rsid w:val="006E0030"/>
    <w:rsid w:val="006E0F90"/>
    <w:rsid w:val="006E1386"/>
    <w:rsid w:val="006E18AA"/>
    <w:rsid w:val="006E482A"/>
    <w:rsid w:val="006E7DB9"/>
    <w:rsid w:val="006F2BDF"/>
    <w:rsid w:val="006F2DE0"/>
    <w:rsid w:val="006F365E"/>
    <w:rsid w:val="006F4002"/>
    <w:rsid w:val="006F4FA6"/>
    <w:rsid w:val="006F660B"/>
    <w:rsid w:val="00702851"/>
    <w:rsid w:val="00705B72"/>
    <w:rsid w:val="00707AD2"/>
    <w:rsid w:val="00711CBD"/>
    <w:rsid w:val="007140F5"/>
    <w:rsid w:val="00717FD8"/>
    <w:rsid w:val="00722723"/>
    <w:rsid w:val="007245C4"/>
    <w:rsid w:val="00725389"/>
    <w:rsid w:val="00725753"/>
    <w:rsid w:val="007311EF"/>
    <w:rsid w:val="0073126E"/>
    <w:rsid w:val="007323A3"/>
    <w:rsid w:val="007326F8"/>
    <w:rsid w:val="00732F62"/>
    <w:rsid w:val="00740B93"/>
    <w:rsid w:val="00742DA3"/>
    <w:rsid w:val="00743BA3"/>
    <w:rsid w:val="007441C5"/>
    <w:rsid w:val="00746107"/>
    <w:rsid w:val="007461B8"/>
    <w:rsid w:val="0074626A"/>
    <w:rsid w:val="0074720E"/>
    <w:rsid w:val="00751BFF"/>
    <w:rsid w:val="00752DAA"/>
    <w:rsid w:val="00763EBD"/>
    <w:rsid w:val="00767516"/>
    <w:rsid w:val="007708FE"/>
    <w:rsid w:val="00771B40"/>
    <w:rsid w:val="007722FB"/>
    <w:rsid w:val="00774C1E"/>
    <w:rsid w:val="00782064"/>
    <w:rsid w:val="007922E4"/>
    <w:rsid w:val="00793CD9"/>
    <w:rsid w:val="0079403D"/>
    <w:rsid w:val="00796379"/>
    <w:rsid w:val="00796AEA"/>
    <w:rsid w:val="00796DB7"/>
    <w:rsid w:val="00797027"/>
    <w:rsid w:val="007A0BA8"/>
    <w:rsid w:val="007A0CD8"/>
    <w:rsid w:val="007A670E"/>
    <w:rsid w:val="007B101A"/>
    <w:rsid w:val="007B1D89"/>
    <w:rsid w:val="007B4028"/>
    <w:rsid w:val="007B5878"/>
    <w:rsid w:val="007B7660"/>
    <w:rsid w:val="007C6F8F"/>
    <w:rsid w:val="007C7898"/>
    <w:rsid w:val="007D215B"/>
    <w:rsid w:val="007D7AC9"/>
    <w:rsid w:val="007D7DBC"/>
    <w:rsid w:val="007E005C"/>
    <w:rsid w:val="007E11ED"/>
    <w:rsid w:val="007E262D"/>
    <w:rsid w:val="007E265E"/>
    <w:rsid w:val="007E2FCF"/>
    <w:rsid w:val="007F391D"/>
    <w:rsid w:val="007F7076"/>
    <w:rsid w:val="00800D4A"/>
    <w:rsid w:val="0080134C"/>
    <w:rsid w:val="00802F7C"/>
    <w:rsid w:val="00803655"/>
    <w:rsid w:val="0080724A"/>
    <w:rsid w:val="00810769"/>
    <w:rsid w:val="008113C0"/>
    <w:rsid w:val="00811C85"/>
    <w:rsid w:val="008123FB"/>
    <w:rsid w:val="00813795"/>
    <w:rsid w:val="008162DA"/>
    <w:rsid w:val="0082094F"/>
    <w:rsid w:val="00821F8C"/>
    <w:rsid w:val="008235E0"/>
    <w:rsid w:val="00830857"/>
    <w:rsid w:val="008311DE"/>
    <w:rsid w:val="008323E4"/>
    <w:rsid w:val="00841248"/>
    <w:rsid w:val="00842EC8"/>
    <w:rsid w:val="008441B8"/>
    <w:rsid w:val="008464AE"/>
    <w:rsid w:val="008505C0"/>
    <w:rsid w:val="00860909"/>
    <w:rsid w:val="00860CF9"/>
    <w:rsid w:val="00864203"/>
    <w:rsid w:val="00866E68"/>
    <w:rsid w:val="008672FA"/>
    <w:rsid w:val="008678A3"/>
    <w:rsid w:val="00873747"/>
    <w:rsid w:val="00880FC5"/>
    <w:rsid w:val="008817EF"/>
    <w:rsid w:val="00883197"/>
    <w:rsid w:val="00884D12"/>
    <w:rsid w:val="00890083"/>
    <w:rsid w:val="0089160B"/>
    <w:rsid w:val="0089328A"/>
    <w:rsid w:val="0089376C"/>
    <w:rsid w:val="00895025"/>
    <w:rsid w:val="008958EA"/>
    <w:rsid w:val="008961E7"/>
    <w:rsid w:val="008A2E0E"/>
    <w:rsid w:val="008A63DD"/>
    <w:rsid w:val="008B52D0"/>
    <w:rsid w:val="008D30A6"/>
    <w:rsid w:val="008D3757"/>
    <w:rsid w:val="008D5D40"/>
    <w:rsid w:val="008D73CF"/>
    <w:rsid w:val="008E1317"/>
    <w:rsid w:val="008E16A0"/>
    <w:rsid w:val="008E3E46"/>
    <w:rsid w:val="008E524B"/>
    <w:rsid w:val="008E7C75"/>
    <w:rsid w:val="008F021D"/>
    <w:rsid w:val="008F116C"/>
    <w:rsid w:val="008F288D"/>
    <w:rsid w:val="008F60A4"/>
    <w:rsid w:val="00907834"/>
    <w:rsid w:val="009107B5"/>
    <w:rsid w:val="00910E6C"/>
    <w:rsid w:val="00912219"/>
    <w:rsid w:val="009134FF"/>
    <w:rsid w:val="009136E9"/>
    <w:rsid w:val="009138D6"/>
    <w:rsid w:val="00915106"/>
    <w:rsid w:val="009157F6"/>
    <w:rsid w:val="0093568E"/>
    <w:rsid w:val="00935D40"/>
    <w:rsid w:val="00937DD8"/>
    <w:rsid w:val="009402C2"/>
    <w:rsid w:val="00940A4D"/>
    <w:rsid w:val="00941773"/>
    <w:rsid w:val="0094234F"/>
    <w:rsid w:val="009427E9"/>
    <w:rsid w:val="00943163"/>
    <w:rsid w:val="00943410"/>
    <w:rsid w:val="00947E5E"/>
    <w:rsid w:val="00952B14"/>
    <w:rsid w:val="00956F4A"/>
    <w:rsid w:val="009603D1"/>
    <w:rsid w:val="00960FC4"/>
    <w:rsid w:val="00961B5D"/>
    <w:rsid w:val="0096376B"/>
    <w:rsid w:val="0096567A"/>
    <w:rsid w:val="00965D9C"/>
    <w:rsid w:val="00965FF3"/>
    <w:rsid w:val="00966F55"/>
    <w:rsid w:val="00967D6B"/>
    <w:rsid w:val="009700C0"/>
    <w:rsid w:val="00972ACE"/>
    <w:rsid w:val="00973D95"/>
    <w:rsid w:val="00980D1A"/>
    <w:rsid w:val="00984849"/>
    <w:rsid w:val="00985C37"/>
    <w:rsid w:val="00986246"/>
    <w:rsid w:val="009872AB"/>
    <w:rsid w:val="00997A5F"/>
    <w:rsid w:val="00997BC0"/>
    <w:rsid w:val="009A72FC"/>
    <w:rsid w:val="009A7A67"/>
    <w:rsid w:val="009B4294"/>
    <w:rsid w:val="009B4F3F"/>
    <w:rsid w:val="009C2334"/>
    <w:rsid w:val="009C4F90"/>
    <w:rsid w:val="009C548D"/>
    <w:rsid w:val="009C5DDA"/>
    <w:rsid w:val="009D07BD"/>
    <w:rsid w:val="009D0D0F"/>
    <w:rsid w:val="009D2344"/>
    <w:rsid w:val="009D318A"/>
    <w:rsid w:val="009D5C30"/>
    <w:rsid w:val="009D7C50"/>
    <w:rsid w:val="009E5F80"/>
    <w:rsid w:val="009F1978"/>
    <w:rsid w:val="009F1CFB"/>
    <w:rsid w:val="009F2E43"/>
    <w:rsid w:val="009F30FE"/>
    <w:rsid w:val="009F33FE"/>
    <w:rsid w:val="009F440A"/>
    <w:rsid w:val="009F4FDD"/>
    <w:rsid w:val="009F625D"/>
    <w:rsid w:val="009F7205"/>
    <w:rsid w:val="00A00434"/>
    <w:rsid w:val="00A05412"/>
    <w:rsid w:val="00A11316"/>
    <w:rsid w:val="00A230AE"/>
    <w:rsid w:val="00A27216"/>
    <w:rsid w:val="00A30668"/>
    <w:rsid w:val="00A33A48"/>
    <w:rsid w:val="00A33A88"/>
    <w:rsid w:val="00A344CF"/>
    <w:rsid w:val="00A37A17"/>
    <w:rsid w:val="00A405F4"/>
    <w:rsid w:val="00A423A6"/>
    <w:rsid w:val="00A42F4F"/>
    <w:rsid w:val="00A434B3"/>
    <w:rsid w:val="00A44A6A"/>
    <w:rsid w:val="00A5277C"/>
    <w:rsid w:val="00A52D4F"/>
    <w:rsid w:val="00A5329C"/>
    <w:rsid w:val="00A53D2D"/>
    <w:rsid w:val="00A55270"/>
    <w:rsid w:val="00A55BF5"/>
    <w:rsid w:val="00A60A2D"/>
    <w:rsid w:val="00A65C6E"/>
    <w:rsid w:val="00A66D79"/>
    <w:rsid w:val="00A70250"/>
    <w:rsid w:val="00A7150D"/>
    <w:rsid w:val="00A760AB"/>
    <w:rsid w:val="00A76291"/>
    <w:rsid w:val="00A76697"/>
    <w:rsid w:val="00A809C5"/>
    <w:rsid w:val="00A80E73"/>
    <w:rsid w:val="00A819B9"/>
    <w:rsid w:val="00A82E68"/>
    <w:rsid w:val="00A83C07"/>
    <w:rsid w:val="00A848E1"/>
    <w:rsid w:val="00A85262"/>
    <w:rsid w:val="00A854BA"/>
    <w:rsid w:val="00A913D8"/>
    <w:rsid w:val="00A96FBB"/>
    <w:rsid w:val="00A97E9E"/>
    <w:rsid w:val="00AA07E6"/>
    <w:rsid w:val="00AA53E0"/>
    <w:rsid w:val="00AA6BA7"/>
    <w:rsid w:val="00AB06D1"/>
    <w:rsid w:val="00AB0E11"/>
    <w:rsid w:val="00AB3D5E"/>
    <w:rsid w:val="00AB4229"/>
    <w:rsid w:val="00AB47AA"/>
    <w:rsid w:val="00AB7F7E"/>
    <w:rsid w:val="00AC0126"/>
    <w:rsid w:val="00AC1329"/>
    <w:rsid w:val="00AC1F8B"/>
    <w:rsid w:val="00AC491F"/>
    <w:rsid w:val="00AC6A09"/>
    <w:rsid w:val="00AC7FC9"/>
    <w:rsid w:val="00AD59FA"/>
    <w:rsid w:val="00AE1751"/>
    <w:rsid w:val="00AE2E45"/>
    <w:rsid w:val="00AE3B40"/>
    <w:rsid w:val="00AF0A93"/>
    <w:rsid w:val="00AF2A03"/>
    <w:rsid w:val="00AF71C5"/>
    <w:rsid w:val="00AF73C5"/>
    <w:rsid w:val="00B01AA0"/>
    <w:rsid w:val="00B03410"/>
    <w:rsid w:val="00B062F5"/>
    <w:rsid w:val="00B07419"/>
    <w:rsid w:val="00B1363C"/>
    <w:rsid w:val="00B1660A"/>
    <w:rsid w:val="00B23D8D"/>
    <w:rsid w:val="00B27DD6"/>
    <w:rsid w:val="00B30EFF"/>
    <w:rsid w:val="00B318B5"/>
    <w:rsid w:val="00B32C91"/>
    <w:rsid w:val="00B32E80"/>
    <w:rsid w:val="00B35E76"/>
    <w:rsid w:val="00B36E57"/>
    <w:rsid w:val="00B36F0E"/>
    <w:rsid w:val="00B462B5"/>
    <w:rsid w:val="00B479A6"/>
    <w:rsid w:val="00B51B75"/>
    <w:rsid w:val="00B53130"/>
    <w:rsid w:val="00B5464B"/>
    <w:rsid w:val="00B57F81"/>
    <w:rsid w:val="00B669A7"/>
    <w:rsid w:val="00B70237"/>
    <w:rsid w:val="00B70E24"/>
    <w:rsid w:val="00B71B2C"/>
    <w:rsid w:val="00B76869"/>
    <w:rsid w:val="00B822B1"/>
    <w:rsid w:val="00B8291E"/>
    <w:rsid w:val="00B82A2E"/>
    <w:rsid w:val="00B85440"/>
    <w:rsid w:val="00B933A0"/>
    <w:rsid w:val="00B941CA"/>
    <w:rsid w:val="00B952C9"/>
    <w:rsid w:val="00B95976"/>
    <w:rsid w:val="00BA1F8A"/>
    <w:rsid w:val="00BA45DC"/>
    <w:rsid w:val="00BA7966"/>
    <w:rsid w:val="00BA7A13"/>
    <w:rsid w:val="00BB093E"/>
    <w:rsid w:val="00BB22F2"/>
    <w:rsid w:val="00BB374F"/>
    <w:rsid w:val="00BB64CF"/>
    <w:rsid w:val="00BB7698"/>
    <w:rsid w:val="00BC03B4"/>
    <w:rsid w:val="00BC04B9"/>
    <w:rsid w:val="00BC22A1"/>
    <w:rsid w:val="00BC2F41"/>
    <w:rsid w:val="00BC3A49"/>
    <w:rsid w:val="00BD15B9"/>
    <w:rsid w:val="00BD2FBD"/>
    <w:rsid w:val="00BD5403"/>
    <w:rsid w:val="00BD6EDE"/>
    <w:rsid w:val="00BD7B8C"/>
    <w:rsid w:val="00BD7BA4"/>
    <w:rsid w:val="00BE0CD5"/>
    <w:rsid w:val="00BE3AD8"/>
    <w:rsid w:val="00BE4981"/>
    <w:rsid w:val="00BE74E2"/>
    <w:rsid w:val="00BF1478"/>
    <w:rsid w:val="00BF4103"/>
    <w:rsid w:val="00BF709E"/>
    <w:rsid w:val="00BF7D5C"/>
    <w:rsid w:val="00C01CFF"/>
    <w:rsid w:val="00C0228B"/>
    <w:rsid w:val="00C04848"/>
    <w:rsid w:val="00C10C70"/>
    <w:rsid w:val="00C12946"/>
    <w:rsid w:val="00C1546C"/>
    <w:rsid w:val="00C15C2B"/>
    <w:rsid w:val="00C16080"/>
    <w:rsid w:val="00C162E2"/>
    <w:rsid w:val="00C22C0C"/>
    <w:rsid w:val="00C231F9"/>
    <w:rsid w:val="00C25798"/>
    <w:rsid w:val="00C267DA"/>
    <w:rsid w:val="00C2796B"/>
    <w:rsid w:val="00C307E4"/>
    <w:rsid w:val="00C30CF8"/>
    <w:rsid w:val="00C31F11"/>
    <w:rsid w:val="00C35003"/>
    <w:rsid w:val="00C35679"/>
    <w:rsid w:val="00C36AEC"/>
    <w:rsid w:val="00C3784C"/>
    <w:rsid w:val="00C37A10"/>
    <w:rsid w:val="00C449FB"/>
    <w:rsid w:val="00C512F4"/>
    <w:rsid w:val="00C515CE"/>
    <w:rsid w:val="00C53B7D"/>
    <w:rsid w:val="00C53E49"/>
    <w:rsid w:val="00C55B69"/>
    <w:rsid w:val="00C5718D"/>
    <w:rsid w:val="00C617C1"/>
    <w:rsid w:val="00C623D0"/>
    <w:rsid w:val="00C63EEA"/>
    <w:rsid w:val="00C70A2C"/>
    <w:rsid w:val="00C71BF8"/>
    <w:rsid w:val="00C72850"/>
    <w:rsid w:val="00C752F2"/>
    <w:rsid w:val="00C764A4"/>
    <w:rsid w:val="00C81405"/>
    <w:rsid w:val="00C821D6"/>
    <w:rsid w:val="00C834E3"/>
    <w:rsid w:val="00C837D9"/>
    <w:rsid w:val="00C83E9C"/>
    <w:rsid w:val="00C84690"/>
    <w:rsid w:val="00C859FC"/>
    <w:rsid w:val="00C900EF"/>
    <w:rsid w:val="00C928C5"/>
    <w:rsid w:val="00C92905"/>
    <w:rsid w:val="00C945D6"/>
    <w:rsid w:val="00C950CA"/>
    <w:rsid w:val="00C950E0"/>
    <w:rsid w:val="00C954FA"/>
    <w:rsid w:val="00C96488"/>
    <w:rsid w:val="00C96D75"/>
    <w:rsid w:val="00C97EE8"/>
    <w:rsid w:val="00CA1C05"/>
    <w:rsid w:val="00CA2FFB"/>
    <w:rsid w:val="00CA4E02"/>
    <w:rsid w:val="00CA5F4F"/>
    <w:rsid w:val="00CA6298"/>
    <w:rsid w:val="00CA7EEA"/>
    <w:rsid w:val="00CB01E8"/>
    <w:rsid w:val="00CB1B07"/>
    <w:rsid w:val="00CB2FB9"/>
    <w:rsid w:val="00CB32B1"/>
    <w:rsid w:val="00CB49EE"/>
    <w:rsid w:val="00CB5F09"/>
    <w:rsid w:val="00CC74FA"/>
    <w:rsid w:val="00CD1AE1"/>
    <w:rsid w:val="00CD1EFB"/>
    <w:rsid w:val="00CD5FB8"/>
    <w:rsid w:val="00CE2946"/>
    <w:rsid w:val="00CE4241"/>
    <w:rsid w:val="00CE544C"/>
    <w:rsid w:val="00CE78B3"/>
    <w:rsid w:val="00CF1475"/>
    <w:rsid w:val="00CF315D"/>
    <w:rsid w:val="00CF40F8"/>
    <w:rsid w:val="00CF41CA"/>
    <w:rsid w:val="00CF5434"/>
    <w:rsid w:val="00CF7CDB"/>
    <w:rsid w:val="00D03124"/>
    <w:rsid w:val="00D10EBF"/>
    <w:rsid w:val="00D14688"/>
    <w:rsid w:val="00D1630D"/>
    <w:rsid w:val="00D17905"/>
    <w:rsid w:val="00D17C3B"/>
    <w:rsid w:val="00D17E05"/>
    <w:rsid w:val="00D2032A"/>
    <w:rsid w:val="00D21C61"/>
    <w:rsid w:val="00D22193"/>
    <w:rsid w:val="00D23383"/>
    <w:rsid w:val="00D2349A"/>
    <w:rsid w:val="00D27B0D"/>
    <w:rsid w:val="00D34203"/>
    <w:rsid w:val="00D347A7"/>
    <w:rsid w:val="00D36EC8"/>
    <w:rsid w:val="00D42380"/>
    <w:rsid w:val="00D44CF5"/>
    <w:rsid w:val="00D4585C"/>
    <w:rsid w:val="00D459AB"/>
    <w:rsid w:val="00D46D99"/>
    <w:rsid w:val="00D473CF"/>
    <w:rsid w:val="00D52EE4"/>
    <w:rsid w:val="00D53D2C"/>
    <w:rsid w:val="00D54786"/>
    <w:rsid w:val="00D5590E"/>
    <w:rsid w:val="00D572E2"/>
    <w:rsid w:val="00D605D1"/>
    <w:rsid w:val="00D60974"/>
    <w:rsid w:val="00D654C8"/>
    <w:rsid w:val="00D66BC3"/>
    <w:rsid w:val="00D66F05"/>
    <w:rsid w:val="00D6751F"/>
    <w:rsid w:val="00D67E30"/>
    <w:rsid w:val="00D70D4A"/>
    <w:rsid w:val="00D716CA"/>
    <w:rsid w:val="00D71CC6"/>
    <w:rsid w:val="00D723DB"/>
    <w:rsid w:val="00D77042"/>
    <w:rsid w:val="00D84202"/>
    <w:rsid w:val="00D85BA5"/>
    <w:rsid w:val="00D878F5"/>
    <w:rsid w:val="00D90118"/>
    <w:rsid w:val="00D90C2D"/>
    <w:rsid w:val="00D9105D"/>
    <w:rsid w:val="00D93982"/>
    <w:rsid w:val="00D93C72"/>
    <w:rsid w:val="00D95FC8"/>
    <w:rsid w:val="00D9781F"/>
    <w:rsid w:val="00DA06A9"/>
    <w:rsid w:val="00DA09FB"/>
    <w:rsid w:val="00DA1034"/>
    <w:rsid w:val="00DB3183"/>
    <w:rsid w:val="00DB5D0E"/>
    <w:rsid w:val="00DB634B"/>
    <w:rsid w:val="00DC1EBD"/>
    <w:rsid w:val="00DC2FDE"/>
    <w:rsid w:val="00DC4597"/>
    <w:rsid w:val="00DC7776"/>
    <w:rsid w:val="00DC77F4"/>
    <w:rsid w:val="00DC7AA5"/>
    <w:rsid w:val="00DD528C"/>
    <w:rsid w:val="00DD6610"/>
    <w:rsid w:val="00DE02C6"/>
    <w:rsid w:val="00DE0A61"/>
    <w:rsid w:val="00DE0F5D"/>
    <w:rsid w:val="00DE376F"/>
    <w:rsid w:val="00DE50BB"/>
    <w:rsid w:val="00DE63EA"/>
    <w:rsid w:val="00DE6632"/>
    <w:rsid w:val="00DE6928"/>
    <w:rsid w:val="00DF24F4"/>
    <w:rsid w:val="00DF5653"/>
    <w:rsid w:val="00DF6C8B"/>
    <w:rsid w:val="00DF7795"/>
    <w:rsid w:val="00E01D69"/>
    <w:rsid w:val="00E02565"/>
    <w:rsid w:val="00E02A55"/>
    <w:rsid w:val="00E03939"/>
    <w:rsid w:val="00E05250"/>
    <w:rsid w:val="00E05E43"/>
    <w:rsid w:val="00E1264B"/>
    <w:rsid w:val="00E15087"/>
    <w:rsid w:val="00E15D1F"/>
    <w:rsid w:val="00E20E40"/>
    <w:rsid w:val="00E22313"/>
    <w:rsid w:val="00E22AFC"/>
    <w:rsid w:val="00E22F2D"/>
    <w:rsid w:val="00E255F3"/>
    <w:rsid w:val="00E27D60"/>
    <w:rsid w:val="00E30D19"/>
    <w:rsid w:val="00E31507"/>
    <w:rsid w:val="00E3229F"/>
    <w:rsid w:val="00E32CEE"/>
    <w:rsid w:val="00E377A5"/>
    <w:rsid w:val="00E4073D"/>
    <w:rsid w:val="00E40B4B"/>
    <w:rsid w:val="00E427C8"/>
    <w:rsid w:val="00E43B28"/>
    <w:rsid w:val="00E43BF2"/>
    <w:rsid w:val="00E44BD3"/>
    <w:rsid w:val="00E461ED"/>
    <w:rsid w:val="00E5503B"/>
    <w:rsid w:val="00E569E3"/>
    <w:rsid w:val="00E61359"/>
    <w:rsid w:val="00E658AC"/>
    <w:rsid w:val="00E65D5B"/>
    <w:rsid w:val="00E66625"/>
    <w:rsid w:val="00E7058E"/>
    <w:rsid w:val="00E70723"/>
    <w:rsid w:val="00E714A1"/>
    <w:rsid w:val="00E7160B"/>
    <w:rsid w:val="00E72A1A"/>
    <w:rsid w:val="00E74411"/>
    <w:rsid w:val="00E745EA"/>
    <w:rsid w:val="00E761AD"/>
    <w:rsid w:val="00E76795"/>
    <w:rsid w:val="00E76A50"/>
    <w:rsid w:val="00E80528"/>
    <w:rsid w:val="00E84AEC"/>
    <w:rsid w:val="00E86F41"/>
    <w:rsid w:val="00E9105E"/>
    <w:rsid w:val="00E91BFE"/>
    <w:rsid w:val="00E92659"/>
    <w:rsid w:val="00E92E4C"/>
    <w:rsid w:val="00E94AEF"/>
    <w:rsid w:val="00E94D9C"/>
    <w:rsid w:val="00E95462"/>
    <w:rsid w:val="00E95A0A"/>
    <w:rsid w:val="00E96995"/>
    <w:rsid w:val="00EA00F1"/>
    <w:rsid w:val="00EA125C"/>
    <w:rsid w:val="00EA3078"/>
    <w:rsid w:val="00EA32F9"/>
    <w:rsid w:val="00EA79B3"/>
    <w:rsid w:val="00EB15AA"/>
    <w:rsid w:val="00EB2DAA"/>
    <w:rsid w:val="00EB5956"/>
    <w:rsid w:val="00EB5BAA"/>
    <w:rsid w:val="00EB6C1A"/>
    <w:rsid w:val="00EB7D1A"/>
    <w:rsid w:val="00EC2F69"/>
    <w:rsid w:val="00EC5AE8"/>
    <w:rsid w:val="00EC630B"/>
    <w:rsid w:val="00EC6E09"/>
    <w:rsid w:val="00ED055C"/>
    <w:rsid w:val="00ED35BF"/>
    <w:rsid w:val="00ED3BE0"/>
    <w:rsid w:val="00ED51A8"/>
    <w:rsid w:val="00ED63BB"/>
    <w:rsid w:val="00ED6474"/>
    <w:rsid w:val="00ED7C5C"/>
    <w:rsid w:val="00EE1613"/>
    <w:rsid w:val="00EE23B7"/>
    <w:rsid w:val="00EE60A3"/>
    <w:rsid w:val="00EF0D47"/>
    <w:rsid w:val="00EF12BC"/>
    <w:rsid w:val="00EF3C20"/>
    <w:rsid w:val="00EF68B6"/>
    <w:rsid w:val="00EF7ABD"/>
    <w:rsid w:val="00F0567F"/>
    <w:rsid w:val="00F06D25"/>
    <w:rsid w:val="00F112D6"/>
    <w:rsid w:val="00F116E5"/>
    <w:rsid w:val="00F120BF"/>
    <w:rsid w:val="00F123C7"/>
    <w:rsid w:val="00F1774A"/>
    <w:rsid w:val="00F2078A"/>
    <w:rsid w:val="00F21A53"/>
    <w:rsid w:val="00F21DD6"/>
    <w:rsid w:val="00F227D5"/>
    <w:rsid w:val="00F22898"/>
    <w:rsid w:val="00F24F21"/>
    <w:rsid w:val="00F3369B"/>
    <w:rsid w:val="00F37741"/>
    <w:rsid w:val="00F37849"/>
    <w:rsid w:val="00F4217F"/>
    <w:rsid w:val="00F45C57"/>
    <w:rsid w:val="00F45E2F"/>
    <w:rsid w:val="00F47521"/>
    <w:rsid w:val="00F50053"/>
    <w:rsid w:val="00F54A76"/>
    <w:rsid w:val="00F553B9"/>
    <w:rsid w:val="00F55FD3"/>
    <w:rsid w:val="00F57C62"/>
    <w:rsid w:val="00F600EA"/>
    <w:rsid w:val="00F65212"/>
    <w:rsid w:val="00F70763"/>
    <w:rsid w:val="00F73F72"/>
    <w:rsid w:val="00F75A5F"/>
    <w:rsid w:val="00F76733"/>
    <w:rsid w:val="00F770FA"/>
    <w:rsid w:val="00F80525"/>
    <w:rsid w:val="00F81A73"/>
    <w:rsid w:val="00F82152"/>
    <w:rsid w:val="00F8358D"/>
    <w:rsid w:val="00F84228"/>
    <w:rsid w:val="00F86A84"/>
    <w:rsid w:val="00F9103D"/>
    <w:rsid w:val="00F9499A"/>
    <w:rsid w:val="00F949B4"/>
    <w:rsid w:val="00F97C1A"/>
    <w:rsid w:val="00FA2F79"/>
    <w:rsid w:val="00FA552B"/>
    <w:rsid w:val="00FA69DB"/>
    <w:rsid w:val="00FB362B"/>
    <w:rsid w:val="00FB4456"/>
    <w:rsid w:val="00FB745F"/>
    <w:rsid w:val="00FB7F2A"/>
    <w:rsid w:val="00FC220D"/>
    <w:rsid w:val="00FC383A"/>
    <w:rsid w:val="00FD01D5"/>
    <w:rsid w:val="00FD0F95"/>
    <w:rsid w:val="00FD2F3F"/>
    <w:rsid w:val="00FD483F"/>
    <w:rsid w:val="00FD539E"/>
    <w:rsid w:val="00FE18C6"/>
    <w:rsid w:val="00FF0EE7"/>
    <w:rsid w:val="00FF0FD1"/>
    <w:rsid w:val="00FF23B0"/>
    <w:rsid w:val="00FF31DE"/>
    <w:rsid w:val="00FF5B19"/>
    <w:rsid w:val="00FF5BC6"/>
    <w:rsid w:val="00FF62ED"/>
    <w:rsid w:val="00FF6941"/>
    <w:rsid w:val="00FF6B8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A74C3"/>
  <w15:docId w15:val="{6B8DC33B-2421-4CD1-9D52-72485C49D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8"/>
        <w:lang w:val="en-US" w:eastAsia="en-US" w:bidi="th-TH"/>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32C91"/>
    <w:pPr>
      <w:suppressAutoHyphens/>
      <w:spacing w:after="160" w:line="254" w:lineRule="auto"/>
    </w:pPr>
    <w:rPr>
      <w:rFonts w:ascii="Calibri" w:eastAsia="SimSun" w:hAnsi="Calibri" w:cs="Calibri"/>
      <w:color w:val="00000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
    <w:name w:val="ข้อความบอลลูน อักขระ"/>
    <w:basedOn w:val="DefaultParagraphFont"/>
    <w:rsid w:val="00B32C91"/>
    <w:rPr>
      <w:rFonts w:ascii="Tahoma" w:hAnsi="Tahoma" w:cs="Angsana New"/>
      <w:sz w:val="16"/>
      <w:szCs w:val="20"/>
    </w:rPr>
  </w:style>
  <w:style w:type="character" w:customStyle="1" w:styleId="ListLabel1">
    <w:name w:val="ListLabel 1"/>
    <w:rsid w:val="00B32C91"/>
    <w:rPr>
      <w:rFonts w:eastAsia="Times New Roman"/>
      <w:b/>
    </w:rPr>
  </w:style>
  <w:style w:type="character" w:customStyle="1" w:styleId="ListLabel2">
    <w:name w:val="ListLabel 2"/>
    <w:rsid w:val="00B32C91"/>
    <w:rPr>
      <w:rFonts w:cs="Courier New"/>
    </w:rPr>
  </w:style>
  <w:style w:type="character" w:customStyle="1" w:styleId="ListLabel3">
    <w:name w:val="ListLabel 3"/>
    <w:rsid w:val="00B32C91"/>
    <w:rPr>
      <w:rFonts w:eastAsia="ArialUnicodeMS" w:cs="TH SarabunPSK"/>
    </w:rPr>
  </w:style>
  <w:style w:type="character" w:customStyle="1" w:styleId="InternetLink">
    <w:name w:val="Internet Link"/>
    <w:rsid w:val="00B32C91"/>
    <w:rPr>
      <w:color w:val="000080"/>
      <w:u w:val="single"/>
      <w:lang w:val="en-US" w:eastAsia="en-US" w:bidi="en-US"/>
    </w:rPr>
  </w:style>
  <w:style w:type="character" w:customStyle="1" w:styleId="Bullets">
    <w:name w:val="Bullets"/>
    <w:rsid w:val="00B32C91"/>
    <w:rPr>
      <w:rFonts w:ascii="OpenSymbol" w:eastAsia="OpenSymbol" w:hAnsi="OpenSymbol" w:cs="OpenSymbol"/>
    </w:rPr>
  </w:style>
  <w:style w:type="character" w:customStyle="1" w:styleId="ListLabel4">
    <w:name w:val="ListLabel 4"/>
    <w:rsid w:val="00B32C91"/>
    <w:rPr>
      <w:rFonts w:cs="Symbol"/>
    </w:rPr>
  </w:style>
  <w:style w:type="character" w:customStyle="1" w:styleId="ListLabel5">
    <w:name w:val="ListLabel 5"/>
    <w:rsid w:val="00B32C91"/>
    <w:rPr>
      <w:rFonts w:cs="OpenSymbol"/>
    </w:rPr>
  </w:style>
  <w:style w:type="paragraph" w:customStyle="1" w:styleId="Heading">
    <w:name w:val="Heading"/>
    <w:basedOn w:val="Normal"/>
    <w:next w:val="Textbody"/>
    <w:rsid w:val="00B32C91"/>
    <w:pPr>
      <w:keepNext/>
      <w:spacing w:before="240" w:after="120"/>
    </w:pPr>
    <w:rPr>
      <w:rFonts w:ascii="Arial" w:eastAsia="Microsoft YaHei" w:hAnsi="Arial" w:cs="Cordia New"/>
      <w:sz w:val="28"/>
      <w:szCs w:val="37"/>
    </w:rPr>
  </w:style>
  <w:style w:type="paragraph" w:customStyle="1" w:styleId="Textbody">
    <w:name w:val="Text body"/>
    <w:basedOn w:val="Normal"/>
    <w:rsid w:val="00B32C91"/>
    <w:pPr>
      <w:spacing w:after="120"/>
    </w:pPr>
  </w:style>
  <w:style w:type="paragraph" w:styleId="List">
    <w:name w:val="List"/>
    <w:basedOn w:val="Textbody"/>
    <w:rsid w:val="00B32C91"/>
    <w:rPr>
      <w:rFonts w:cs="Angsana New"/>
    </w:rPr>
  </w:style>
  <w:style w:type="paragraph" w:styleId="Caption">
    <w:name w:val="caption"/>
    <w:basedOn w:val="Normal"/>
    <w:rsid w:val="00B32C91"/>
    <w:pPr>
      <w:suppressLineNumbers/>
      <w:spacing w:before="120" w:after="120"/>
    </w:pPr>
    <w:rPr>
      <w:rFonts w:cs="Angsana New"/>
      <w:i/>
      <w:iCs/>
      <w:sz w:val="24"/>
      <w:szCs w:val="32"/>
    </w:rPr>
  </w:style>
  <w:style w:type="paragraph" w:customStyle="1" w:styleId="Index">
    <w:name w:val="Index"/>
    <w:basedOn w:val="Normal"/>
    <w:rsid w:val="00B32C91"/>
    <w:pPr>
      <w:suppressLineNumbers/>
    </w:pPr>
    <w:rPr>
      <w:rFonts w:cs="Angsana New"/>
    </w:rPr>
  </w:style>
  <w:style w:type="paragraph" w:styleId="NormalWeb">
    <w:name w:val="Normal (Web)"/>
    <w:basedOn w:val="Normal"/>
    <w:uiPriority w:val="99"/>
    <w:rsid w:val="00B32C91"/>
    <w:pPr>
      <w:spacing w:before="28" w:after="28" w:line="100" w:lineRule="atLeast"/>
    </w:pPr>
    <w:rPr>
      <w:rFonts w:ascii="Angsana New" w:eastAsia="Times New Roman" w:hAnsi="Angsana New" w:cs="Angsana New"/>
      <w:sz w:val="28"/>
    </w:rPr>
  </w:style>
  <w:style w:type="paragraph" w:styleId="ListParagraph">
    <w:name w:val="List Paragraph"/>
    <w:basedOn w:val="Normal"/>
    <w:uiPriority w:val="34"/>
    <w:qFormat/>
    <w:rsid w:val="00B32C91"/>
    <w:pPr>
      <w:ind w:left="720"/>
      <w:contextualSpacing/>
    </w:pPr>
  </w:style>
  <w:style w:type="paragraph" w:styleId="BalloonText">
    <w:name w:val="Balloon Text"/>
    <w:basedOn w:val="Normal"/>
    <w:rsid w:val="00B32C91"/>
    <w:pPr>
      <w:spacing w:after="0" w:line="100" w:lineRule="atLeast"/>
    </w:pPr>
    <w:rPr>
      <w:rFonts w:ascii="Tahoma" w:hAnsi="Tahoma" w:cs="Angsana New"/>
      <w:sz w:val="16"/>
      <w:szCs w:val="20"/>
    </w:rPr>
  </w:style>
  <w:style w:type="table" w:styleId="TableGrid">
    <w:name w:val="Table Grid"/>
    <w:basedOn w:val="TableNormal"/>
    <w:uiPriority w:val="39"/>
    <w:rsid w:val="00967D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21203"/>
    <w:pPr>
      <w:spacing w:after="0" w:line="240" w:lineRule="auto"/>
    </w:pPr>
    <w:rPr>
      <w:rFonts w:eastAsiaTheme="minorHAnsi"/>
    </w:rPr>
  </w:style>
  <w:style w:type="paragraph" w:styleId="Header">
    <w:name w:val="header"/>
    <w:basedOn w:val="Normal"/>
    <w:link w:val="HeaderChar"/>
    <w:uiPriority w:val="99"/>
    <w:unhideWhenUsed/>
    <w:rsid w:val="00A96FBB"/>
    <w:pPr>
      <w:tabs>
        <w:tab w:val="center" w:pos="4513"/>
        <w:tab w:val="right" w:pos="9026"/>
      </w:tabs>
      <w:spacing w:after="0" w:line="240" w:lineRule="auto"/>
    </w:pPr>
    <w:rPr>
      <w:rFonts w:cs="Angsana New"/>
    </w:rPr>
  </w:style>
  <w:style w:type="character" w:customStyle="1" w:styleId="HeaderChar">
    <w:name w:val="Header Char"/>
    <w:basedOn w:val="DefaultParagraphFont"/>
    <w:link w:val="Header"/>
    <w:uiPriority w:val="99"/>
    <w:rsid w:val="00A96FBB"/>
    <w:rPr>
      <w:rFonts w:ascii="Calibri" w:eastAsia="SimSun" w:hAnsi="Calibri" w:cs="Angsana New"/>
      <w:color w:val="00000A"/>
    </w:rPr>
  </w:style>
  <w:style w:type="paragraph" w:styleId="Footer">
    <w:name w:val="footer"/>
    <w:basedOn w:val="Normal"/>
    <w:link w:val="FooterChar"/>
    <w:uiPriority w:val="99"/>
    <w:unhideWhenUsed/>
    <w:rsid w:val="00A96FBB"/>
    <w:pPr>
      <w:tabs>
        <w:tab w:val="center" w:pos="4513"/>
        <w:tab w:val="right" w:pos="9026"/>
      </w:tabs>
      <w:spacing w:after="0" w:line="240" w:lineRule="auto"/>
    </w:pPr>
    <w:rPr>
      <w:rFonts w:cs="Angsana New"/>
    </w:rPr>
  </w:style>
  <w:style w:type="character" w:customStyle="1" w:styleId="FooterChar">
    <w:name w:val="Footer Char"/>
    <w:basedOn w:val="DefaultParagraphFont"/>
    <w:link w:val="Footer"/>
    <w:uiPriority w:val="99"/>
    <w:rsid w:val="00A96FBB"/>
    <w:rPr>
      <w:rFonts w:ascii="Calibri" w:eastAsia="SimSun" w:hAnsi="Calibri" w:cs="Angsana New"/>
      <w:color w:val="00000A"/>
    </w:rPr>
  </w:style>
  <w:style w:type="character" w:customStyle="1" w:styleId="fontstyle01">
    <w:name w:val="fontstyle01"/>
    <w:basedOn w:val="DefaultParagraphFont"/>
    <w:rsid w:val="00063C95"/>
    <w:rPr>
      <w:rFonts w:ascii="THNiramitAS" w:hAnsi="THNiramitAS" w:hint="default"/>
      <w:b w:val="0"/>
      <w:bCs w:val="0"/>
      <w:i w:val="0"/>
      <w:iCs w:val="0"/>
      <w:color w:val="00000A"/>
      <w:sz w:val="30"/>
      <w:szCs w:val="30"/>
    </w:rPr>
  </w:style>
  <w:style w:type="character" w:customStyle="1" w:styleId="fontstyle21">
    <w:name w:val="fontstyle21"/>
    <w:basedOn w:val="DefaultParagraphFont"/>
    <w:rsid w:val="00A423A6"/>
    <w:rPr>
      <w:rFonts w:ascii="TH Niramit AS" w:hAnsi="TH Niramit AS" w:cs="TH Niramit AS" w:hint="default"/>
      <w:b w:val="0"/>
      <w:bCs w:val="0"/>
      <w:i w:val="0"/>
      <w:iCs w:val="0"/>
      <w:color w:val="00000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821263">
      <w:bodyDiv w:val="1"/>
      <w:marLeft w:val="0"/>
      <w:marRight w:val="0"/>
      <w:marTop w:val="0"/>
      <w:marBottom w:val="0"/>
      <w:divBdr>
        <w:top w:val="none" w:sz="0" w:space="0" w:color="auto"/>
        <w:left w:val="none" w:sz="0" w:space="0" w:color="auto"/>
        <w:bottom w:val="none" w:sz="0" w:space="0" w:color="auto"/>
        <w:right w:val="none" w:sz="0" w:space="0" w:color="auto"/>
      </w:divBdr>
    </w:div>
    <w:div w:id="1669988445">
      <w:bodyDiv w:val="1"/>
      <w:marLeft w:val="0"/>
      <w:marRight w:val="0"/>
      <w:marTop w:val="0"/>
      <w:marBottom w:val="0"/>
      <w:divBdr>
        <w:top w:val="none" w:sz="0" w:space="0" w:color="auto"/>
        <w:left w:val="none" w:sz="0" w:space="0" w:color="auto"/>
        <w:bottom w:val="none" w:sz="0" w:space="0" w:color="auto"/>
        <w:right w:val="none" w:sz="0" w:space="0" w:color="auto"/>
      </w:divBdr>
      <w:divsChild>
        <w:div w:id="33235002">
          <w:marLeft w:val="0"/>
          <w:marRight w:val="0"/>
          <w:marTop w:val="0"/>
          <w:marBottom w:val="0"/>
          <w:divBdr>
            <w:top w:val="none" w:sz="0" w:space="0" w:color="auto"/>
            <w:left w:val="none" w:sz="0" w:space="0" w:color="auto"/>
            <w:bottom w:val="none" w:sz="0" w:space="0" w:color="auto"/>
            <w:right w:val="none" w:sz="0" w:space="0" w:color="auto"/>
          </w:divBdr>
        </w:div>
      </w:divsChild>
    </w:div>
    <w:div w:id="17508847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7.jpeg"/><Relationship Id="rId10" Type="http://schemas.microsoft.com/office/2007/relationships/hdphoto" Target="media/hdphoto1.wdp"/><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413</TotalTime>
  <Pages>26</Pages>
  <Words>4058</Words>
  <Characters>23131</Characters>
  <Application>Microsoft Office Word</Application>
  <DocSecurity>0</DocSecurity>
  <Lines>192</Lines>
  <Paragraphs>54</Paragraphs>
  <ScaleCrop>false</ScaleCrop>
  <HeadingPairs>
    <vt:vector size="4" baseType="variant">
      <vt:variant>
        <vt:lpstr>Title</vt:lpstr>
      </vt:variant>
      <vt:variant>
        <vt:i4>1</vt:i4>
      </vt:variant>
      <vt:variant>
        <vt:lpstr>ชื่อเรื่อง</vt:lpstr>
      </vt:variant>
      <vt:variant>
        <vt:i4>1</vt:i4>
      </vt:variant>
    </vt:vector>
  </HeadingPairs>
  <TitlesOfParts>
    <vt:vector size="2" baseType="lpstr">
      <vt:lpstr/>
      <vt:lpstr/>
    </vt:vector>
  </TitlesOfParts>
  <Company/>
  <LinksUpToDate>false</LinksUpToDate>
  <CharactersWithSpaces>27135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ASUS-NB</dc:creator>
  <cp:keywords/>
  <dc:description/>
  <cp:lastModifiedBy>กรณิกา จารุภรณ์</cp:lastModifiedBy>
  <cp:revision>56</cp:revision>
  <cp:lastPrinted>2021-06-02T08:19:00Z</cp:lastPrinted>
  <dcterms:created xsi:type="dcterms:W3CDTF">2025-06-10T01:46:00Z</dcterms:created>
  <dcterms:modified xsi:type="dcterms:W3CDTF">2025-06-10T08:56:00Z</dcterms:modified>
</cp:coreProperties>
</file>