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E9600" w14:textId="77777777" w:rsidR="003D2C91" w:rsidRPr="00A56D0A" w:rsidRDefault="003D2C91" w:rsidP="00A56D0A">
      <w:pPr>
        <w:spacing w:after="0" w:line="240" w:lineRule="auto"/>
        <w:ind w:right="31"/>
        <w:jc w:val="right"/>
        <w:rPr>
          <w:rFonts w:ascii="TH SarabunPSK" w:hAnsi="TH SarabunPSK" w:cs="TH SarabunPSK"/>
          <w:b/>
          <w:bCs/>
          <w:sz w:val="32"/>
          <w:szCs w:val="32"/>
        </w:rPr>
      </w:pPr>
      <w:bookmarkStart w:id="0" w:name="_GoBack"/>
      <w:bookmarkEnd w:id="0"/>
      <w:r w:rsidRPr="00A56D0A">
        <w:rPr>
          <w:rFonts w:ascii="TH SarabunPSK" w:hAnsi="TH SarabunPSK" w:cs="TH SarabunPSK"/>
          <w:b/>
          <w:bCs/>
          <w:sz w:val="32"/>
          <w:szCs w:val="32"/>
        </w:rPr>
        <w:t>Appendix D</w:t>
      </w:r>
    </w:p>
    <w:p w14:paraId="680D6A7E" w14:textId="77777777" w:rsidR="003D2C91" w:rsidRPr="00A56D0A" w:rsidRDefault="003D2C91" w:rsidP="00A56D0A">
      <w:pPr>
        <w:spacing w:after="0" w:line="240" w:lineRule="auto"/>
        <w:ind w:right="31"/>
        <w:jc w:val="center"/>
        <w:rPr>
          <w:rFonts w:ascii="TH SarabunPSK" w:hAnsi="TH SarabunPSK" w:cs="TH SarabunPSK"/>
          <w:b/>
          <w:bCs/>
          <w:sz w:val="32"/>
          <w:szCs w:val="32"/>
        </w:rPr>
      </w:pPr>
      <w:r w:rsidRPr="00A56D0A">
        <w:rPr>
          <w:rFonts w:ascii="TH SarabunPSK" w:hAnsi="TH SarabunPSK" w:cs="TH SarabunPSK"/>
          <w:b/>
          <w:bCs/>
          <w:noProof/>
          <w:sz w:val="32"/>
          <w:szCs w:val="32"/>
        </w:rPr>
        <w:drawing>
          <wp:inline distT="0" distB="0" distL="0" distR="0" wp14:anchorId="3A7FE3B0" wp14:editId="574EBCC4">
            <wp:extent cx="1985749" cy="898900"/>
            <wp:effectExtent l="0" t="0" r="0" b="0"/>
            <wp:docPr id="1" name="Picture 1" descr="à¸à¸¥à¸à¸²à¸£à¸à¹à¸à¸«à¸²à¸£à¸¹à¸à¸ à¸²à¸à¸ªà¸³à¸«à¸£à¸±à¸ aun 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à¸à¸¥à¸à¸²à¸£à¸à¹à¸à¸«à¸²à¸£à¸¹à¸à¸ à¸²à¸à¸ªà¸³à¸«à¸£à¸±à¸ aun q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9207" cy="918572"/>
                    </a:xfrm>
                    <a:prstGeom prst="rect">
                      <a:avLst/>
                    </a:prstGeom>
                    <a:noFill/>
                    <a:ln>
                      <a:noFill/>
                    </a:ln>
                  </pic:spPr>
                </pic:pic>
              </a:graphicData>
            </a:graphic>
          </wp:inline>
        </w:drawing>
      </w:r>
    </w:p>
    <w:p w14:paraId="65BB6493" w14:textId="77777777" w:rsidR="003D2C91" w:rsidRPr="00A56D0A" w:rsidRDefault="003D2C91" w:rsidP="00A56D0A">
      <w:pPr>
        <w:spacing w:after="0" w:line="240" w:lineRule="auto"/>
        <w:jc w:val="center"/>
        <w:rPr>
          <w:rFonts w:ascii="TH SarabunPSK" w:hAnsi="TH SarabunPSK" w:cs="TH SarabunPSK"/>
          <w:b/>
          <w:bCs/>
          <w:sz w:val="36"/>
          <w:szCs w:val="36"/>
        </w:rPr>
      </w:pPr>
      <w:r w:rsidRPr="00A56D0A">
        <w:rPr>
          <w:rFonts w:ascii="TH SarabunPSK" w:hAnsi="TH SarabunPSK" w:cs="TH SarabunPSK"/>
          <w:b/>
          <w:bCs/>
          <w:sz w:val="36"/>
          <w:szCs w:val="36"/>
        </w:rPr>
        <w:t>AUN</w:t>
      </w:r>
      <w:r w:rsidRPr="00A56D0A">
        <w:rPr>
          <w:rFonts w:ascii="TH SarabunPSK" w:hAnsi="TH SarabunPSK" w:cs="TH SarabunPSK"/>
          <w:b/>
          <w:bCs/>
          <w:sz w:val="36"/>
          <w:szCs w:val="36"/>
          <w:cs/>
        </w:rPr>
        <w:t>-</w:t>
      </w:r>
      <w:r w:rsidRPr="00A56D0A">
        <w:rPr>
          <w:rFonts w:ascii="TH SarabunPSK" w:hAnsi="TH SarabunPSK" w:cs="TH SarabunPSK"/>
          <w:b/>
          <w:bCs/>
          <w:sz w:val="36"/>
          <w:szCs w:val="36"/>
        </w:rPr>
        <w:t xml:space="preserve">QA ASSESSMENT REPORT </w:t>
      </w:r>
      <w:r w:rsidRPr="00A56D0A">
        <w:rPr>
          <w:rFonts w:ascii="TH SarabunPSK" w:hAnsi="TH SarabunPSK" w:cs="TH SarabunPSK"/>
          <w:b/>
          <w:bCs/>
          <w:sz w:val="36"/>
          <w:szCs w:val="36"/>
          <w:cs/>
        </w:rPr>
        <w:t>(</w:t>
      </w:r>
      <w:r w:rsidRPr="00A56D0A">
        <w:rPr>
          <w:rFonts w:ascii="TH SarabunPSK" w:hAnsi="TH SarabunPSK" w:cs="TH SarabunPSK"/>
          <w:b/>
          <w:bCs/>
          <w:sz w:val="36"/>
          <w:szCs w:val="36"/>
        </w:rPr>
        <w:t>PROGRAMME LEVEL</w:t>
      </w:r>
      <w:r w:rsidRPr="00A56D0A">
        <w:rPr>
          <w:rFonts w:ascii="TH SarabunPSK" w:hAnsi="TH SarabunPSK" w:cs="TH SarabunPSK"/>
          <w:b/>
          <w:bCs/>
          <w:sz w:val="36"/>
          <w:szCs w:val="36"/>
          <w:cs/>
        </w:rPr>
        <w:t>)</w:t>
      </w:r>
    </w:p>
    <w:p w14:paraId="610E3E75" w14:textId="77777777" w:rsidR="00B32C91" w:rsidRPr="00A56D0A" w:rsidRDefault="00B32C91" w:rsidP="00A56D0A">
      <w:pPr>
        <w:spacing w:after="0" w:line="240" w:lineRule="auto"/>
        <w:rPr>
          <w:rFonts w:ascii="TH SarabunPSK" w:hAnsi="TH SarabunPSK" w:cs="TH SarabunPSK"/>
          <w:sz w:val="6"/>
          <w:szCs w:val="6"/>
        </w:rPr>
      </w:pPr>
    </w:p>
    <w:tbl>
      <w:tblPr>
        <w:tblStyle w:val="TableGrid"/>
        <w:tblW w:w="0" w:type="auto"/>
        <w:tblLook w:val="04A0" w:firstRow="1" w:lastRow="0" w:firstColumn="1" w:lastColumn="0" w:noHBand="0" w:noVBand="1"/>
      </w:tblPr>
      <w:tblGrid>
        <w:gridCol w:w="9982"/>
        <w:gridCol w:w="3616"/>
      </w:tblGrid>
      <w:tr w:rsidR="00021FD7" w:rsidRPr="00A56D0A" w14:paraId="34D13EC1" w14:textId="77777777" w:rsidTr="00967D6B">
        <w:tc>
          <w:tcPr>
            <w:tcW w:w="9982" w:type="dxa"/>
            <w:tcBorders>
              <w:bottom w:val="nil"/>
            </w:tcBorders>
          </w:tcPr>
          <w:p w14:paraId="7A7EED49" w14:textId="77777777" w:rsidR="00967D6B" w:rsidRPr="00A56D0A" w:rsidRDefault="00967D6B" w:rsidP="00A56D0A">
            <w:pPr>
              <w:spacing w:after="0" w:line="240" w:lineRule="auto"/>
              <w:rPr>
                <w:rFonts w:ascii="TH SarabunPSK" w:hAnsi="TH SarabunPSK" w:cs="TH SarabunPSK"/>
                <w:b/>
                <w:bCs/>
                <w:color w:val="auto"/>
                <w:sz w:val="28"/>
              </w:rPr>
            </w:pPr>
            <w:r w:rsidRPr="00A56D0A">
              <w:rPr>
                <w:rFonts w:ascii="TH SarabunPSK" w:hAnsi="TH SarabunPSK" w:cs="TH SarabunPSK"/>
                <w:b/>
                <w:bCs/>
                <w:color w:val="auto"/>
                <w:sz w:val="28"/>
              </w:rPr>
              <w:t>AUN</w:t>
            </w:r>
            <w:r w:rsidRPr="00A56D0A">
              <w:rPr>
                <w:rFonts w:ascii="TH SarabunPSK" w:hAnsi="TH SarabunPSK" w:cs="TH SarabunPSK"/>
                <w:b/>
                <w:bCs/>
                <w:color w:val="auto"/>
                <w:sz w:val="28"/>
                <w:cs/>
              </w:rPr>
              <w:t>-</w:t>
            </w:r>
            <w:r w:rsidRPr="00A56D0A">
              <w:rPr>
                <w:rFonts w:ascii="TH SarabunPSK" w:hAnsi="TH SarabunPSK" w:cs="TH SarabunPSK"/>
                <w:b/>
                <w:bCs/>
                <w:color w:val="auto"/>
                <w:sz w:val="28"/>
              </w:rPr>
              <w:t xml:space="preserve">QA Assessment No </w:t>
            </w:r>
            <w:r w:rsidRPr="00A56D0A">
              <w:rPr>
                <w:rFonts w:ascii="TH SarabunPSK" w:hAnsi="TH SarabunPSK" w:cs="TH SarabunPSK"/>
                <w:b/>
                <w:bCs/>
                <w:color w:val="auto"/>
                <w:sz w:val="28"/>
                <w:cs/>
              </w:rPr>
              <w:t xml:space="preserve">: </w:t>
            </w:r>
          </w:p>
        </w:tc>
        <w:tc>
          <w:tcPr>
            <w:tcW w:w="3616" w:type="dxa"/>
            <w:tcBorders>
              <w:bottom w:val="nil"/>
            </w:tcBorders>
          </w:tcPr>
          <w:p w14:paraId="7262011A" w14:textId="77777777" w:rsidR="00967D6B" w:rsidRPr="00A56D0A" w:rsidRDefault="00967D6B" w:rsidP="00A56D0A">
            <w:pPr>
              <w:spacing w:after="0" w:line="240" w:lineRule="auto"/>
              <w:rPr>
                <w:rFonts w:ascii="TH SarabunPSK" w:hAnsi="TH SarabunPSK" w:cs="TH SarabunPSK"/>
                <w:b/>
                <w:bCs/>
                <w:color w:val="auto"/>
                <w:sz w:val="28"/>
              </w:rPr>
            </w:pPr>
            <w:r w:rsidRPr="00A56D0A">
              <w:rPr>
                <w:rFonts w:ascii="TH SarabunPSK" w:hAnsi="TH SarabunPSK" w:cs="TH SarabunPSK"/>
                <w:b/>
                <w:bCs/>
                <w:color w:val="auto"/>
                <w:sz w:val="28"/>
              </w:rPr>
              <w:t xml:space="preserve">Date of Assessment </w:t>
            </w:r>
            <w:r w:rsidRPr="00A56D0A">
              <w:rPr>
                <w:rFonts w:ascii="TH SarabunPSK" w:hAnsi="TH SarabunPSK" w:cs="TH SarabunPSK"/>
                <w:b/>
                <w:bCs/>
                <w:color w:val="auto"/>
                <w:sz w:val="28"/>
                <w:cs/>
              </w:rPr>
              <w:t xml:space="preserve">: </w:t>
            </w:r>
          </w:p>
        </w:tc>
      </w:tr>
      <w:tr w:rsidR="00021FD7" w:rsidRPr="00A56D0A" w14:paraId="53ED5830" w14:textId="77777777" w:rsidTr="00967D6B">
        <w:tc>
          <w:tcPr>
            <w:tcW w:w="9982" w:type="dxa"/>
            <w:tcBorders>
              <w:top w:val="nil"/>
              <w:bottom w:val="single" w:sz="4" w:space="0" w:color="auto"/>
            </w:tcBorders>
          </w:tcPr>
          <w:p w14:paraId="5A6132C6" w14:textId="77777777" w:rsidR="00967D6B" w:rsidRPr="00A56D0A" w:rsidRDefault="00967D6B" w:rsidP="00A56D0A">
            <w:pPr>
              <w:spacing w:after="0" w:line="240" w:lineRule="auto"/>
              <w:rPr>
                <w:rFonts w:ascii="TH SarabunPSK" w:hAnsi="TH SarabunPSK" w:cs="TH SarabunPSK"/>
                <w:color w:val="auto"/>
                <w:sz w:val="28"/>
              </w:rPr>
            </w:pPr>
          </w:p>
        </w:tc>
        <w:tc>
          <w:tcPr>
            <w:tcW w:w="3616" w:type="dxa"/>
            <w:tcBorders>
              <w:top w:val="nil"/>
              <w:bottom w:val="single" w:sz="4" w:space="0" w:color="auto"/>
            </w:tcBorders>
          </w:tcPr>
          <w:p w14:paraId="5DE5CCC4" w14:textId="0E2F2117" w:rsidR="00967D6B" w:rsidRPr="00A56D0A" w:rsidRDefault="00A56D0A" w:rsidP="00A56D0A">
            <w:pPr>
              <w:spacing w:after="0" w:line="240" w:lineRule="auto"/>
              <w:rPr>
                <w:rFonts w:ascii="TH SarabunPSK" w:hAnsi="TH SarabunPSK" w:cs="TH SarabunPSK"/>
                <w:color w:val="auto"/>
                <w:sz w:val="28"/>
                <w:cs/>
              </w:rPr>
            </w:pPr>
            <w:r w:rsidRPr="00A56D0A">
              <w:rPr>
                <w:rFonts w:ascii="TH SarabunPSK" w:hAnsi="TH SarabunPSK" w:cs="TH SarabunPSK"/>
                <w:color w:val="auto"/>
                <w:sz w:val="28"/>
                <w:cs/>
              </w:rPr>
              <w:t>1</w:t>
            </w:r>
            <w:r w:rsidR="0051017D">
              <w:rPr>
                <w:rFonts w:ascii="TH SarabunPSK" w:hAnsi="TH SarabunPSK" w:cs="TH SarabunPSK" w:hint="cs"/>
                <w:color w:val="auto"/>
                <w:sz w:val="28"/>
                <w:cs/>
              </w:rPr>
              <w:t>1</w:t>
            </w:r>
            <w:r w:rsidRPr="00A56D0A">
              <w:rPr>
                <w:rFonts w:ascii="TH SarabunPSK" w:hAnsi="TH SarabunPSK" w:cs="TH SarabunPSK"/>
                <w:color w:val="auto"/>
                <w:sz w:val="28"/>
                <w:cs/>
              </w:rPr>
              <w:t xml:space="preserve"> มิถุนายน 256</w:t>
            </w:r>
            <w:r w:rsidR="0051017D">
              <w:rPr>
                <w:rFonts w:ascii="TH SarabunPSK" w:hAnsi="TH SarabunPSK" w:cs="TH SarabunPSK" w:hint="cs"/>
                <w:color w:val="auto"/>
                <w:sz w:val="28"/>
                <w:cs/>
              </w:rPr>
              <w:t>8</w:t>
            </w:r>
          </w:p>
        </w:tc>
      </w:tr>
      <w:tr w:rsidR="00021FD7" w:rsidRPr="00A56D0A" w14:paraId="34B7D0EB" w14:textId="77777777" w:rsidTr="0089328A">
        <w:tc>
          <w:tcPr>
            <w:tcW w:w="13598" w:type="dxa"/>
            <w:gridSpan w:val="2"/>
            <w:tcBorders>
              <w:bottom w:val="nil"/>
            </w:tcBorders>
          </w:tcPr>
          <w:p w14:paraId="535D133C" w14:textId="77777777" w:rsidR="00967D6B" w:rsidRPr="00A56D0A" w:rsidRDefault="00967D6B" w:rsidP="00A56D0A">
            <w:pPr>
              <w:spacing w:after="0" w:line="240" w:lineRule="auto"/>
              <w:rPr>
                <w:rFonts w:ascii="TH SarabunPSK" w:hAnsi="TH SarabunPSK" w:cs="TH SarabunPSK"/>
                <w:b/>
                <w:bCs/>
                <w:color w:val="auto"/>
                <w:sz w:val="28"/>
              </w:rPr>
            </w:pPr>
            <w:r w:rsidRPr="00A56D0A">
              <w:rPr>
                <w:rFonts w:ascii="TH SarabunPSK" w:hAnsi="TH SarabunPSK" w:cs="TH SarabunPSK"/>
                <w:b/>
                <w:bCs/>
                <w:color w:val="auto"/>
                <w:sz w:val="28"/>
              </w:rPr>
              <w:t xml:space="preserve">Name of Programme Assessed </w:t>
            </w:r>
            <w:r w:rsidRPr="00A56D0A">
              <w:rPr>
                <w:rFonts w:ascii="TH SarabunPSK" w:hAnsi="TH SarabunPSK" w:cs="TH SarabunPSK"/>
                <w:b/>
                <w:bCs/>
                <w:color w:val="auto"/>
                <w:sz w:val="28"/>
                <w:cs/>
              </w:rPr>
              <w:t xml:space="preserve">: </w:t>
            </w:r>
          </w:p>
        </w:tc>
      </w:tr>
      <w:tr w:rsidR="00021FD7" w:rsidRPr="00A56D0A" w14:paraId="67917F2D" w14:textId="77777777" w:rsidTr="0089328A">
        <w:tc>
          <w:tcPr>
            <w:tcW w:w="13598" w:type="dxa"/>
            <w:gridSpan w:val="2"/>
            <w:tcBorders>
              <w:top w:val="nil"/>
              <w:bottom w:val="single" w:sz="4" w:space="0" w:color="auto"/>
            </w:tcBorders>
          </w:tcPr>
          <w:p w14:paraId="0AD6A556" w14:textId="741B08C6" w:rsidR="00967D6B" w:rsidRPr="00A56D0A" w:rsidRDefault="00B75C9E" w:rsidP="00A56D0A">
            <w:pPr>
              <w:spacing w:after="0" w:line="240" w:lineRule="auto"/>
              <w:rPr>
                <w:rFonts w:ascii="TH SarabunPSK" w:hAnsi="TH SarabunPSK" w:cs="TH SarabunPSK"/>
                <w:color w:val="auto"/>
                <w:sz w:val="28"/>
              </w:rPr>
            </w:pPr>
            <w:r w:rsidRPr="00A56D0A">
              <w:rPr>
                <w:rFonts w:ascii="TH SarabunPSK" w:hAnsi="TH SarabunPSK" w:cs="TH SarabunPSK"/>
                <w:color w:val="auto"/>
                <w:sz w:val="28"/>
                <w:cs/>
              </w:rPr>
              <w:t>ห</w:t>
            </w:r>
            <w:r w:rsidR="00B5375F" w:rsidRPr="00A56D0A">
              <w:rPr>
                <w:rFonts w:ascii="TH SarabunPSK" w:hAnsi="TH SarabunPSK" w:cs="TH SarabunPSK"/>
                <w:color w:val="auto"/>
                <w:sz w:val="28"/>
                <w:cs/>
              </w:rPr>
              <w:t>ลักสูตร</w:t>
            </w:r>
            <w:r w:rsidR="00A56D0A">
              <w:rPr>
                <w:rFonts w:ascii="TH SarabunPSK" w:hAnsi="TH SarabunPSK" w:cs="TH SarabunPSK" w:hint="cs"/>
                <w:color w:val="auto"/>
                <w:sz w:val="28"/>
                <w:cs/>
              </w:rPr>
              <w:t>ศิลป</w:t>
            </w:r>
            <w:r w:rsidR="0045513B" w:rsidRPr="00A56D0A">
              <w:rPr>
                <w:rFonts w:ascii="TH SarabunPSK" w:hAnsi="TH SarabunPSK" w:cs="TH SarabunPSK"/>
                <w:color w:val="auto"/>
                <w:sz w:val="28"/>
                <w:cs/>
              </w:rPr>
              <w:t>ศาสตร</w:t>
            </w:r>
            <w:r w:rsidR="00B5375F" w:rsidRPr="00A56D0A">
              <w:rPr>
                <w:rFonts w:ascii="TH SarabunPSK" w:hAnsi="TH SarabunPSK" w:cs="TH SarabunPSK"/>
                <w:color w:val="auto"/>
                <w:sz w:val="28"/>
                <w:cs/>
              </w:rPr>
              <w:t>บัณฑิต</w:t>
            </w:r>
            <w:r w:rsidR="00A56D0A">
              <w:rPr>
                <w:rFonts w:ascii="TH SarabunPSK" w:hAnsi="TH SarabunPSK" w:cs="TH SarabunPSK" w:hint="cs"/>
                <w:color w:val="auto"/>
                <w:sz w:val="28"/>
                <w:cs/>
              </w:rPr>
              <w:t xml:space="preserve"> สาขาวิชา</w:t>
            </w:r>
            <w:r w:rsidR="00804AD0">
              <w:rPr>
                <w:rFonts w:ascii="TH SarabunPSK" w:hAnsi="TH SarabunPSK" w:cs="TH SarabunPSK" w:hint="cs"/>
                <w:color w:val="auto"/>
                <w:sz w:val="28"/>
                <w:cs/>
              </w:rPr>
              <w:t>พัฒนาการท่องเที่ยว</w:t>
            </w:r>
            <w:r w:rsidRPr="00A56D0A">
              <w:rPr>
                <w:rFonts w:ascii="TH SarabunPSK" w:hAnsi="TH SarabunPSK" w:cs="TH SarabunPSK"/>
                <w:color w:val="auto"/>
                <w:sz w:val="28"/>
                <w:cs/>
              </w:rPr>
              <w:t xml:space="preserve"> </w:t>
            </w:r>
          </w:p>
        </w:tc>
      </w:tr>
      <w:tr w:rsidR="00021FD7" w:rsidRPr="00A56D0A" w14:paraId="5737CCCE" w14:textId="77777777" w:rsidTr="0089328A">
        <w:tc>
          <w:tcPr>
            <w:tcW w:w="13598" w:type="dxa"/>
            <w:gridSpan w:val="2"/>
            <w:tcBorders>
              <w:bottom w:val="nil"/>
            </w:tcBorders>
          </w:tcPr>
          <w:p w14:paraId="53C8BE42" w14:textId="77777777" w:rsidR="00967D6B" w:rsidRPr="00A56D0A" w:rsidRDefault="00967D6B" w:rsidP="00A56D0A">
            <w:pPr>
              <w:spacing w:after="0" w:line="240" w:lineRule="auto"/>
              <w:rPr>
                <w:rFonts w:ascii="TH SarabunPSK" w:hAnsi="TH SarabunPSK" w:cs="TH SarabunPSK"/>
                <w:b/>
                <w:bCs/>
                <w:color w:val="auto"/>
                <w:sz w:val="28"/>
              </w:rPr>
            </w:pPr>
            <w:r w:rsidRPr="00A56D0A">
              <w:rPr>
                <w:rFonts w:ascii="TH SarabunPSK" w:hAnsi="TH SarabunPSK" w:cs="TH SarabunPSK"/>
                <w:b/>
                <w:bCs/>
                <w:color w:val="auto"/>
                <w:sz w:val="28"/>
              </w:rPr>
              <w:t xml:space="preserve">Name of University </w:t>
            </w:r>
            <w:r w:rsidRPr="00A56D0A">
              <w:rPr>
                <w:rFonts w:ascii="TH SarabunPSK" w:hAnsi="TH SarabunPSK" w:cs="TH SarabunPSK"/>
                <w:b/>
                <w:bCs/>
                <w:color w:val="auto"/>
                <w:sz w:val="28"/>
                <w:cs/>
              </w:rPr>
              <w:t xml:space="preserve">: </w:t>
            </w:r>
          </w:p>
        </w:tc>
      </w:tr>
      <w:tr w:rsidR="00021FD7" w:rsidRPr="00A56D0A" w14:paraId="5B1F3BDA" w14:textId="77777777" w:rsidTr="0089328A">
        <w:tc>
          <w:tcPr>
            <w:tcW w:w="13598" w:type="dxa"/>
            <w:gridSpan w:val="2"/>
            <w:tcBorders>
              <w:top w:val="nil"/>
              <w:bottom w:val="single" w:sz="4" w:space="0" w:color="auto"/>
            </w:tcBorders>
          </w:tcPr>
          <w:p w14:paraId="12B8EB15" w14:textId="77777777" w:rsidR="00967D6B" w:rsidRPr="00A56D0A" w:rsidRDefault="00967D6B" w:rsidP="00A56D0A">
            <w:pPr>
              <w:spacing w:after="0" w:line="240" w:lineRule="auto"/>
              <w:rPr>
                <w:rFonts w:ascii="TH SarabunPSK" w:hAnsi="TH SarabunPSK" w:cs="TH SarabunPSK"/>
                <w:color w:val="auto"/>
                <w:sz w:val="28"/>
              </w:rPr>
            </w:pPr>
            <w:r w:rsidRPr="00A56D0A">
              <w:rPr>
                <w:rFonts w:ascii="TH SarabunPSK" w:hAnsi="TH SarabunPSK" w:cs="TH SarabunPSK"/>
                <w:color w:val="auto"/>
                <w:sz w:val="28"/>
                <w:cs/>
              </w:rPr>
              <w:t>มหาวิทยาลัยแม่โจ้</w:t>
            </w:r>
          </w:p>
        </w:tc>
      </w:tr>
      <w:tr w:rsidR="00021FD7" w:rsidRPr="00A56D0A" w14:paraId="5AA9379B" w14:textId="77777777" w:rsidTr="0089328A">
        <w:tc>
          <w:tcPr>
            <w:tcW w:w="13598" w:type="dxa"/>
            <w:gridSpan w:val="2"/>
            <w:tcBorders>
              <w:bottom w:val="nil"/>
            </w:tcBorders>
          </w:tcPr>
          <w:p w14:paraId="5847EF03" w14:textId="77777777" w:rsidR="00967D6B" w:rsidRPr="00A56D0A" w:rsidRDefault="00967D6B" w:rsidP="00A56D0A">
            <w:pPr>
              <w:spacing w:after="0" w:line="240" w:lineRule="auto"/>
              <w:rPr>
                <w:rFonts w:ascii="TH SarabunPSK" w:hAnsi="TH SarabunPSK" w:cs="TH SarabunPSK"/>
                <w:b/>
                <w:bCs/>
                <w:color w:val="auto"/>
                <w:sz w:val="28"/>
              </w:rPr>
            </w:pPr>
            <w:r w:rsidRPr="00A56D0A">
              <w:rPr>
                <w:rFonts w:ascii="TH SarabunPSK" w:hAnsi="TH SarabunPSK" w:cs="TH SarabunPSK"/>
                <w:b/>
                <w:bCs/>
                <w:color w:val="auto"/>
                <w:sz w:val="28"/>
              </w:rPr>
              <w:t>Name of Faculty</w:t>
            </w:r>
            <w:r w:rsidRPr="00A56D0A">
              <w:rPr>
                <w:rFonts w:ascii="TH SarabunPSK" w:hAnsi="TH SarabunPSK" w:cs="TH SarabunPSK"/>
                <w:b/>
                <w:bCs/>
                <w:color w:val="auto"/>
                <w:sz w:val="28"/>
                <w:cs/>
              </w:rPr>
              <w:t>/</w:t>
            </w:r>
            <w:r w:rsidRPr="00A56D0A">
              <w:rPr>
                <w:rFonts w:ascii="TH SarabunPSK" w:hAnsi="TH SarabunPSK" w:cs="TH SarabunPSK"/>
                <w:b/>
                <w:bCs/>
                <w:color w:val="auto"/>
                <w:sz w:val="28"/>
              </w:rPr>
              <w:t xml:space="preserve">School </w:t>
            </w:r>
            <w:r w:rsidRPr="00A56D0A">
              <w:rPr>
                <w:rFonts w:ascii="TH SarabunPSK" w:hAnsi="TH SarabunPSK" w:cs="TH SarabunPSK"/>
                <w:b/>
                <w:bCs/>
                <w:color w:val="auto"/>
                <w:sz w:val="28"/>
                <w:cs/>
              </w:rPr>
              <w:t xml:space="preserve">: </w:t>
            </w:r>
          </w:p>
        </w:tc>
      </w:tr>
      <w:tr w:rsidR="00021FD7" w:rsidRPr="00A56D0A" w14:paraId="78AE0A30" w14:textId="77777777" w:rsidTr="00C617C1">
        <w:tc>
          <w:tcPr>
            <w:tcW w:w="13598" w:type="dxa"/>
            <w:gridSpan w:val="2"/>
            <w:tcBorders>
              <w:top w:val="nil"/>
              <w:bottom w:val="single" w:sz="4" w:space="0" w:color="auto"/>
            </w:tcBorders>
          </w:tcPr>
          <w:p w14:paraId="28C71644" w14:textId="15863C3C" w:rsidR="00967D6B" w:rsidRPr="00A56D0A" w:rsidRDefault="00B573C0" w:rsidP="00A56D0A">
            <w:pPr>
              <w:spacing w:after="0" w:line="240" w:lineRule="auto"/>
              <w:rPr>
                <w:rFonts w:ascii="TH SarabunPSK" w:hAnsi="TH SarabunPSK" w:cs="TH SarabunPSK"/>
                <w:color w:val="auto"/>
                <w:sz w:val="28"/>
                <w:cs/>
              </w:rPr>
            </w:pPr>
            <w:r w:rsidRPr="00A56D0A">
              <w:rPr>
                <w:rFonts w:ascii="TH SarabunPSK" w:hAnsi="TH SarabunPSK" w:cs="TH SarabunPSK"/>
                <w:color w:val="auto"/>
                <w:sz w:val="28"/>
                <w:cs/>
              </w:rPr>
              <w:t>คณะ</w:t>
            </w:r>
            <w:r w:rsidR="00A56D0A">
              <w:rPr>
                <w:rFonts w:ascii="TH SarabunPSK" w:hAnsi="TH SarabunPSK" w:cs="TH SarabunPSK" w:hint="cs"/>
                <w:color w:val="auto"/>
                <w:sz w:val="28"/>
                <w:cs/>
              </w:rPr>
              <w:t>พัฒนาการท่องเที่ยว</w:t>
            </w:r>
          </w:p>
        </w:tc>
      </w:tr>
      <w:tr w:rsidR="00B75C9E" w:rsidRPr="00A56D0A" w14:paraId="1C8BB74C" w14:textId="77777777" w:rsidTr="00C617C1">
        <w:tc>
          <w:tcPr>
            <w:tcW w:w="9982" w:type="dxa"/>
            <w:tcBorders>
              <w:bottom w:val="nil"/>
            </w:tcBorders>
          </w:tcPr>
          <w:p w14:paraId="2389FA9B" w14:textId="30321369" w:rsidR="00B75C9E" w:rsidRPr="00F00150" w:rsidRDefault="00B75C9E" w:rsidP="00F00150">
            <w:pPr>
              <w:spacing w:after="0" w:line="240" w:lineRule="auto"/>
              <w:rPr>
                <w:rFonts w:ascii="TH SarabunPSK" w:hAnsi="TH SarabunPSK" w:cs="TH SarabunPSK"/>
                <w:b/>
                <w:bCs/>
                <w:color w:val="auto"/>
                <w:sz w:val="28"/>
              </w:rPr>
            </w:pPr>
            <w:r w:rsidRPr="00A56D0A">
              <w:rPr>
                <w:rFonts w:ascii="TH SarabunPSK" w:hAnsi="TH SarabunPSK" w:cs="TH SarabunPSK"/>
                <w:b/>
                <w:bCs/>
                <w:color w:val="auto"/>
                <w:sz w:val="28"/>
              </w:rPr>
              <w:t>Name of Management Representative</w:t>
            </w:r>
            <w:r w:rsidRPr="00A56D0A">
              <w:rPr>
                <w:rFonts w:ascii="TH SarabunPSK" w:hAnsi="TH SarabunPSK" w:cs="TH SarabunPSK"/>
                <w:b/>
                <w:bCs/>
                <w:color w:val="auto"/>
                <w:sz w:val="28"/>
                <w:cs/>
              </w:rPr>
              <w:t>/</w:t>
            </w:r>
            <w:r w:rsidRPr="00A56D0A">
              <w:rPr>
                <w:rFonts w:ascii="TH SarabunPSK" w:hAnsi="TH SarabunPSK" w:cs="TH SarabunPSK"/>
                <w:b/>
                <w:bCs/>
                <w:color w:val="auto"/>
                <w:sz w:val="28"/>
              </w:rPr>
              <w:t xml:space="preserve">Designation </w:t>
            </w:r>
            <w:r w:rsidRPr="00A56D0A">
              <w:rPr>
                <w:rFonts w:ascii="TH SarabunPSK" w:hAnsi="TH SarabunPSK" w:cs="TH SarabunPSK"/>
                <w:b/>
                <w:bCs/>
                <w:color w:val="auto"/>
                <w:sz w:val="28"/>
                <w:cs/>
              </w:rPr>
              <w:t>:</w:t>
            </w:r>
          </w:p>
        </w:tc>
        <w:tc>
          <w:tcPr>
            <w:tcW w:w="3616" w:type="dxa"/>
            <w:tcBorders>
              <w:bottom w:val="nil"/>
            </w:tcBorders>
          </w:tcPr>
          <w:p w14:paraId="7F5FE2C6" w14:textId="77777777" w:rsidR="00B75C9E" w:rsidRPr="00A56D0A" w:rsidRDefault="00B75C9E" w:rsidP="00A56D0A">
            <w:pPr>
              <w:spacing w:after="0" w:line="240" w:lineRule="auto"/>
              <w:rPr>
                <w:rFonts w:ascii="TH SarabunPSK" w:hAnsi="TH SarabunPSK" w:cs="TH SarabunPSK"/>
                <w:b/>
                <w:bCs/>
                <w:color w:val="auto"/>
                <w:sz w:val="28"/>
              </w:rPr>
            </w:pPr>
            <w:r w:rsidRPr="00A56D0A">
              <w:rPr>
                <w:rFonts w:ascii="TH SarabunPSK" w:hAnsi="TH SarabunPSK" w:cs="TH SarabunPSK"/>
                <w:b/>
                <w:bCs/>
                <w:color w:val="auto"/>
                <w:sz w:val="28"/>
              </w:rPr>
              <w:t xml:space="preserve">Email </w:t>
            </w:r>
            <w:r w:rsidRPr="00A56D0A">
              <w:rPr>
                <w:rFonts w:ascii="TH SarabunPSK" w:hAnsi="TH SarabunPSK" w:cs="TH SarabunPSK"/>
                <w:b/>
                <w:bCs/>
                <w:color w:val="auto"/>
                <w:sz w:val="28"/>
                <w:cs/>
              </w:rPr>
              <w:t xml:space="preserve">: </w:t>
            </w:r>
          </w:p>
        </w:tc>
      </w:tr>
      <w:tr w:rsidR="00B75C9E" w:rsidRPr="00A56D0A" w14:paraId="5EF90C01" w14:textId="77777777" w:rsidTr="00C617C1">
        <w:tc>
          <w:tcPr>
            <w:tcW w:w="9982" w:type="dxa"/>
            <w:tcBorders>
              <w:top w:val="nil"/>
              <w:bottom w:val="nil"/>
            </w:tcBorders>
          </w:tcPr>
          <w:p w14:paraId="12463DE3" w14:textId="5FB8BD5D" w:rsidR="003B58BB" w:rsidRPr="00450A3A" w:rsidRDefault="00450A3A" w:rsidP="00491B13">
            <w:pPr>
              <w:pStyle w:val="ListParagraph"/>
              <w:numPr>
                <w:ilvl w:val="0"/>
                <w:numId w:val="2"/>
              </w:numPr>
              <w:spacing w:after="0" w:line="240" w:lineRule="auto"/>
              <w:rPr>
                <w:rFonts w:ascii="TH SarabunPSK" w:hAnsi="TH SarabunPSK" w:cs="TH SarabunPSK"/>
                <w:color w:val="auto"/>
                <w:sz w:val="28"/>
              </w:rPr>
            </w:pPr>
            <w:r w:rsidRPr="00450A3A">
              <w:rPr>
                <w:rFonts w:ascii="TH SarabunPSK" w:hAnsi="TH SarabunPSK" w:cs="TH SarabunPSK" w:hint="cs"/>
                <w:color w:val="auto"/>
                <w:sz w:val="28"/>
                <w:cs/>
              </w:rPr>
              <w:t>อาจารย์</w:t>
            </w:r>
            <w:r w:rsidRPr="00450A3A">
              <w:rPr>
                <w:rFonts w:ascii="TH SarabunPSK" w:hAnsi="TH SarabunPSK" w:cs="TH SarabunPSK"/>
                <w:color w:val="auto"/>
                <w:sz w:val="28"/>
                <w:cs/>
              </w:rPr>
              <w:t xml:space="preserve"> </w:t>
            </w:r>
            <w:r w:rsidRPr="00450A3A">
              <w:rPr>
                <w:rFonts w:ascii="TH SarabunPSK" w:hAnsi="TH SarabunPSK" w:cs="TH SarabunPSK" w:hint="cs"/>
                <w:color w:val="auto"/>
                <w:sz w:val="28"/>
                <w:cs/>
              </w:rPr>
              <w:t>ดร</w:t>
            </w:r>
            <w:r w:rsidRPr="00450A3A">
              <w:rPr>
                <w:rFonts w:ascii="TH SarabunPSK" w:hAnsi="TH SarabunPSK" w:cs="TH SarabunPSK"/>
                <w:color w:val="auto"/>
                <w:sz w:val="28"/>
                <w:cs/>
              </w:rPr>
              <w:t>.</w:t>
            </w:r>
            <w:r w:rsidRPr="00450A3A">
              <w:rPr>
                <w:rFonts w:ascii="TH SarabunPSK" w:hAnsi="TH SarabunPSK" w:cs="TH SarabunPSK" w:hint="cs"/>
                <w:color w:val="auto"/>
                <w:sz w:val="28"/>
                <w:cs/>
              </w:rPr>
              <w:t>วุฒิพงษ์</w:t>
            </w:r>
            <w:r w:rsidRPr="00450A3A">
              <w:rPr>
                <w:rFonts w:ascii="TH SarabunPSK" w:hAnsi="TH SarabunPSK" w:cs="TH SarabunPSK"/>
                <w:color w:val="auto"/>
                <w:sz w:val="28"/>
                <w:cs/>
              </w:rPr>
              <w:t xml:space="preserve"> </w:t>
            </w:r>
            <w:r w:rsidRPr="00450A3A">
              <w:rPr>
                <w:rFonts w:ascii="TH SarabunPSK" w:hAnsi="TH SarabunPSK" w:cs="TH SarabunPSK" w:hint="cs"/>
                <w:color w:val="auto"/>
                <w:sz w:val="28"/>
                <w:cs/>
              </w:rPr>
              <w:t>ฉั่วตระกูล</w:t>
            </w:r>
            <w:r w:rsidR="003B58BB" w:rsidRPr="00450A3A">
              <w:rPr>
                <w:rFonts w:ascii="TH SarabunPSK" w:hAnsi="TH SarabunPSK" w:cs="TH SarabunPSK"/>
                <w:color w:val="auto"/>
                <w:sz w:val="28"/>
                <w:cs/>
              </w:rPr>
              <w:tab/>
            </w:r>
            <w:r w:rsidR="00AA3523" w:rsidRPr="00450A3A">
              <w:rPr>
                <w:rFonts w:ascii="TH SarabunPSK" w:hAnsi="TH SarabunPSK" w:cs="TH SarabunPSK"/>
                <w:color w:val="auto"/>
                <w:sz w:val="28"/>
              </w:rPr>
              <w:tab/>
            </w:r>
            <w:r w:rsidR="0051017D" w:rsidRPr="00450A3A">
              <w:rPr>
                <w:rFonts w:ascii="TH SarabunPSK" w:hAnsi="TH SarabunPSK" w:cs="TH SarabunPSK"/>
                <w:color w:val="auto"/>
                <w:sz w:val="28"/>
                <w:cs/>
              </w:rPr>
              <w:tab/>
            </w:r>
            <w:r w:rsidR="003B58BB" w:rsidRPr="00450A3A">
              <w:rPr>
                <w:rFonts w:ascii="TH SarabunPSK" w:hAnsi="TH SarabunPSK" w:cs="TH SarabunPSK" w:hint="cs"/>
                <w:color w:val="auto"/>
                <w:sz w:val="28"/>
                <w:cs/>
              </w:rPr>
              <w:t>ประธานอาจารย์ผู้รับผิดชอบหลักสูตร</w:t>
            </w:r>
          </w:p>
          <w:p w14:paraId="2BC0D5C7" w14:textId="236D659F" w:rsidR="003B58BB" w:rsidRPr="00450A3A" w:rsidRDefault="00450A3A" w:rsidP="00491B13">
            <w:pPr>
              <w:pStyle w:val="ListParagraph"/>
              <w:numPr>
                <w:ilvl w:val="0"/>
                <w:numId w:val="2"/>
              </w:numPr>
              <w:spacing w:after="0" w:line="240" w:lineRule="auto"/>
              <w:rPr>
                <w:rFonts w:ascii="TH SarabunPSK" w:hAnsi="TH SarabunPSK" w:cs="TH SarabunPSK"/>
                <w:color w:val="auto"/>
                <w:sz w:val="28"/>
              </w:rPr>
            </w:pPr>
            <w:r w:rsidRPr="00450A3A">
              <w:rPr>
                <w:rFonts w:ascii="TH SarabunPSK" w:hAnsi="TH SarabunPSK" w:cs="TH SarabunPSK" w:hint="cs"/>
                <w:color w:val="auto"/>
                <w:sz w:val="28"/>
                <w:cs/>
              </w:rPr>
              <w:t>อาจารย์</w:t>
            </w:r>
            <w:r w:rsidRPr="00450A3A">
              <w:rPr>
                <w:rFonts w:ascii="TH SarabunPSK" w:hAnsi="TH SarabunPSK" w:cs="TH SarabunPSK"/>
                <w:color w:val="auto"/>
                <w:sz w:val="28"/>
                <w:cs/>
              </w:rPr>
              <w:t xml:space="preserve"> </w:t>
            </w:r>
            <w:r w:rsidRPr="00450A3A">
              <w:rPr>
                <w:rFonts w:ascii="TH SarabunPSK" w:hAnsi="TH SarabunPSK" w:cs="TH SarabunPSK" w:hint="cs"/>
                <w:color w:val="auto"/>
                <w:sz w:val="28"/>
                <w:cs/>
              </w:rPr>
              <w:t>ดร</w:t>
            </w:r>
            <w:r w:rsidRPr="00450A3A">
              <w:rPr>
                <w:rFonts w:ascii="TH SarabunPSK" w:hAnsi="TH SarabunPSK" w:cs="TH SarabunPSK"/>
                <w:color w:val="auto"/>
                <w:sz w:val="28"/>
                <w:cs/>
              </w:rPr>
              <w:t>.</w:t>
            </w:r>
            <w:r w:rsidRPr="00450A3A">
              <w:rPr>
                <w:rFonts w:ascii="TH SarabunPSK" w:hAnsi="TH SarabunPSK" w:cs="TH SarabunPSK" w:hint="cs"/>
                <w:color w:val="auto"/>
                <w:sz w:val="28"/>
                <w:cs/>
              </w:rPr>
              <w:t>วลัยลดา</w:t>
            </w:r>
            <w:r w:rsidRPr="00450A3A">
              <w:rPr>
                <w:rFonts w:ascii="TH SarabunPSK" w:hAnsi="TH SarabunPSK" w:cs="TH SarabunPSK"/>
                <w:color w:val="auto"/>
                <w:sz w:val="28"/>
                <w:cs/>
              </w:rPr>
              <w:t xml:space="preserve"> </w:t>
            </w:r>
            <w:r w:rsidRPr="00450A3A">
              <w:rPr>
                <w:rFonts w:ascii="TH SarabunPSK" w:hAnsi="TH SarabunPSK" w:cs="TH SarabunPSK" w:hint="cs"/>
                <w:color w:val="auto"/>
                <w:sz w:val="28"/>
                <w:cs/>
              </w:rPr>
              <w:t>ถาวรมงคลกิจ</w:t>
            </w:r>
            <w:r w:rsidR="003B58BB" w:rsidRPr="00450A3A">
              <w:rPr>
                <w:rFonts w:ascii="TH SarabunPSK" w:hAnsi="TH SarabunPSK" w:cs="TH SarabunPSK"/>
                <w:color w:val="auto"/>
                <w:sz w:val="28"/>
                <w:cs/>
              </w:rPr>
              <w:tab/>
            </w:r>
            <w:r w:rsidR="00AA3523" w:rsidRPr="00450A3A">
              <w:rPr>
                <w:rFonts w:ascii="TH SarabunPSK" w:hAnsi="TH SarabunPSK" w:cs="TH SarabunPSK"/>
                <w:color w:val="auto"/>
                <w:sz w:val="28"/>
              </w:rPr>
              <w:tab/>
            </w:r>
            <w:r w:rsidR="0051017D" w:rsidRPr="00450A3A">
              <w:rPr>
                <w:rFonts w:ascii="TH SarabunPSK" w:hAnsi="TH SarabunPSK" w:cs="TH SarabunPSK"/>
                <w:color w:val="auto"/>
                <w:sz w:val="28"/>
              </w:rPr>
              <w:tab/>
            </w:r>
            <w:r w:rsidR="003B58BB" w:rsidRPr="00450A3A">
              <w:rPr>
                <w:rFonts w:ascii="TH SarabunPSK" w:hAnsi="TH SarabunPSK" w:cs="TH SarabunPSK" w:hint="cs"/>
                <w:color w:val="auto"/>
                <w:sz w:val="28"/>
                <w:cs/>
              </w:rPr>
              <w:t>รองประธานอาจารย์ผู้รับผิดชอบหลักสูตร</w:t>
            </w:r>
          </w:p>
          <w:p w14:paraId="1FD6027F" w14:textId="0CC10826" w:rsidR="003B58BB" w:rsidRPr="00450A3A" w:rsidRDefault="00450A3A" w:rsidP="00491B13">
            <w:pPr>
              <w:pStyle w:val="ListParagraph"/>
              <w:numPr>
                <w:ilvl w:val="0"/>
                <w:numId w:val="2"/>
              </w:numPr>
              <w:spacing w:after="0" w:line="240" w:lineRule="auto"/>
              <w:rPr>
                <w:rFonts w:ascii="TH SarabunPSK" w:hAnsi="TH SarabunPSK" w:cs="TH SarabunPSK"/>
                <w:color w:val="auto"/>
                <w:sz w:val="28"/>
              </w:rPr>
            </w:pPr>
            <w:r w:rsidRPr="00450A3A">
              <w:rPr>
                <w:rFonts w:ascii="TH SarabunPSK" w:hAnsi="TH SarabunPSK" w:cs="TH SarabunPSK" w:hint="cs"/>
                <w:color w:val="auto"/>
                <w:sz w:val="28"/>
                <w:cs/>
              </w:rPr>
              <w:t>อาจารย์</w:t>
            </w:r>
            <w:r w:rsidRPr="00450A3A">
              <w:rPr>
                <w:rFonts w:ascii="TH SarabunPSK" w:hAnsi="TH SarabunPSK" w:cs="TH SarabunPSK"/>
                <w:color w:val="auto"/>
                <w:sz w:val="28"/>
                <w:cs/>
              </w:rPr>
              <w:t xml:space="preserve"> </w:t>
            </w:r>
            <w:r w:rsidRPr="00450A3A">
              <w:rPr>
                <w:rFonts w:ascii="TH SarabunPSK" w:hAnsi="TH SarabunPSK" w:cs="TH SarabunPSK" w:hint="cs"/>
                <w:color w:val="auto"/>
                <w:sz w:val="28"/>
                <w:cs/>
              </w:rPr>
              <w:t>ดร</w:t>
            </w:r>
            <w:r w:rsidRPr="00450A3A">
              <w:rPr>
                <w:rFonts w:ascii="TH SarabunPSK" w:hAnsi="TH SarabunPSK" w:cs="TH SarabunPSK"/>
                <w:color w:val="auto"/>
                <w:sz w:val="28"/>
                <w:cs/>
              </w:rPr>
              <w:t>.</w:t>
            </w:r>
            <w:r w:rsidRPr="00450A3A">
              <w:rPr>
                <w:rFonts w:ascii="TH SarabunPSK" w:hAnsi="TH SarabunPSK" w:cs="TH SarabunPSK" w:hint="cs"/>
                <w:color w:val="auto"/>
                <w:sz w:val="28"/>
                <w:cs/>
              </w:rPr>
              <w:t>วัชรีวรรณ</w:t>
            </w:r>
            <w:r w:rsidRPr="00450A3A">
              <w:rPr>
                <w:rFonts w:ascii="TH SarabunPSK" w:hAnsi="TH SarabunPSK" w:cs="TH SarabunPSK"/>
                <w:color w:val="auto"/>
                <w:sz w:val="28"/>
                <w:cs/>
              </w:rPr>
              <w:t xml:space="preserve"> </w:t>
            </w:r>
            <w:r w:rsidRPr="00450A3A">
              <w:rPr>
                <w:rFonts w:ascii="TH SarabunPSK" w:hAnsi="TH SarabunPSK" w:cs="TH SarabunPSK" w:hint="cs"/>
                <w:color w:val="auto"/>
                <w:sz w:val="28"/>
                <w:cs/>
              </w:rPr>
              <w:t>ชาติพันธ์</w:t>
            </w:r>
            <w:r w:rsidR="003B58BB" w:rsidRPr="00450A3A">
              <w:rPr>
                <w:rFonts w:ascii="TH SarabunPSK" w:hAnsi="TH SarabunPSK" w:cs="TH SarabunPSK"/>
                <w:color w:val="auto"/>
                <w:sz w:val="28"/>
                <w:cs/>
              </w:rPr>
              <w:tab/>
            </w:r>
            <w:r w:rsidR="00AA3523" w:rsidRPr="00450A3A">
              <w:rPr>
                <w:rFonts w:ascii="TH SarabunPSK" w:hAnsi="TH SarabunPSK" w:cs="TH SarabunPSK"/>
                <w:color w:val="auto"/>
                <w:sz w:val="28"/>
              </w:rPr>
              <w:tab/>
            </w:r>
            <w:r w:rsidR="0051017D" w:rsidRPr="00450A3A">
              <w:rPr>
                <w:rFonts w:ascii="TH SarabunPSK" w:hAnsi="TH SarabunPSK" w:cs="TH SarabunPSK"/>
                <w:color w:val="auto"/>
                <w:sz w:val="28"/>
              </w:rPr>
              <w:tab/>
            </w:r>
            <w:r w:rsidR="003B58BB" w:rsidRPr="00450A3A">
              <w:rPr>
                <w:rFonts w:ascii="TH SarabunPSK" w:hAnsi="TH SarabunPSK" w:cs="TH SarabunPSK" w:hint="cs"/>
                <w:color w:val="auto"/>
                <w:sz w:val="28"/>
                <w:cs/>
              </w:rPr>
              <w:t>อาจารย์ผู้รับผิดชอบหลักสูตร</w:t>
            </w:r>
          </w:p>
          <w:p w14:paraId="702A7563" w14:textId="40A9F3CE" w:rsidR="003B58BB" w:rsidRPr="00450A3A" w:rsidRDefault="00A868F1" w:rsidP="00491B13">
            <w:pPr>
              <w:pStyle w:val="ListParagraph"/>
              <w:numPr>
                <w:ilvl w:val="0"/>
                <w:numId w:val="2"/>
              </w:numPr>
              <w:spacing w:after="0" w:line="240" w:lineRule="auto"/>
              <w:rPr>
                <w:rFonts w:ascii="TH SarabunPSK" w:hAnsi="TH SarabunPSK" w:cs="TH SarabunPSK"/>
                <w:color w:val="auto"/>
                <w:sz w:val="28"/>
              </w:rPr>
            </w:pPr>
            <w:r w:rsidRPr="00450A3A">
              <w:rPr>
                <w:rFonts w:ascii="TH SarabunPSK" w:hAnsi="TH SarabunPSK" w:cs="TH SarabunPSK" w:hint="cs"/>
                <w:color w:val="auto"/>
                <w:sz w:val="28"/>
                <w:cs/>
              </w:rPr>
              <w:t>อาจารย์ ดร.เกวลิน หนูสุทธิ์</w:t>
            </w:r>
            <w:r w:rsidRPr="00450A3A">
              <w:rPr>
                <w:rFonts w:ascii="TH SarabunPSK" w:hAnsi="TH SarabunPSK" w:cs="TH SarabunPSK"/>
                <w:color w:val="auto"/>
                <w:sz w:val="28"/>
                <w:cs/>
              </w:rPr>
              <w:tab/>
            </w:r>
            <w:r w:rsidR="003B58BB" w:rsidRPr="00450A3A">
              <w:rPr>
                <w:rFonts w:ascii="TH SarabunPSK" w:hAnsi="TH SarabunPSK" w:cs="TH SarabunPSK"/>
                <w:color w:val="auto"/>
                <w:sz w:val="28"/>
                <w:cs/>
              </w:rPr>
              <w:tab/>
            </w:r>
            <w:r w:rsidR="00AA3523" w:rsidRPr="00450A3A">
              <w:rPr>
                <w:rFonts w:ascii="TH SarabunPSK" w:hAnsi="TH SarabunPSK" w:cs="TH SarabunPSK"/>
                <w:color w:val="auto"/>
                <w:sz w:val="28"/>
              </w:rPr>
              <w:tab/>
            </w:r>
            <w:r w:rsidR="0051017D" w:rsidRPr="00450A3A">
              <w:rPr>
                <w:rFonts w:ascii="TH SarabunPSK" w:hAnsi="TH SarabunPSK" w:cs="TH SarabunPSK"/>
                <w:color w:val="auto"/>
                <w:sz w:val="28"/>
              </w:rPr>
              <w:tab/>
            </w:r>
            <w:r w:rsidR="003B58BB" w:rsidRPr="00450A3A">
              <w:rPr>
                <w:rFonts w:ascii="TH SarabunPSK" w:hAnsi="TH SarabunPSK" w:cs="TH SarabunPSK" w:hint="cs"/>
                <w:color w:val="auto"/>
                <w:sz w:val="28"/>
                <w:cs/>
              </w:rPr>
              <w:t>อาจารย์ผู้รับผิดชอบหลักสูตร</w:t>
            </w:r>
          </w:p>
          <w:p w14:paraId="3703B1B5" w14:textId="6462506D" w:rsidR="00F00150" w:rsidRPr="00450A3A" w:rsidRDefault="00450A3A" w:rsidP="00491B13">
            <w:pPr>
              <w:pStyle w:val="ListParagraph"/>
              <w:numPr>
                <w:ilvl w:val="0"/>
                <w:numId w:val="2"/>
              </w:numPr>
              <w:spacing w:after="0" w:line="240" w:lineRule="auto"/>
              <w:rPr>
                <w:rFonts w:ascii="TH SarabunPSK" w:hAnsi="TH SarabunPSK" w:cs="TH SarabunPSK"/>
                <w:color w:val="auto"/>
                <w:sz w:val="28"/>
              </w:rPr>
            </w:pPr>
            <w:r w:rsidRPr="00450A3A">
              <w:rPr>
                <w:rFonts w:ascii="TH SarabunPSK" w:hAnsi="TH SarabunPSK" w:cs="TH SarabunPSK" w:hint="cs"/>
                <w:color w:val="auto"/>
                <w:sz w:val="28"/>
                <w:cs/>
              </w:rPr>
              <w:t>อาจารย์</w:t>
            </w:r>
            <w:r w:rsidRPr="00450A3A">
              <w:rPr>
                <w:rFonts w:ascii="TH SarabunPSK" w:hAnsi="TH SarabunPSK" w:cs="TH SarabunPSK"/>
                <w:color w:val="auto"/>
                <w:sz w:val="28"/>
                <w:cs/>
              </w:rPr>
              <w:t xml:space="preserve"> </w:t>
            </w:r>
            <w:r w:rsidRPr="00450A3A">
              <w:rPr>
                <w:rFonts w:ascii="TH SarabunPSK" w:hAnsi="TH SarabunPSK" w:cs="TH SarabunPSK" w:hint="cs"/>
                <w:color w:val="auto"/>
                <w:sz w:val="28"/>
                <w:cs/>
              </w:rPr>
              <w:t>ดร</w:t>
            </w:r>
            <w:r w:rsidRPr="00450A3A">
              <w:rPr>
                <w:rFonts w:ascii="TH SarabunPSK" w:hAnsi="TH SarabunPSK" w:cs="TH SarabunPSK"/>
                <w:color w:val="auto"/>
                <w:sz w:val="28"/>
                <w:cs/>
              </w:rPr>
              <w:t>.</w:t>
            </w:r>
            <w:r w:rsidRPr="00450A3A">
              <w:rPr>
                <w:rFonts w:ascii="TH SarabunPSK" w:hAnsi="TH SarabunPSK" w:cs="TH SarabunPSK" w:hint="cs"/>
                <w:color w:val="auto"/>
                <w:sz w:val="28"/>
                <w:cs/>
              </w:rPr>
              <w:t>มนสิชา</w:t>
            </w:r>
            <w:r w:rsidRPr="00450A3A">
              <w:rPr>
                <w:rFonts w:ascii="TH SarabunPSK" w:hAnsi="TH SarabunPSK" w:cs="TH SarabunPSK"/>
                <w:color w:val="auto"/>
                <w:sz w:val="28"/>
                <w:cs/>
              </w:rPr>
              <w:t xml:space="preserve"> </w:t>
            </w:r>
            <w:r w:rsidRPr="00450A3A">
              <w:rPr>
                <w:rFonts w:ascii="TH SarabunPSK" w:hAnsi="TH SarabunPSK" w:cs="TH SarabunPSK" w:hint="cs"/>
                <w:color w:val="auto"/>
                <w:sz w:val="28"/>
                <w:cs/>
              </w:rPr>
              <w:t>อินทจักร</w:t>
            </w:r>
            <w:r w:rsidR="003B58BB" w:rsidRPr="00450A3A">
              <w:rPr>
                <w:rFonts w:ascii="TH SarabunPSK" w:hAnsi="TH SarabunPSK" w:cs="TH SarabunPSK"/>
                <w:color w:val="auto"/>
                <w:sz w:val="28"/>
              </w:rPr>
              <w:tab/>
            </w:r>
            <w:r w:rsidR="00AA3523" w:rsidRPr="00450A3A">
              <w:rPr>
                <w:rFonts w:ascii="TH SarabunPSK" w:hAnsi="TH SarabunPSK" w:cs="TH SarabunPSK"/>
                <w:color w:val="auto"/>
                <w:sz w:val="28"/>
              </w:rPr>
              <w:tab/>
            </w:r>
            <w:r w:rsidR="0051017D" w:rsidRPr="00450A3A">
              <w:rPr>
                <w:rFonts w:ascii="TH SarabunPSK" w:hAnsi="TH SarabunPSK" w:cs="TH SarabunPSK"/>
                <w:color w:val="auto"/>
                <w:sz w:val="28"/>
              </w:rPr>
              <w:tab/>
            </w:r>
            <w:r w:rsidRPr="00450A3A">
              <w:rPr>
                <w:rFonts w:ascii="TH SarabunPSK" w:hAnsi="TH SarabunPSK" w:cs="TH SarabunPSK"/>
                <w:color w:val="auto"/>
                <w:sz w:val="28"/>
                <w:cs/>
              </w:rPr>
              <w:tab/>
            </w:r>
            <w:r w:rsidR="003B58BB" w:rsidRPr="00450A3A">
              <w:rPr>
                <w:rFonts w:ascii="TH SarabunPSK" w:hAnsi="TH SarabunPSK" w:cs="TH SarabunPSK" w:hint="cs"/>
                <w:color w:val="auto"/>
                <w:sz w:val="28"/>
                <w:cs/>
              </w:rPr>
              <w:t>เลขานุการอาจารย์ผู้รับผิดชอบหลักสูตร</w:t>
            </w:r>
          </w:p>
        </w:tc>
        <w:tc>
          <w:tcPr>
            <w:tcW w:w="3616" w:type="dxa"/>
            <w:tcBorders>
              <w:top w:val="nil"/>
              <w:bottom w:val="nil"/>
            </w:tcBorders>
          </w:tcPr>
          <w:p w14:paraId="23C53117" w14:textId="77777777" w:rsidR="00B75C9E" w:rsidRPr="00A56D0A" w:rsidRDefault="00B75C9E" w:rsidP="00A56D0A">
            <w:pPr>
              <w:spacing w:after="0" w:line="240" w:lineRule="auto"/>
              <w:rPr>
                <w:rFonts w:ascii="TH SarabunPSK" w:hAnsi="TH SarabunPSK" w:cs="TH SarabunPSK"/>
                <w:color w:val="auto"/>
                <w:sz w:val="28"/>
              </w:rPr>
            </w:pPr>
          </w:p>
        </w:tc>
      </w:tr>
      <w:tr w:rsidR="00021FD7" w:rsidRPr="00A56D0A" w14:paraId="035ECA0C" w14:textId="77777777" w:rsidTr="00531B08">
        <w:tc>
          <w:tcPr>
            <w:tcW w:w="13598" w:type="dxa"/>
            <w:gridSpan w:val="2"/>
            <w:tcBorders>
              <w:bottom w:val="nil"/>
            </w:tcBorders>
          </w:tcPr>
          <w:p w14:paraId="275502F2" w14:textId="77777777" w:rsidR="00967D6B" w:rsidRPr="00A56D0A" w:rsidRDefault="00967D6B" w:rsidP="00A56D0A">
            <w:pPr>
              <w:spacing w:after="0" w:line="240" w:lineRule="auto"/>
              <w:rPr>
                <w:rFonts w:ascii="TH SarabunPSK" w:hAnsi="TH SarabunPSK" w:cs="TH SarabunPSK"/>
                <w:b/>
                <w:bCs/>
                <w:color w:val="auto"/>
                <w:sz w:val="28"/>
              </w:rPr>
            </w:pPr>
            <w:r w:rsidRPr="00A56D0A">
              <w:rPr>
                <w:rFonts w:ascii="TH SarabunPSK" w:hAnsi="TH SarabunPSK" w:cs="TH SarabunPSK"/>
                <w:b/>
                <w:bCs/>
                <w:color w:val="auto"/>
                <w:sz w:val="28"/>
              </w:rPr>
              <w:t xml:space="preserve">Name of Assessors </w:t>
            </w:r>
            <w:r w:rsidRPr="00A56D0A">
              <w:rPr>
                <w:rFonts w:ascii="TH SarabunPSK" w:hAnsi="TH SarabunPSK" w:cs="TH SarabunPSK"/>
                <w:b/>
                <w:bCs/>
                <w:color w:val="auto"/>
                <w:sz w:val="28"/>
                <w:cs/>
              </w:rPr>
              <w:t>:</w:t>
            </w:r>
          </w:p>
        </w:tc>
      </w:tr>
      <w:tr w:rsidR="00021FD7" w:rsidRPr="00A56D0A" w14:paraId="6A3EBE6A" w14:textId="77777777" w:rsidTr="00531B08">
        <w:tc>
          <w:tcPr>
            <w:tcW w:w="13598" w:type="dxa"/>
            <w:gridSpan w:val="2"/>
            <w:tcBorders>
              <w:top w:val="nil"/>
              <w:bottom w:val="single" w:sz="4" w:space="0" w:color="auto"/>
            </w:tcBorders>
          </w:tcPr>
          <w:p w14:paraId="5591286B" w14:textId="17534A09" w:rsidR="009E51BD" w:rsidRPr="009E51BD" w:rsidRDefault="009E51BD" w:rsidP="00491B13">
            <w:pPr>
              <w:pStyle w:val="ListParagraph"/>
              <w:numPr>
                <w:ilvl w:val="0"/>
                <w:numId w:val="1"/>
              </w:numPr>
              <w:spacing w:after="0" w:line="240" w:lineRule="auto"/>
              <w:rPr>
                <w:rFonts w:ascii="TH SarabunPSK" w:hAnsi="TH SarabunPSK" w:cs="TH SarabunPSK"/>
                <w:color w:val="auto"/>
                <w:sz w:val="28"/>
              </w:rPr>
            </w:pPr>
            <w:r>
              <w:rPr>
                <w:rFonts w:ascii="TH SarabunPSK" w:hAnsi="TH SarabunPSK" w:cs="TH SarabunPSK" w:hint="cs"/>
                <w:color w:val="auto"/>
                <w:sz w:val="28"/>
                <w:cs/>
              </w:rPr>
              <w:t xml:space="preserve">ผู้ช่วยศาสตราจารย์ </w:t>
            </w:r>
            <w:r w:rsidRPr="009E51BD">
              <w:rPr>
                <w:rFonts w:ascii="TH SarabunPSK" w:hAnsi="TH SarabunPSK" w:cs="TH SarabunPSK" w:hint="cs"/>
                <w:color w:val="auto"/>
                <w:sz w:val="28"/>
                <w:cs/>
              </w:rPr>
              <w:t>ดร</w:t>
            </w:r>
            <w:r w:rsidRPr="009E51BD">
              <w:rPr>
                <w:rFonts w:ascii="TH SarabunPSK" w:hAnsi="TH SarabunPSK" w:cs="TH SarabunPSK"/>
                <w:color w:val="auto"/>
                <w:sz w:val="28"/>
                <w:cs/>
              </w:rPr>
              <w:t>.</w:t>
            </w:r>
            <w:r w:rsidR="0051017D">
              <w:rPr>
                <w:rFonts w:ascii="TH SarabunPSK" w:hAnsi="TH SarabunPSK" w:cs="TH SarabunPSK" w:hint="cs"/>
                <w:color w:val="auto"/>
                <w:sz w:val="28"/>
                <w:cs/>
              </w:rPr>
              <w:t>อัจฉราพร ศรีภูษณาพรรณ</w:t>
            </w:r>
            <w:r>
              <w:rPr>
                <w:rFonts w:ascii="TH SarabunPSK" w:hAnsi="TH SarabunPSK" w:cs="TH SarabunPSK"/>
                <w:color w:val="auto"/>
                <w:sz w:val="28"/>
                <w:cs/>
              </w:rPr>
              <w:tab/>
            </w:r>
            <w:r w:rsidRPr="00A56D0A">
              <w:rPr>
                <w:rFonts w:ascii="TH SarabunPSK" w:hAnsi="TH SarabunPSK" w:cs="TH SarabunPSK"/>
                <w:color w:val="auto"/>
                <w:sz w:val="28"/>
                <w:cs/>
              </w:rPr>
              <w:t>ประธานกรรมการ</w:t>
            </w:r>
          </w:p>
          <w:p w14:paraId="49BCC6C3" w14:textId="59AD07F2" w:rsidR="009E51BD" w:rsidRPr="00A56D0A" w:rsidRDefault="0051017D" w:rsidP="00491B13">
            <w:pPr>
              <w:pStyle w:val="ListParagraph"/>
              <w:numPr>
                <w:ilvl w:val="0"/>
                <w:numId w:val="1"/>
              </w:numPr>
              <w:spacing w:after="0" w:line="240" w:lineRule="auto"/>
              <w:rPr>
                <w:rFonts w:ascii="TH SarabunPSK" w:hAnsi="TH SarabunPSK" w:cs="TH SarabunPSK"/>
                <w:color w:val="auto"/>
                <w:sz w:val="28"/>
              </w:rPr>
            </w:pPr>
            <w:r>
              <w:rPr>
                <w:rFonts w:ascii="TH SarabunPSK" w:hAnsi="TH SarabunPSK" w:cs="TH SarabunPSK" w:hint="cs"/>
                <w:color w:val="auto"/>
                <w:sz w:val="28"/>
                <w:cs/>
              </w:rPr>
              <w:t>ผู้ช่วยศาสตราจารย์</w:t>
            </w:r>
            <w:r w:rsidR="009E51BD">
              <w:rPr>
                <w:rFonts w:ascii="TH SarabunPSK" w:hAnsi="TH SarabunPSK" w:cs="TH SarabunPSK" w:hint="cs"/>
                <w:color w:val="auto"/>
                <w:sz w:val="28"/>
                <w:cs/>
              </w:rPr>
              <w:t xml:space="preserve"> </w:t>
            </w:r>
            <w:r w:rsidR="009E51BD" w:rsidRPr="009E51BD">
              <w:rPr>
                <w:rFonts w:ascii="TH SarabunPSK" w:hAnsi="TH SarabunPSK" w:cs="TH SarabunPSK" w:hint="cs"/>
                <w:color w:val="auto"/>
                <w:sz w:val="28"/>
                <w:cs/>
              </w:rPr>
              <w:t>ดร</w:t>
            </w:r>
            <w:r w:rsidR="009E51BD" w:rsidRPr="009E51BD">
              <w:rPr>
                <w:rFonts w:ascii="TH SarabunPSK" w:hAnsi="TH SarabunPSK" w:cs="TH SarabunPSK"/>
                <w:color w:val="auto"/>
                <w:sz w:val="28"/>
                <w:cs/>
              </w:rPr>
              <w:t>.</w:t>
            </w:r>
            <w:r>
              <w:rPr>
                <w:rFonts w:ascii="TH SarabunPSK" w:hAnsi="TH SarabunPSK" w:cs="TH SarabunPSK" w:hint="cs"/>
                <w:color w:val="auto"/>
                <w:sz w:val="28"/>
                <w:cs/>
              </w:rPr>
              <w:t>รัชชานนท์ สมบูรณ์ชัย</w:t>
            </w:r>
            <w:r w:rsidR="009E51BD">
              <w:rPr>
                <w:rFonts w:ascii="TH SarabunPSK" w:hAnsi="TH SarabunPSK" w:cs="TH SarabunPSK"/>
                <w:color w:val="auto"/>
                <w:sz w:val="28"/>
                <w:cs/>
              </w:rPr>
              <w:tab/>
            </w:r>
            <w:r w:rsidR="009E51BD">
              <w:rPr>
                <w:rFonts w:ascii="TH SarabunPSK" w:hAnsi="TH SarabunPSK" w:cs="TH SarabunPSK"/>
                <w:color w:val="auto"/>
                <w:sz w:val="28"/>
                <w:cs/>
              </w:rPr>
              <w:tab/>
            </w:r>
            <w:r w:rsidR="009E51BD" w:rsidRPr="00A56D0A">
              <w:rPr>
                <w:rFonts w:ascii="TH SarabunPSK" w:hAnsi="TH SarabunPSK" w:cs="TH SarabunPSK"/>
                <w:color w:val="auto"/>
                <w:sz w:val="28"/>
                <w:cs/>
              </w:rPr>
              <w:t>กรรมการ</w:t>
            </w:r>
          </w:p>
          <w:p w14:paraId="7F0C16EA" w14:textId="5E16B2F1" w:rsidR="009E51BD" w:rsidRPr="00A56D0A" w:rsidRDefault="009E51BD" w:rsidP="00491B13">
            <w:pPr>
              <w:pStyle w:val="ListParagraph"/>
              <w:numPr>
                <w:ilvl w:val="0"/>
                <w:numId w:val="1"/>
              </w:numPr>
              <w:spacing w:after="0" w:line="240" w:lineRule="auto"/>
              <w:rPr>
                <w:rFonts w:ascii="TH SarabunPSK" w:hAnsi="TH SarabunPSK" w:cs="TH SarabunPSK"/>
                <w:color w:val="auto"/>
                <w:sz w:val="28"/>
              </w:rPr>
            </w:pPr>
            <w:r w:rsidRPr="009E51BD">
              <w:rPr>
                <w:rFonts w:ascii="TH SarabunPSK" w:hAnsi="TH SarabunPSK" w:cs="TH SarabunPSK" w:hint="cs"/>
                <w:color w:val="auto"/>
                <w:sz w:val="28"/>
                <w:cs/>
              </w:rPr>
              <w:t>อ</w:t>
            </w:r>
            <w:r>
              <w:rPr>
                <w:rFonts w:ascii="TH SarabunPSK" w:hAnsi="TH SarabunPSK" w:cs="TH SarabunPSK" w:hint="cs"/>
                <w:color w:val="auto"/>
                <w:sz w:val="28"/>
                <w:cs/>
              </w:rPr>
              <w:t xml:space="preserve">าจารย์ </w:t>
            </w:r>
            <w:r w:rsidRPr="009E51BD">
              <w:rPr>
                <w:rFonts w:ascii="TH SarabunPSK" w:hAnsi="TH SarabunPSK" w:cs="TH SarabunPSK" w:hint="cs"/>
                <w:color w:val="auto"/>
                <w:sz w:val="28"/>
                <w:cs/>
              </w:rPr>
              <w:t>ดร</w:t>
            </w:r>
            <w:r w:rsidRPr="009E51BD">
              <w:rPr>
                <w:rFonts w:ascii="TH SarabunPSK" w:hAnsi="TH SarabunPSK" w:cs="TH SarabunPSK"/>
                <w:color w:val="auto"/>
                <w:sz w:val="28"/>
                <w:cs/>
              </w:rPr>
              <w:t>.</w:t>
            </w:r>
            <w:r w:rsidRPr="009E51BD">
              <w:rPr>
                <w:rFonts w:ascii="TH SarabunPSK" w:hAnsi="TH SarabunPSK" w:cs="TH SarabunPSK" w:hint="cs"/>
                <w:color w:val="auto"/>
                <w:sz w:val="28"/>
                <w:cs/>
              </w:rPr>
              <w:t>เกศินี</w:t>
            </w:r>
            <w:r w:rsidRPr="009E51BD">
              <w:rPr>
                <w:rFonts w:ascii="TH SarabunPSK" w:hAnsi="TH SarabunPSK" w:cs="TH SarabunPSK"/>
                <w:color w:val="auto"/>
                <w:sz w:val="28"/>
                <w:cs/>
              </w:rPr>
              <w:t xml:space="preserve"> </w:t>
            </w:r>
            <w:r w:rsidRPr="009E51BD">
              <w:rPr>
                <w:rFonts w:ascii="TH SarabunPSK" w:hAnsi="TH SarabunPSK" w:cs="TH SarabunPSK" w:hint="cs"/>
                <w:color w:val="auto"/>
                <w:sz w:val="28"/>
                <w:cs/>
              </w:rPr>
              <w:t>วีรศิลป์</w:t>
            </w:r>
            <w:r>
              <w:rPr>
                <w:rFonts w:ascii="TH SarabunPSK" w:hAnsi="TH SarabunPSK" w:cs="TH SarabunPSK"/>
                <w:color w:val="auto"/>
                <w:sz w:val="28"/>
                <w:cs/>
              </w:rPr>
              <w:tab/>
            </w:r>
            <w:r>
              <w:rPr>
                <w:rFonts w:ascii="TH SarabunPSK" w:hAnsi="TH SarabunPSK" w:cs="TH SarabunPSK"/>
                <w:color w:val="auto"/>
                <w:sz w:val="28"/>
                <w:cs/>
              </w:rPr>
              <w:tab/>
            </w:r>
            <w:r>
              <w:rPr>
                <w:rFonts w:ascii="TH SarabunPSK" w:hAnsi="TH SarabunPSK" w:cs="TH SarabunPSK"/>
                <w:color w:val="auto"/>
                <w:sz w:val="28"/>
                <w:cs/>
              </w:rPr>
              <w:tab/>
            </w:r>
            <w:r w:rsidR="0051017D">
              <w:rPr>
                <w:rFonts w:ascii="TH SarabunPSK" w:hAnsi="TH SarabunPSK" w:cs="TH SarabunPSK"/>
                <w:color w:val="auto"/>
                <w:sz w:val="28"/>
                <w:cs/>
              </w:rPr>
              <w:tab/>
            </w:r>
            <w:r w:rsidRPr="00A56D0A">
              <w:rPr>
                <w:rFonts w:ascii="TH SarabunPSK" w:hAnsi="TH SarabunPSK" w:cs="TH SarabunPSK"/>
                <w:color w:val="auto"/>
                <w:sz w:val="28"/>
                <w:cs/>
              </w:rPr>
              <w:t>กรรมการ</w:t>
            </w:r>
          </w:p>
          <w:p w14:paraId="6679D073" w14:textId="27DBB433" w:rsidR="00967D6B" w:rsidRPr="00A56D0A" w:rsidRDefault="009E51BD" w:rsidP="00491B13">
            <w:pPr>
              <w:pStyle w:val="ListParagraph"/>
              <w:numPr>
                <w:ilvl w:val="0"/>
                <w:numId w:val="1"/>
              </w:numPr>
              <w:spacing w:after="0" w:line="240" w:lineRule="auto"/>
              <w:rPr>
                <w:rFonts w:ascii="TH SarabunPSK" w:hAnsi="TH SarabunPSK" w:cs="TH SarabunPSK"/>
                <w:color w:val="auto"/>
                <w:sz w:val="28"/>
              </w:rPr>
            </w:pPr>
            <w:r>
              <w:rPr>
                <w:rFonts w:ascii="TH SarabunPSK" w:hAnsi="TH SarabunPSK" w:cs="TH SarabunPSK" w:hint="cs"/>
                <w:color w:val="auto"/>
                <w:sz w:val="28"/>
                <w:cs/>
              </w:rPr>
              <w:t>นางอัจฉรา เสาวฤทธิ์</w:t>
            </w:r>
            <w:r>
              <w:rPr>
                <w:rFonts w:ascii="TH SarabunPSK" w:hAnsi="TH SarabunPSK" w:cs="TH SarabunPSK"/>
                <w:color w:val="auto"/>
                <w:sz w:val="28"/>
                <w:cs/>
              </w:rPr>
              <w:tab/>
            </w:r>
            <w:r>
              <w:rPr>
                <w:rFonts w:ascii="TH SarabunPSK" w:hAnsi="TH SarabunPSK" w:cs="TH SarabunPSK"/>
                <w:color w:val="auto"/>
                <w:sz w:val="28"/>
                <w:cs/>
              </w:rPr>
              <w:tab/>
            </w:r>
            <w:r>
              <w:rPr>
                <w:rFonts w:ascii="TH SarabunPSK" w:hAnsi="TH SarabunPSK" w:cs="TH SarabunPSK"/>
                <w:color w:val="auto"/>
                <w:sz w:val="28"/>
                <w:cs/>
              </w:rPr>
              <w:tab/>
            </w:r>
            <w:r w:rsidR="0051017D">
              <w:rPr>
                <w:rFonts w:ascii="TH SarabunPSK" w:hAnsi="TH SarabunPSK" w:cs="TH SarabunPSK"/>
                <w:color w:val="auto"/>
                <w:sz w:val="28"/>
                <w:cs/>
              </w:rPr>
              <w:tab/>
            </w:r>
            <w:r w:rsidR="00531B08" w:rsidRPr="00A56D0A">
              <w:rPr>
                <w:rFonts w:ascii="TH SarabunPSK" w:hAnsi="TH SarabunPSK" w:cs="TH SarabunPSK"/>
                <w:color w:val="auto"/>
                <w:sz w:val="28"/>
                <w:cs/>
              </w:rPr>
              <w:t>เลขานุการ</w:t>
            </w:r>
          </w:p>
        </w:tc>
      </w:tr>
    </w:tbl>
    <w:p w14:paraId="1076FACA" w14:textId="2A1FD6CF" w:rsidR="00B32C91" w:rsidRPr="00A56D0A" w:rsidRDefault="00967D6B" w:rsidP="00A56D0A">
      <w:pPr>
        <w:spacing w:after="0" w:line="240" w:lineRule="auto"/>
        <w:rPr>
          <w:rFonts w:ascii="TH SarabunPSK" w:hAnsi="TH SarabunPSK" w:cs="TH SarabunPSK"/>
          <w:b/>
          <w:bCs/>
          <w:sz w:val="36"/>
          <w:szCs w:val="36"/>
        </w:rPr>
      </w:pPr>
      <w:r w:rsidRPr="00A56D0A">
        <w:rPr>
          <w:rFonts w:ascii="TH SarabunPSK" w:hAnsi="TH SarabunPSK" w:cs="TH SarabunPSK"/>
          <w:b/>
          <w:bCs/>
          <w:sz w:val="36"/>
          <w:szCs w:val="36"/>
        </w:rPr>
        <w:t>Report Summary</w:t>
      </w:r>
    </w:p>
    <w:p w14:paraId="3F7FC5C4" w14:textId="726B37D0" w:rsidR="00967D6B" w:rsidRPr="00A56D0A" w:rsidRDefault="00967D6B" w:rsidP="00A56D0A">
      <w:pPr>
        <w:spacing w:after="0" w:line="240" w:lineRule="auto"/>
        <w:jc w:val="thaiDistribute"/>
        <w:rPr>
          <w:rFonts w:ascii="TH SarabunPSK" w:hAnsi="TH SarabunPSK" w:cs="TH SarabunPSK"/>
          <w:color w:val="000000"/>
          <w:sz w:val="32"/>
          <w:szCs w:val="32"/>
        </w:rPr>
      </w:pPr>
      <w:r w:rsidRPr="00A56D0A">
        <w:rPr>
          <w:rFonts w:ascii="TH SarabunPSK" w:hAnsi="TH SarabunPSK" w:cs="TH SarabunPSK"/>
          <w:color w:val="000000"/>
          <w:sz w:val="32"/>
          <w:szCs w:val="32"/>
        </w:rPr>
        <w:lastRenderedPageBreak/>
        <w:t>This report is based on the information provided in the self</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 xml:space="preserve">assessment report </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SAR</w:t>
      </w:r>
      <w:r w:rsidR="005A0DD9" w:rsidRPr="00A56D0A">
        <w:rPr>
          <w:rFonts w:ascii="TH SarabunPSK" w:hAnsi="TH SarabunPSK" w:cs="TH SarabunPSK"/>
          <w:color w:val="000000"/>
          <w:sz w:val="32"/>
          <w:szCs w:val="32"/>
        </w:rPr>
        <w:t>, evidences, site tour and interview with selected stakeholders including academic and support staff, students, alumni and employers</w:t>
      </w:r>
      <w:r w:rsidR="005A0DD9" w:rsidRPr="00A56D0A">
        <w:rPr>
          <w:rFonts w:ascii="TH SarabunPSK" w:hAnsi="TH SarabunPSK" w:cs="TH SarabunPSK"/>
          <w:color w:val="000000"/>
          <w:sz w:val="32"/>
          <w:szCs w:val="32"/>
          <w:cs/>
        </w:rPr>
        <w:t xml:space="preserve">. </w:t>
      </w:r>
      <w:r w:rsidRPr="00A56D0A">
        <w:rPr>
          <w:rFonts w:ascii="TH SarabunPSK" w:hAnsi="TH SarabunPSK" w:cs="TH SarabunPSK"/>
          <w:color w:val="000000"/>
          <w:sz w:val="32"/>
          <w:szCs w:val="32"/>
        </w:rPr>
        <w:t xml:space="preserve">It should be </w:t>
      </w:r>
      <w:r w:rsidR="005A0DD9" w:rsidRPr="00A56D0A">
        <w:rPr>
          <w:rFonts w:ascii="TH SarabunPSK" w:hAnsi="TH SarabunPSK" w:cs="TH SarabunPSK"/>
          <w:color w:val="000000"/>
          <w:sz w:val="32"/>
          <w:szCs w:val="32"/>
        </w:rPr>
        <w:t>read together with the preliminary findings presented at the closing ceremony where the key strengths and areas for improvement were highlighted</w:t>
      </w:r>
      <w:r w:rsidR="005A0DD9" w:rsidRPr="00A56D0A">
        <w:rPr>
          <w:rFonts w:ascii="TH SarabunPSK" w:hAnsi="TH SarabunPSK" w:cs="TH SarabunPSK"/>
          <w:color w:val="000000"/>
          <w:sz w:val="32"/>
          <w:szCs w:val="32"/>
          <w:cs/>
        </w:rPr>
        <w:t xml:space="preserve">. </w:t>
      </w:r>
    </w:p>
    <w:p w14:paraId="23D2B464" w14:textId="77777777" w:rsidR="005A0DD9" w:rsidRPr="00A56D0A" w:rsidRDefault="005A0DD9" w:rsidP="00A56D0A">
      <w:pPr>
        <w:spacing w:after="0" w:line="240" w:lineRule="auto"/>
        <w:rPr>
          <w:rFonts w:ascii="TH SarabunPSK" w:hAnsi="TH SarabunPSK" w:cs="TH SarabunPSK"/>
          <w:color w:val="000000"/>
          <w:sz w:val="32"/>
          <w:szCs w:val="32"/>
        </w:rPr>
      </w:pPr>
    </w:p>
    <w:p w14:paraId="655F1F0B" w14:textId="6294D5FE" w:rsidR="00B32C91" w:rsidRPr="00A56D0A" w:rsidRDefault="00967D6B" w:rsidP="00A56D0A">
      <w:pPr>
        <w:spacing w:after="0" w:line="240" w:lineRule="auto"/>
        <w:jc w:val="thaiDistribute"/>
        <w:rPr>
          <w:rFonts w:ascii="TH SarabunPSK" w:hAnsi="TH SarabunPSK" w:cs="TH SarabunPSK"/>
          <w:sz w:val="32"/>
          <w:szCs w:val="32"/>
        </w:rPr>
      </w:pPr>
      <w:r w:rsidRPr="00A56D0A">
        <w:rPr>
          <w:rFonts w:ascii="TH SarabunPSK" w:hAnsi="TH SarabunPSK" w:cs="TH SarabunPSK"/>
          <w:color w:val="000000"/>
          <w:sz w:val="32"/>
          <w:szCs w:val="32"/>
        </w:rPr>
        <w:t>The AUN</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 xml:space="preserve">QA assessment at programme level covers </w:t>
      </w:r>
      <w:r w:rsidR="00B75C9E" w:rsidRPr="00A56D0A">
        <w:rPr>
          <w:rFonts w:ascii="TH SarabunPSK" w:hAnsi="TH SarabunPSK" w:cs="TH SarabunPSK"/>
          <w:color w:val="000000"/>
          <w:sz w:val="32"/>
          <w:szCs w:val="32"/>
          <w:cs/>
        </w:rPr>
        <w:t>8</w:t>
      </w:r>
      <w:r w:rsidRPr="00A56D0A">
        <w:rPr>
          <w:rFonts w:ascii="TH SarabunPSK" w:hAnsi="TH SarabunPSK" w:cs="TH SarabunPSK"/>
          <w:color w:val="000000"/>
          <w:sz w:val="32"/>
          <w:szCs w:val="32"/>
        </w:rPr>
        <w:t xml:space="preserve"> criteria and each criterion is assessed based on a 7</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point scale</w:t>
      </w:r>
      <w:r w:rsidRPr="00A56D0A">
        <w:rPr>
          <w:rFonts w:ascii="TH SarabunPSK" w:hAnsi="TH SarabunPSK" w:cs="TH SarabunPSK"/>
          <w:color w:val="000000"/>
          <w:sz w:val="32"/>
          <w:szCs w:val="32"/>
          <w:cs/>
        </w:rPr>
        <w:t xml:space="preserve">. </w:t>
      </w:r>
      <w:r w:rsidRPr="00A56D0A">
        <w:rPr>
          <w:rFonts w:ascii="TH SarabunPSK" w:hAnsi="TH SarabunPSK" w:cs="TH SarabunPSK"/>
          <w:color w:val="000000"/>
          <w:sz w:val="32"/>
          <w:szCs w:val="32"/>
        </w:rPr>
        <w:t>The summary of the assessment results is as follows</w:t>
      </w:r>
      <w:r w:rsidRPr="00A56D0A">
        <w:rPr>
          <w:rFonts w:ascii="TH SarabunPSK" w:hAnsi="TH SarabunPSK" w:cs="TH SarabunPSK"/>
          <w:color w:val="000000"/>
          <w:sz w:val="32"/>
          <w:szCs w:val="32"/>
          <w:cs/>
        </w:rPr>
        <w:t>:</w:t>
      </w:r>
    </w:p>
    <w:tbl>
      <w:tblPr>
        <w:tblStyle w:val="TableGrid"/>
        <w:tblW w:w="0" w:type="auto"/>
        <w:tblLook w:val="04A0" w:firstRow="1" w:lastRow="0" w:firstColumn="1" w:lastColumn="0" w:noHBand="0" w:noVBand="1"/>
      </w:tblPr>
      <w:tblGrid>
        <w:gridCol w:w="846"/>
        <w:gridCol w:w="11056"/>
        <w:gridCol w:w="1560"/>
      </w:tblGrid>
      <w:tr w:rsidR="00967D6B" w:rsidRPr="00A56D0A" w14:paraId="02028D0B" w14:textId="77777777" w:rsidTr="005A0DD9">
        <w:tc>
          <w:tcPr>
            <w:tcW w:w="11902" w:type="dxa"/>
            <w:gridSpan w:val="2"/>
            <w:tcBorders>
              <w:bottom w:val="single" w:sz="4" w:space="0" w:color="auto"/>
            </w:tcBorders>
          </w:tcPr>
          <w:p w14:paraId="0D36C41D" w14:textId="77777777" w:rsidR="00967D6B" w:rsidRPr="00A56D0A" w:rsidRDefault="00967D6B" w:rsidP="00A56D0A">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rPr>
              <w:t>Criteria</w:t>
            </w:r>
          </w:p>
        </w:tc>
        <w:tc>
          <w:tcPr>
            <w:tcW w:w="1560" w:type="dxa"/>
          </w:tcPr>
          <w:p w14:paraId="090E3B38" w14:textId="77777777" w:rsidR="00967D6B" w:rsidRPr="00A56D0A" w:rsidRDefault="00967D6B" w:rsidP="00A56D0A">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rPr>
              <w:t>Score</w:t>
            </w:r>
          </w:p>
        </w:tc>
      </w:tr>
      <w:tr w:rsidR="00967D6B" w:rsidRPr="00A56D0A" w14:paraId="657B2A11" w14:textId="77777777" w:rsidTr="005A0DD9">
        <w:tc>
          <w:tcPr>
            <w:tcW w:w="846" w:type="dxa"/>
            <w:tcBorders>
              <w:right w:val="nil"/>
            </w:tcBorders>
          </w:tcPr>
          <w:p w14:paraId="36E98D3A" w14:textId="77777777" w:rsidR="00967D6B" w:rsidRPr="00A56D0A" w:rsidRDefault="00967D6B" w:rsidP="00A56D0A">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1</w:t>
            </w:r>
            <w:r w:rsidRPr="00A56D0A">
              <w:rPr>
                <w:rFonts w:ascii="TH SarabunPSK" w:hAnsi="TH SarabunPSK" w:cs="TH SarabunPSK"/>
                <w:sz w:val="32"/>
                <w:szCs w:val="32"/>
                <w:cs/>
              </w:rPr>
              <w:t>.</w:t>
            </w:r>
          </w:p>
        </w:tc>
        <w:tc>
          <w:tcPr>
            <w:tcW w:w="11056" w:type="dxa"/>
            <w:tcBorders>
              <w:left w:val="nil"/>
            </w:tcBorders>
          </w:tcPr>
          <w:p w14:paraId="38DBC6AF" w14:textId="77777777" w:rsidR="00967D6B" w:rsidRPr="00A56D0A" w:rsidRDefault="005A0DD9" w:rsidP="00A56D0A">
            <w:pPr>
              <w:spacing w:after="0" w:line="240" w:lineRule="auto"/>
              <w:rPr>
                <w:rFonts w:ascii="TH SarabunPSK" w:hAnsi="TH SarabunPSK" w:cs="TH SarabunPSK"/>
                <w:sz w:val="32"/>
                <w:szCs w:val="32"/>
              </w:rPr>
            </w:pPr>
            <w:r w:rsidRPr="00A56D0A">
              <w:rPr>
                <w:rFonts w:ascii="TH SarabunPSK" w:hAnsi="TH SarabunPSK" w:cs="TH SarabunPSK"/>
                <w:sz w:val="32"/>
                <w:szCs w:val="32"/>
              </w:rPr>
              <w:t>Expected Learning Outcomes</w:t>
            </w:r>
          </w:p>
        </w:tc>
        <w:tc>
          <w:tcPr>
            <w:tcW w:w="1560" w:type="dxa"/>
          </w:tcPr>
          <w:p w14:paraId="62620588" w14:textId="3D606A53" w:rsidR="00967D6B" w:rsidRPr="00A56D0A" w:rsidRDefault="0024316F" w:rsidP="00A56D0A">
            <w:pPr>
              <w:spacing w:after="0" w:line="240" w:lineRule="auto"/>
              <w:jc w:val="center"/>
              <w:rPr>
                <w:rFonts w:ascii="TH SarabunPSK" w:hAnsi="TH SarabunPSK" w:cs="TH SarabunPSK"/>
                <w:sz w:val="32"/>
                <w:szCs w:val="32"/>
              </w:rPr>
            </w:pPr>
            <w:r>
              <w:rPr>
                <w:rFonts w:ascii="TH SarabunPSK" w:hAnsi="TH SarabunPSK" w:cs="TH SarabunPSK"/>
                <w:sz w:val="32"/>
                <w:szCs w:val="32"/>
              </w:rPr>
              <w:t>4</w:t>
            </w:r>
          </w:p>
        </w:tc>
      </w:tr>
      <w:tr w:rsidR="00967D6B" w:rsidRPr="00A56D0A" w14:paraId="59257BFE" w14:textId="77777777" w:rsidTr="005A0DD9">
        <w:tc>
          <w:tcPr>
            <w:tcW w:w="846" w:type="dxa"/>
            <w:tcBorders>
              <w:right w:val="nil"/>
            </w:tcBorders>
          </w:tcPr>
          <w:p w14:paraId="4109AB16" w14:textId="77777777" w:rsidR="00967D6B" w:rsidRPr="00A56D0A" w:rsidRDefault="00967D6B" w:rsidP="00A56D0A">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2</w:t>
            </w:r>
            <w:r w:rsidRPr="00A56D0A">
              <w:rPr>
                <w:rFonts w:ascii="TH SarabunPSK" w:hAnsi="TH SarabunPSK" w:cs="TH SarabunPSK"/>
                <w:sz w:val="32"/>
                <w:szCs w:val="32"/>
                <w:cs/>
              </w:rPr>
              <w:t>.</w:t>
            </w:r>
          </w:p>
        </w:tc>
        <w:tc>
          <w:tcPr>
            <w:tcW w:w="11056" w:type="dxa"/>
            <w:tcBorders>
              <w:left w:val="nil"/>
            </w:tcBorders>
          </w:tcPr>
          <w:p w14:paraId="2AF54DD3" w14:textId="6C3014C1" w:rsidR="00967D6B" w:rsidRPr="00A56D0A" w:rsidRDefault="00021FD7" w:rsidP="00A56D0A">
            <w:pPr>
              <w:spacing w:after="0" w:line="240" w:lineRule="auto"/>
              <w:rPr>
                <w:rFonts w:ascii="TH SarabunPSK" w:hAnsi="TH SarabunPSK" w:cs="TH SarabunPSK"/>
                <w:sz w:val="32"/>
                <w:szCs w:val="32"/>
              </w:rPr>
            </w:pPr>
            <w:r w:rsidRPr="00A56D0A">
              <w:rPr>
                <w:rFonts w:ascii="TH SarabunPSK" w:hAnsi="TH SarabunPSK" w:cs="TH SarabunPSK"/>
                <w:sz w:val="32"/>
                <w:szCs w:val="32"/>
              </w:rPr>
              <w:t>Programme Structure and Content</w:t>
            </w:r>
          </w:p>
        </w:tc>
        <w:tc>
          <w:tcPr>
            <w:tcW w:w="1560" w:type="dxa"/>
          </w:tcPr>
          <w:p w14:paraId="1FB76189" w14:textId="36DBBE5B" w:rsidR="00967D6B" w:rsidRPr="00A56D0A" w:rsidRDefault="0024316F" w:rsidP="00A56D0A">
            <w:pPr>
              <w:spacing w:after="0" w:line="240" w:lineRule="auto"/>
              <w:jc w:val="center"/>
              <w:rPr>
                <w:rFonts w:ascii="TH SarabunPSK" w:hAnsi="TH SarabunPSK" w:cs="TH SarabunPSK"/>
                <w:sz w:val="32"/>
                <w:szCs w:val="32"/>
              </w:rPr>
            </w:pPr>
            <w:r>
              <w:rPr>
                <w:rFonts w:ascii="TH SarabunPSK" w:hAnsi="TH SarabunPSK" w:cs="TH SarabunPSK"/>
                <w:sz w:val="32"/>
                <w:szCs w:val="32"/>
              </w:rPr>
              <w:t>4</w:t>
            </w:r>
          </w:p>
        </w:tc>
      </w:tr>
      <w:tr w:rsidR="00967D6B" w:rsidRPr="00A56D0A" w14:paraId="5616E3BB" w14:textId="77777777" w:rsidTr="005A0DD9">
        <w:tc>
          <w:tcPr>
            <w:tcW w:w="846" w:type="dxa"/>
            <w:tcBorders>
              <w:right w:val="nil"/>
            </w:tcBorders>
          </w:tcPr>
          <w:p w14:paraId="0E129418" w14:textId="77777777" w:rsidR="00967D6B" w:rsidRPr="00A56D0A" w:rsidRDefault="00967D6B" w:rsidP="00A56D0A">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3</w:t>
            </w:r>
            <w:r w:rsidRPr="00A56D0A">
              <w:rPr>
                <w:rFonts w:ascii="TH SarabunPSK" w:hAnsi="TH SarabunPSK" w:cs="TH SarabunPSK"/>
                <w:sz w:val="32"/>
                <w:szCs w:val="32"/>
                <w:cs/>
              </w:rPr>
              <w:t>.</w:t>
            </w:r>
          </w:p>
        </w:tc>
        <w:tc>
          <w:tcPr>
            <w:tcW w:w="11056" w:type="dxa"/>
            <w:tcBorders>
              <w:left w:val="nil"/>
            </w:tcBorders>
          </w:tcPr>
          <w:p w14:paraId="79C827DE" w14:textId="74A10F29" w:rsidR="00967D6B" w:rsidRPr="00A56D0A" w:rsidRDefault="00021FD7" w:rsidP="00A56D0A">
            <w:pPr>
              <w:spacing w:after="0" w:line="240" w:lineRule="auto"/>
              <w:rPr>
                <w:rFonts w:ascii="TH SarabunPSK" w:hAnsi="TH SarabunPSK" w:cs="TH SarabunPSK"/>
                <w:sz w:val="32"/>
                <w:szCs w:val="32"/>
              </w:rPr>
            </w:pPr>
            <w:r w:rsidRPr="00A56D0A">
              <w:rPr>
                <w:rFonts w:ascii="TH SarabunPSK" w:hAnsi="TH SarabunPSK" w:cs="TH SarabunPSK"/>
                <w:sz w:val="32"/>
                <w:szCs w:val="32"/>
              </w:rPr>
              <w:t>Teaching and Learning Approach</w:t>
            </w:r>
          </w:p>
        </w:tc>
        <w:tc>
          <w:tcPr>
            <w:tcW w:w="1560" w:type="dxa"/>
          </w:tcPr>
          <w:p w14:paraId="0EAE76F9" w14:textId="2722787C" w:rsidR="00967D6B" w:rsidRPr="00A56D0A" w:rsidRDefault="0024316F" w:rsidP="00A56D0A">
            <w:pPr>
              <w:spacing w:after="0" w:line="240" w:lineRule="auto"/>
              <w:jc w:val="center"/>
              <w:rPr>
                <w:rFonts w:ascii="TH SarabunPSK" w:hAnsi="TH SarabunPSK" w:cs="TH SarabunPSK"/>
                <w:sz w:val="32"/>
                <w:szCs w:val="32"/>
              </w:rPr>
            </w:pPr>
            <w:r>
              <w:rPr>
                <w:rFonts w:ascii="TH SarabunPSK" w:hAnsi="TH SarabunPSK" w:cs="TH SarabunPSK"/>
                <w:sz w:val="32"/>
                <w:szCs w:val="32"/>
              </w:rPr>
              <w:t>4</w:t>
            </w:r>
          </w:p>
        </w:tc>
      </w:tr>
      <w:tr w:rsidR="00967D6B" w:rsidRPr="00A56D0A" w14:paraId="5A5E1CAC" w14:textId="77777777" w:rsidTr="005A0DD9">
        <w:tc>
          <w:tcPr>
            <w:tcW w:w="846" w:type="dxa"/>
            <w:tcBorders>
              <w:right w:val="nil"/>
            </w:tcBorders>
          </w:tcPr>
          <w:p w14:paraId="472B5C64" w14:textId="77777777" w:rsidR="00967D6B" w:rsidRPr="00A56D0A" w:rsidRDefault="00967D6B" w:rsidP="00A56D0A">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4</w:t>
            </w:r>
            <w:r w:rsidRPr="00A56D0A">
              <w:rPr>
                <w:rFonts w:ascii="TH SarabunPSK" w:hAnsi="TH SarabunPSK" w:cs="TH SarabunPSK"/>
                <w:sz w:val="32"/>
                <w:szCs w:val="32"/>
                <w:cs/>
              </w:rPr>
              <w:t>.</w:t>
            </w:r>
          </w:p>
        </w:tc>
        <w:tc>
          <w:tcPr>
            <w:tcW w:w="11056" w:type="dxa"/>
            <w:tcBorders>
              <w:left w:val="nil"/>
            </w:tcBorders>
          </w:tcPr>
          <w:p w14:paraId="658451E6" w14:textId="2A80DC80" w:rsidR="00967D6B" w:rsidRPr="00A56D0A" w:rsidRDefault="00021FD7" w:rsidP="00A56D0A">
            <w:pPr>
              <w:spacing w:after="0" w:line="240" w:lineRule="auto"/>
              <w:rPr>
                <w:rFonts w:ascii="TH SarabunPSK" w:hAnsi="TH SarabunPSK" w:cs="TH SarabunPSK"/>
                <w:sz w:val="32"/>
                <w:szCs w:val="32"/>
              </w:rPr>
            </w:pPr>
            <w:r w:rsidRPr="00A56D0A">
              <w:rPr>
                <w:rFonts w:ascii="TH SarabunPSK" w:hAnsi="TH SarabunPSK" w:cs="TH SarabunPSK"/>
                <w:sz w:val="32"/>
                <w:szCs w:val="32"/>
              </w:rPr>
              <w:t>Student Assessment</w:t>
            </w:r>
          </w:p>
        </w:tc>
        <w:tc>
          <w:tcPr>
            <w:tcW w:w="1560" w:type="dxa"/>
          </w:tcPr>
          <w:p w14:paraId="2046E223" w14:textId="7074F533" w:rsidR="00967D6B" w:rsidRPr="00A56D0A" w:rsidRDefault="0024316F" w:rsidP="00A56D0A">
            <w:pPr>
              <w:spacing w:after="0" w:line="240" w:lineRule="auto"/>
              <w:jc w:val="center"/>
              <w:rPr>
                <w:rFonts w:ascii="TH SarabunPSK" w:hAnsi="TH SarabunPSK" w:cs="TH SarabunPSK"/>
                <w:sz w:val="32"/>
                <w:szCs w:val="32"/>
              </w:rPr>
            </w:pPr>
            <w:r>
              <w:rPr>
                <w:rFonts w:ascii="TH SarabunPSK" w:hAnsi="TH SarabunPSK" w:cs="TH SarabunPSK"/>
                <w:sz w:val="32"/>
                <w:szCs w:val="32"/>
              </w:rPr>
              <w:t>4</w:t>
            </w:r>
          </w:p>
        </w:tc>
      </w:tr>
      <w:tr w:rsidR="00967D6B" w:rsidRPr="00A56D0A" w14:paraId="26DD0EE2" w14:textId="77777777" w:rsidTr="005A0DD9">
        <w:tc>
          <w:tcPr>
            <w:tcW w:w="846" w:type="dxa"/>
            <w:tcBorders>
              <w:right w:val="nil"/>
            </w:tcBorders>
          </w:tcPr>
          <w:p w14:paraId="677EE905" w14:textId="77777777" w:rsidR="00967D6B" w:rsidRPr="00A56D0A" w:rsidRDefault="00967D6B" w:rsidP="00A56D0A">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5</w:t>
            </w:r>
            <w:r w:rsidRPr="00A56D0A">
              <w:rPr>
                <w:rFonts w:ascii="TH SarabunPSK" w:hAnsi="TH SarabunPSK" w:cs="TH SarabunPSK"/>
                <w:sz w:val="32"/>
                <w:szCs w:val="32"/>
                <w:cs/>
              </w:rPr>
              <w:t>.</w:t>
            </w:r>
          </w:p>
        </w:tc>
        <w:tc>
          <w:tcPr>
            <w:tcW w:w="11056" w:type="dxa"/>
            <w:tcBorders>
              <w:left w:val="nil"/>
            </w:tcBorders>
          </w:tcPr>
          <w:p w14:paraId="0ABE4C4C" w14:textId="4B0BCBEC" w:rsidR="00967D6B" w:rsidRPr="00A56D0A" w:rsidRDefault="00021FD7" w:rsidP="00A56D0A">
            <w:pPr>
              <w:spacing w:after="0" w:line="240" w:lineRule="auto"/>
              <w:rPr>
                <w:rFonts w:ascii="TH SarabunPSK" w:hAnsi="TH SarabunPSK" w:cs="TH SarabunPSK"/>
                <w:sz w:val="32"/>
                <w:szCs w:val="32"/>
              </w:rPr>
            </w:pPr>
            <w:r w:rsidRPr="00A56D0A">
              <w:rPr>
                <w:rFonts w:ascii="TH SarabunPSK" w:hAnsi="TH SarabunPSK" w:cs="TH SarabunPSK"/>
                <w:sz w:val="32"/>
                <w:szCs w:val="32"/>
              </w:rPr>
              <w:t>Academic Staff</w:t>
            </w:r>
          </w:p>
        </w:tc>
        <w:tc>
          <w:tcPr>
            <w:tcW w:w="1560" w:type="dxa"/>
          </w:tcPr>
          <w:p w14:paraId="4181AD2A" w14:textId="51EFA2A8" w:rsidR="00967D6B" w:rsidRPr="00A56D0A" w:rsidRDefault="0024316F" w:rsidP="00A56D0A">
            <w:pPr>
              <w:spacing w:after="0" w:line="240" w:lineRule="auto"/>
              <w:jc w:val="center"/>
              <w:rPr>
                <w:rFonts w:ascii="TH SarabunPSK" w:hAnsi="TH SarabunPSK" w:cs="TH SarabunPSK"/>
                <w:sz w:val="32"/>
                <w:szCs w:val="32"/>
              </w:rPr>
            </w:pPr>
            <w:r>
              <w:rPr>
                <w:rFonts w:ascii="TH SarabunPSK" w:hAnsi="TH SarabunPSK" w:cs="TH SarabunPSK"/>
                <w:sz w:val="32"/>
                <w:szCs w:val="32"/>
              </w:rPr>
              <w:t>4</w:t>
            </w:r>
          </w:p>
        </w:tc>
      </w:tr>
      <w:tr w:rsidR="00967D6B" w:rsidRPr="00A56D0A" w14:paraId="395842C4" w14:textId="77777777" w:rsidTr="005A0DD9">
        <w:tc>
          <w:tcPr>
            <w:tcW w:w="846" w:type="dxa"/>
            <w:tcBorders>
              <w:right w:val="nil"/>
            </w:tcBorders>
          </w:tcPr>
          <w:p w14:paraId="0990B9CA" w14:textId="77777777" w:rsidR="00967D6B" w:rsidRPr="00A56D0A" w:rsidRDefault="00967D6B" w:rsidP="00A56D0A">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6</w:t>
            </w:r>
            <w:r w:rsidRPr="00A56D0A">
              <w:rPr>
                <w:rFonts w:ascii="TH SarabunPSK" w:hAnsi="TH SarabunPSK" w:cs="TH SarabunPSK"/>
                <w:sz w:val="32"/>
                <w:szCs w:val="32"/>
                <w:cs/>
              </w:rPr>
              <w:t>.</w:t>
            </w:r>
          </w:p>
        </w:tc>
        <w:tc>
          <w:tcPr>
            <w:tcW w:w="11056" w:type="dxa"/>
            <w:tcBorders>
              <w:left w:val="nil"/>
            </w:tcBorders>
          </w:tcPr>
          <w:p w14:paraId="10342B04" w14:textId="1A03E353" w:rsidR="00967D6B" w:rsidRPr="00A56D0A" w:rsidRDefault="00021FD7" w:rsidP="00A56D0A">
            <w:pPr>
              <w:spacing w:after="0" w:line="240" w:lineRule="auto"/>
              <w:rPr>
                <w:rFonts w:ascii="TH SarabunPSK" w:hAnsi="TH SarabunPSK" w:cs="TH SarabunPSK"/>
                <w:sz w:val="32"/>
                <w:szCs w:val="32"/>
              </w:rPr>
            </w:pPr>
            <w:r w:rsidRPr="00A56D0A">
              <w:rPr>
                <w:rFonts w:ascii="TH SarabunPSK" w:hAnsi="TH SarabunPSK" w:cs="TH SarabunPSK"/>
                <w:sz w:val="32"/>
                <w:szCs w:val="32"/>
              </w:rPr>
              <w:t>Student Support Service</w:t>
            </w:r>
          </w:p>
        </w:tc>
        <w:tc>
          <w:tcPr>
            <w:tcW w:w="1560" w:type="dxa"/>
          </w:tcPr>
          <w:p w14:paraId="3C62E782" w14:textId="713FEE0E" w:rsidR="00967D6B" w:rsidRPr="00A56D0A" w:rsidRDefault="0024316F" w:rsidP="00A56D0A">
            <w:pPr>
              <w:spacing w:after="0" w:line="240" w:lineRule="auto"/>
              <w:jc w:val="center"/>
              <w:rPr>
                <w:rFonts w:ascii="TH SarabunPSK" w:hAnsi="TH SarabunPSK" w:cs="TH SarabunPSK"/>
                <w:sz w:val="32"/>
                <w:szCs w:val="32"/>
              </w:rPr>
            </w:pPr>
            <w:r>
              <w:rPr>
                <w:rFonts w:ascii="TH SarabunPSK" w:hAnsi="TH SarabunPSK" w:cs="TH SarabunPSK"/>
                <w:sz w:val="32"/>
                <w:szCs w:val="32"/>
              </w:rPr>
              <w:t>4</w:t>
            </w:r>
          </w:p>
        </w:tc>
      </w:tr>
      <w:tr w:rsidR="00967D6B" w:rsidRPr="00A56D0A" w14:paraId="0465BCDD" w14:textId="77777777" w:rsidTr="005A0DD9">
        <w:tc>
          <w:tcPr>
            <w:tcW w:w="846" w:type="dxa"/>
            <w:tcBorders>
              <w:right w:val="nil"/>
            </w:tcBorders>
          </w:tcPr>
          <w:p w14:paraId="0A061932" w14:textId="77777777" w:rsidR="00967D6B" w:rsidRPr="00A56D0A" w:rsidRDefault="00967D6B" w:rsidP="00A56D0A">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7</w:t>
            </w:r>
            <w:r w:rsidRPr="00A56D0A">
              <w:rPr>
                <w:rFonts w:ascii="TH SarabunPSK" w:hAnsi="TH SarabunPSK" w:cs="TH SarabunPSK"/>
                <w:sz w:val="32"/>
                <w:szCs w:val="32"/>
                <w:cs/>
              </w:rPr>
              <w:t>.</w:t>
            </w:r>
          </w:p>
        </w:tc>
        <w:tc>
          <w:tcPr>
            <w:tcW w:w="11056" w:type="dxa"/>
            <w:tcBorders>
              <w:left w:val="nil"/>
            </w:tcBorders>
          </w:tcPr>
          <w:p w14:paraId="27014B4A" w14:textId="2964B5E0" w:rsidR="00967D6B" w:rsidRPr="00A56D0A" w:rsidRDefault="00021FD7" w:rsidP="00A56D0A">
            <w:pPr>
              <w:spacing w:after="0" w:line="240" w:lineRule="auto"/>
              <w:rPr>
                <w:rFonts w:ascii="TH SarabunPSK" w:hAnsi="TH SarabunPSK" w:cs="TH SarabunPSK"/>
                <w:sz w:val="32"/>
                <w:szCs w:val="32"/>
              </w:rPr>
            </w:pPr>
            <w:r w:rsidRPr="00A56D0A">
              <w:rPr>
                <w:rFonts w:ascii="TH SarabunPSK" w:hAnsi="TH SarabunPSK" w:cs="TH SarabunPSK"/>
                <w:sz w:val="32"/>
                <w:szCs w:val="32"/>
              </w:rPr>
              <w:t>Facilities and Infrastructure</w:t>
            </w:r>
          </w:p>
        </w:tc>
        <w:tc>
          <w:tcPr>
            <w:tcW w:w="1560" w:type="dxa"/>
          </w:tcPr>
          <w:p w14:paraId="77B20B3B" w14:textId="3C9C85EC" w:rsidR="00967D6B" w:rsidRPr="00A56D0A" w:rsidRDefault="0024316F" w:rsidP="00A56D0A">
            <w:pPr>
              <w:spacing w:after="0" w:line="240" w:lineRule="auto"/>
              <w:jc w:val="center"/>
              <w:rPr>
                <w:rFonts w:ascii="TH SarabunPSK" w:hAnsi="TH SarabunPSK" w:cs="TH SarabunPSK"/>
                <w:sz w:val="32"/>
                <w:szCs w:val="32"/>
                <w:cs/>
              </w:rPr>
            </w:pPr>
            <w:r>
              <w:rPr>
                <w:rFonts w:ascii="TH SarabunPSK" w:hAnsi="TH SarabunPSK" w:cs="TH SarabunPSK"/>
                <w:sz w:val="32"/>
                <w:szCs w:val="32"/>
              </w:rPr>
              <w:t>4</w:t>
            </w:r>
          </w:p>
        </w:tc>
      </w:tr>
      <w:tr w:rsidR="00967D6B" w:rsidRPr="00A56D0A" w14:paraId="39DF080A" w14:textId="77777777" w:rsidTr="005A0DD9">
        <w:tc>
          <w:tcPr>
            <w:tcW w:w="846" w:type="dxa"/>
            <w:tcBorders>
              <w:right w:val="nil"/>
            </w:tcBorders>
          </w:tcPr>
          <w:p w14:paraId="4E0B2973" w14:textId="77777777" w:rsidR="00967D6B" w:rsidRPr="00A56D0A" w:rsidRDefault="00967D6B" w:rsidP="00A56D0A">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8</w:t>
            </w:r>
            <w:r w:rsidRPr="00A56D0A">
              <w:rPr>
                <w:rFonts w:ascii="TH SarabunPSK" w:hAnsi="TH SarabunPSK" w:cs="TH SarabunPSK"/>
                <w:sz w:val="32"/>
                <w:szCs w:val="32"/>
                <w:cs/>
              </w:rPr>
              <w:t>.</w:t>
            </w:r>
          </w:p>
        </w:tc>
        <w:tc>
          <w:tcPr>
            <w:tcW w:w="11056" w:type="dxa"/>
            <w:tcBorders>
              <w:left w:val="nil"/>
            </w:tcBorders>
          </w:tcPr>
          <w:p w14:paraId="1D41FF57" w14:textId="54686343" w:rsidR="00967D6B" w:rsidRPr="00A56D0A" w:rsidRDefault="00021FD7" w:rsidP="00A56D0A">
            <w:pPr>
              <w:spacing w:after="0" w:line="240" w:lineRule="auto"/>
              <w:rPr>
                <w:rFonts w:ascii="TH SarabunPSK" w:hAnsi="TH SarabunPSK" w:cs="TH SarabunPSK"/>
                <w:sz w:val="32"/>
                <w:szCs w:val="32"/>
              </w:rPr>
            </w:pPr>
            <w:r w:rsidRPr="00A56D0A">
              <w:rPr>
                <w:rFonts w:ascii="TH SarabunPSK" w:hAnsi="TH SarabunPSK" w:cs="TH SarabunPSK"/>
                <w:sz w:val="32"/>
                <w:szCs w:val="32"/>
              </w:rPr>
              <w:t>Output and Outcomes</w:t>
            </w:r>
          </w:p>
        </w:tc>
        <w:tc>
          <w:tcPr>
            <w:tcW w:w="1560" w:type="dxa"/>
          </w:tcPr>
          <w:p w14:paraId="07ED68ED" w14:textId="5BCA8BDE" w:rsidR="00967D6B" w:rsidRPr="00A56D0A" w:rsidRDefault="0024316F" w:rsidP="00A56D0A">
            <w:pPr>
              <w:spacing w:after="0" w:line="240" w:lineRule="auto"/>
              <w:jc w:val="center"/>
              <w:rPr>
                <w:rFonts w:ascii="TH SarabunPSK" w:hAnsi="TH SarabunPSK" w:cs="TH SarabunPSK"/>
                <w:sz w:val="32"/>
                <w:szCs w:val="32"/>
              </w:rPr>
            </w:pPr>
            <w:r>
              <w:rPr>
                <w:rFonts w:ascii="TH SarabunPSK" w:hAnsi="TH SarabunPSK" w:cs="TH SarabunPSK"/>
                <w:sz w:val="32"/>
                <w:szCs w:val="32"/>
              </w:rPr>
              <w:t>3</w:t>
            </w:r>
          </w:p>
        </w:tc>
      </w:tr>
      <w:tr w:rsidR="00AA07E6" w:rsidRPr="00A56D0A" w14:paraId="5C0B5596" w14:textId="77777777" w:rsidTr="005A0DD9">
        <w:tc>
          <w:tcPr>
            <w:tcW w:w="846" w:type="dxa"/>
            <w:tcBorders>
              <w:right w:val="nil"/>
            </w:tcBorders>
          </w:tcPr>
          <w:p w14:paraId="2B804E08" w14:textId="77777777" w:rsidR="00AA07E6" w:rsidRPr="00A56D0A" w:rsidRDefault="00AA07E6" w:rsidP="00A56D0A">
            <w:pPr>
              <w:spacing w:after="0" w:line="240" w:lineRule="auto"/>
              <w:jc w:val="center"/>
              <w:rPr>
                <w:rFonts w:ascii="TH SarabunPSK" w:hAnsi="TH SarabunPSK" w:cs="TH SarabunPSK"/>
                <w:sz w:val="32"/>
                <w:szCs w:val="32"/>
              </w:rPr>
            </w:pPr>
          </w:p>
        </w:tc>
        <w:tc>
          <w:tcPr>
            <w:tcW w:w="11056" w:type="dxa"/>
            <w:tcBorders>
              <w:left w:val="nil"/>
            </w:tcBorders>
          </w:tcPr>
          <w:p w14:paraId="743E62F8" w14:textId="77777777" w:rsidR="00AA07E6" w:rsidRPr="00A56D0A" w:rsidRDefault="00AA07E6" w:rsidP="00A56D0A">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rPr>
              <w:t>Overall Verdict</w:t>
            </w:r>
          </w:p>
        </w:tc>
        <w:tc>
          <w:tcPr>
            <w:tcW w:w="1560" w:type="dxa"/>
          </w:tcPr>
          <w:p w14:paraId="1867AAAC" w14:textId="0464BB63" w:rsidR="00AA07E6" w:rsidRPr="00A56D0A" w:rsidRDefault="0024316F" w:rsidP="00A56D0A">
            <w:pPr>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4</w:t>
            </w:r>
          </w:p>
        </w:tc>
      </w:tr>
    </w:tbl>
    <w:p w14:paraId="6BECC9E7" w14:textId="3D38719A" w:rsidR="00E66625" w:rsidRDefault="00E66625" w:rsidP="00A56D0A">
      <w:pPr>
        <w:pStyle w:val="NoSpacing"/>
        <w:ind w:left="360" w:hanging="360"/>
        <w:rPr>
          <w:rFonts w:ascii="TH SarabunPSK" w:hAnsi="TH SarabunPSK" w:cs="TH SarabunPSK"/>
          <w:sz w:val="32"/>
          <w:szCs w:val="32"/>
        </w:rPr>
      </w:pPr>
    </w:p>
    <w:p w14:paraId="396AF637" w14:textId="57746A94" w:rsidR="007121C4" w:rsidRDefault="007121C4" w:rsidP="00A56D0A">
      <w:pPr>
        <w:pStyle w:val="NoSpacing"/>
        <w:ind w:left="360" w:hanging="360"/>
        <w:rPr>
          <w:rFonts w:ascii="TH SarabunPSK" w:hAnsi="TH SarabunPSK" w:cs="TH SarabunPSK"/>
          <w:sz w:val="32"/>
          <w:szCs w:val="32"/>
        </w:rPr>
      </w:pPr>
    </w:p>
    <w:p w14:paraId="28299E5D" w14:textId="5FAD0D28" w:rsidR="007121C4" w:rsidRDefault="007121C4" w:rsidP="00A56D0A">
      <w:pPr>
        <w:pStyle w:val="NoSpacing"/>
        <w:ind w:left="360" w:hanging="360"/>
        <w:rPr>
          <w:rFonts w:ascii="TH SarabunPSK" w:hAnsi="TH SarabunPSK" w:cs="TH SarabunPSK"/>
          <w:sz w:val="32"/>
          <w:szCs w:val="32"/>
        </w:rPr>
      </w:pPr>
    </w:p>
    <w:p w14:paraId="1A0BE44F" w14:textId="77777777" w:rsidR="003E2CC8" w:rsidRDefault="003E2CC8" w:rsidP="00A56D0A">
      <w:pPr>
        <w:pStyle w:val="NoSpacing"/>
        <w:ind w:left="360" w:hanging="360"/>
        <w:rPr>
          <w:rFonts w:ascii="TH SarabunPSK" w:hAnsi="TH SarabunPSK" w:cs="TH SarabunPSK"/>
          <w:sz w:val="32"/>
          <w:szCs w:val="32"/>
        </w:rPr>
      </w:pPr>
    </w:p>
    <w:p w14:paraId="712BD319" w14:textId="77777777" w:rsidR="003E2CC8" w:rsidRDefault="003E2CC8" w:rsidP="00A56D0A">
      <w:pPr>
        <w:pStyle w:val="NoSpacing"/>
        <w:ind w:left="360" w:hanging="360"/>
        <w:rPr>
          <w:rFonts w:ascii="TH SarabunPSK" w:hAnsi="TH SarabunPSK" w:cs="TH SarabunPSK"/>
          <w:sz w:val="32"/>
          <w:szCs w:val="32"/>
        </w:rPr>
      </w:pPr>
    </w:p>
    <w:p w14:paraId="39DF31CF" w14:textId="5588608C" w:rsidR="00521203" w:rsidRPr="00A56D0A" w:rsidRDefault="00521203" w:rsidP="00A56D0A">
      <w:pPr>
        <w:pStyle w:val="NoSpacing"/>
        <w:ind w:left="360" w:hanging="360"/>
        <w:rPr>
          <w:rFonts w:ascii="TH SarabunPSK" w:hAnsi="TH SarabunPSK" w:cs="TH SarabunPSK"/>
          <w:b/>
          <w:bCs/>
          <w:sz w:val="32"/>
          <w:szCs w:val="32"/>
        </w:rPr>
      </w:pPr>
      <w:r w:rsidRPr="00A56D0A">
        <w:rPr>
          <w:rFonts w:ascii="TH SarabunPSK" w:hAnsi="TH SarabunPSK" w:cs="TH SarabunPSK"/>
          <w:b/>
          <w:bCs/>
          <w:sz w:val="32"/>
          <w:szCs w:val="32"/>
          <w:cs/>
        </w:rPr>
        <w:t xml:space="preserve">ตัวบ่งชี้ 1.1 :  การบริหารจัดการหลักสูตรตามเกณฑ์มาตรฐานหลักสูตร </w:t>
      </w:r>
      <w:r w:rsidR="00676101" w:rsidRPr="00A56D0A">
        <w:rPr>
          <w:rFonts w:ascii="TH SarabunPSK" w:hAnsi="TH SarabunPSK" w:cs="TH SarabunPSK"/>
          <w:b/>
          <w:bCs/>
          <w:sz w:val="32"/>
          <w:szCs w:val="32"/>
          <w:cs/>
        </w:rPr>
        <w:t>พ.ศ. 25</w:t>
      </w:r>
      <w:r w:rsidR="00676101" w:rsidRPr="00A56D0A">
        <w:rPr>
          <w:rFonts w:ascii="TH SarabunPSK" w:hAnsi="TH SarabunPSK" w:cs="TH SarabunPSK"/>
          <w:b/>
          <w:bCs/>
          <w:sz w:val="32"/>
          <w:szCs w:val="32"/>
        </w:rPr>
        <w:t>58</w:t>
      </w:r>
    </w:p>
    <w:p w14:paraId="4286B5A1" w14:textId="27DB4E4B" w:rsidR="00676101" w:rsidRPr="00643216" w:rsidRDefault="00521203" w:rsidP="00A56D0A">
      <w:pPr>
        <w:spacing w:after="0" w:line="240" w:lineRule="auto"/>
        <w:ind w:left="284"/>
        <w:rPr>
          <w:rFonts w:ascii="TH SarabunPSK" w:hAnsi="TH SarabunPSK" w:cs="TH SarabunPSK"/>
          <w:color w:val="auto"/>
          <w:sz w:val="32"/>
          <w:szCs w:val="32"/>
        </w:rPr>
      </w:pPr>
      <w:r w:rsidRPr="00643216">
        <w:rPr>
          <w:rFonts w:ascii="TH SarabunPSK" w:hAnsi="TH SarabunPSK" w:cs="TH SarabunPSK"/>
          <w:b/>
          <w:bCs/>
          <w:color w:val="auto"/>
          <w:sz w:val="32"/>
          <w:szCs w:val="32"/>
          <w:cs/>
        </w:rPr>
        <w:t>เกณฑ์การให้คะแนน</w:t>
      </w:r>
      <w:r w:rsidR="00B822B1" w:rsidRPr="00643216">
        <w:rPr>
          <w:rFonts w:ascii="TH SarabunPSK" w:hAnsi="TH SarabunPSK" w:cs="TH SarabunPSK"/>
          <w:b/>
          <w:bCs/>
          <w:color w:val="auto"/>
          <w:sz w:val="32"/>
          <w:szCs w:val="32"/>
          <w:cs/>
        </w:rPr>
        <w:t xml:space="preserve"> : </w:t>
      </w:r>
      <w:r w:rsidRPr="00643216">
        <w:rPr>
          <w:rFonts w:ascii="TH SarabunPSK" w:hAnsi="TH SarabunPSK" w:cs="TH SarabunPSK"/>
          <w:color w:val="auto"/>
          <w:sz w:val="32"/>
          <w:szCs w:val="32"/>
          <w:u w:val="dotted"/>
          <w:cs/>
        </w:rPr>
        <w:tab/>
      </w:r>
      <w:r w:rsidRPr="00643216">
        <w:rPr>
          <w:rFonts w:ascii="TH SarabunPSK" w:hAnsi="TH SarabunPSK" w:cs="TH SarabunPSK"/>
          <w:b/>
          <w:bCs/>
          <w:color w:val="auto"/>
          <w:sz w:val="32"/>
          <w:szCs w:val="32"/>
          <w:u w:val="dotted"/>
          <w:cs/>
        </w:rPr>
        <w:t>ผ่าน</w:t>
      </w:r>
      <w:r w:rsidRPr="00643216">
        <w:rPr>
          <w:rFonts w:ascii="TH SarabunPSK" w:hAnsi="TH SarabunPSK" w:cs="TH SarabunPSK"/>
          <w:b/>
          <w:bCs/>
          <w:color w:val="auto"/>
          <w:sz w:val="32"/>
          <w:szCs w:val="32"/>
          <w:u w:val="dotted"/>
          <w:cs/>
        </w:rPr>
        <w:tab/>
      </w:r>
      <w:r w:rsidRPr="00643216">
        <w:rPr>
          <w:rFonts w:ascii="TH SarabunPSK" w:hAnsi="TH SarabunPSK" w:cs="TH SarabunPSK"/>
          <w:color w:val="auto"/>
          <w:sz w:val="32"/>
          <w:szCs w:val="32"/>
          <w:u w:val="dotted"/>
          <w:cs/>
        </w:rPr>
        <w:tab/>
      </w:r>
      <w:r w:rsidRPr="00643216">
        <w:rPr>
          <w:rFonts w:ascii="TH SarabunPSK" w:hAnsi="TH SarabunPSK" w:cs="TH SarabunPSK"/>
          <w:color w:val="auto"/>
          <w:sz w:val="32"/>
          <w:szCs w:val="32"/>
          <w:cs/>
        </w:rPr>
        <w:tab/>
      </w:r>
      <w:r w:rsidRPr="00643216">
        <w:rPr>
          <w:rFonts w:ascii="TH SarabunPSK" w:hAnsi="TH SarabunPSK" w:cs="TH SarabunPSK"/>
          <w:color w:val="auto"/>
          <w:sz w:val="32"/>
          <w:szCs w:val="32"/>
          <w:cs/>
        </w:rPr>
        <w:tab/>
      </w:r>
    </w:p>
    <w:p w14:paraId="44F2BCC0" w14:textId="77777777" w:rsidR="00676101" w:rsidRPr="00A56D0A" w:rsidRDefault="00676101" w:rsidP="00A56D0A">
      <w:pPr>
        <w:spacing w:after="0" w:line="240" w:lineRule="auto"/>
        <w:ind w:left="284"/>
        <w:rPr>
          <w:rFonts w:ascii="TH SarabunPSK" w:hAnsi="TH SarabunPSK" w:cs="TH SarabunPSK"/>
          <w:b/>
          <w:bCs/>
          <w:sz w:val="32"/>
          <w:szCs w:val="32"/>
          <w:cs/>
        </w:rPr>
      </w:pPr>
    </w:p>
    <w:tbl>
      <w:tblPr>
        <w:tblStyle w:val="TableGrid"/>
        <w:tblW w:w="5012" w:type="pct"/>
        <w:tblLayout w:type="fixed"/>
        <w:tblLook w:val="04A0" w:firstRow="1" w:lastRow="0" w:firstColumn="1" w:lastColumn="0" w:noHBand="0" w:noVBand="1"/>
      </w:tblPr>
      <w:tblGrid>
        <w:gridCol w:w="526"/>
        <w:gridCol w:w="9482"/>
        <w:gridCol w:w="1810"/>
        <w:gridCol w:w="1813"/>
      </w:tblGrid>
      <w:tr w:rsidR="001D029B" w:rsidRPr="00660030" w14:paraId="439C81C0" w14:textId="77777777" w:rsidTr="001D029B">
        <w:trPr>
          <w:trHeight w:hRule="exact" w:val="454"/>
        </w:trPr>
        <w:tc>
          <w:tcPr>
            <w:tcW w:w="5000" w:type="pct"/>
            <w:gridSpan w:val="4"/>
            <w:tcBorders>
              <w:bottom w:val="nil"/>
            </w:tcBorders>
            <w:vAlign w:val="center"/>
          </w:tcPr>
          <w:p w14:paraId="2F3FF4BB" w14:textId="77777777" w:rsidR="001D029B" w:rsidRPr="00660030" w:rsidRDefault="001D029B" w:rsidP="00A56D0A">
            <w:pPr>
              <w:pStyle w:val="ListParagraph"/>
              <w:spacing w:after="0" w:line="240" w:lineRule="auto"/>
              <w:ind w:left="0"/>
              <w:jc w:val="center"/>
              <w:rPr>
                <w:rFonts w:ascii="TH SarabunPSK" w:hAnsi="TH SarabunPSK" w:cs="TH SarabunPSK"/>
                <w:b/>
                <w:bCs/>
                <w:sz w:val="32"/>
                <w:szCs w:val="32"/>
                <w:cs/>
              </w:rPr>
            </w:pPr>
            <w:r w:rsidRPr="00660030">
              <w:rPr>
                <w:rFonts w:ascii="TH SarabunPSK" w:hAnsi="TH SarabunPSK" w:cs="TH SarabunPSK"/>
                <w:b/>
                <w:bCs/>
                <w:sz w:val="32"/>
                <w:szCs w:val="32"/>
                <w:cs/>
              </w:rPr>
              <w:t>เกณฑ์มาตรฐานหลักสูตร พ.ศ.</w:t>
            </w:r>
            <w:r w:rsidRPr="00660030">
              <w:rPr>
                <w:rFonts w:ascii="TH SarabunPSK" w:hAnsi="TH SarabunPSK" w:cs="TH SarabunPSK"/>
                <w:b/>
                <w:bCs/>
                <w:color w:val="FF0000"/>
                <w:sz w:val="32"/>
                <w:szCs w:val="32"/>
                <w:cs/>
              </w:rPr>
              <w:t xml:space="preserve"> </w:t>
            </w:r>
            <w:r w:rsidRPr="00660030">
              <w:rPr>
                <w:rFonts w:ascii="TH SarabunPSK" w:hAnsi="TH SarabunPSK" w:cs="TH SarabunPSK"/>
                <w:b/>
                <w:bCs/>
                <w:color w:val="000000" w:themeColor="text1"/>
                <w:sz w:val="32"/>
                <w:szCs w:val="32"/>
              </w:rPr>
              <w:t>25</w:t>
            </w:r>
            <w:r w:rsidR="00E9105E" w:rsidRPr="00660030">
              <w:rPr>
                <w:rFonts w:ascii="TH SarabunPSK" w:hAnsi="TH SarabunPSK" w:cs="TH SarabunPSK"/>
                <w:b/>
                <w:bCs/>
                <w:color w:val="000000" w:themeColor="text1"/>
                <w:sz w:val="32"/>
                <w:szCs w:val="32"/>
              </w:rPr>
              <w:t>5</w:t>
            </w:r>
            <w:r w:rsidRPr="00660030">
              <w:rPr>
                <w:rFonts w:ascii="TH SarabunPSK" w:hAnsi="TH SarabunPSK" w:cs="TH SarabunPSK"/>
                <w:b/>
                <w:bCs/>
                <w:color w:val="000000" w:themeColor="text1"/>
                <w:sz w:val="32"/>
                <w:szCs w:val="32"/>
                <w:cs/>
              </w:rPr>
              <w:t>8</w:t>
            </w:r>
          </w:p>
        </w:tc>
      </w:tr>
      <w:tr w:rsidR="001D029B" w:rsidRPr="00660030" w14:paraId="19D24CD7" w14:textId="77777777" w:rsidTr="001D029B">
        <w:trPr>
          <w:trHeight w:hRule="exact" w:val="454"/>
        </w:trPr>
        <w:tc>
          <w:tcPr>
            <w:tcW w:w="193" w:type="pct"/>
            <w:tcBorders>
              <w:bottom w:val="nil"/>
              <w:right w:val="nil"/>
            </w:tcBorders>
            <w:vAlign w:val="center"/>
          </w:tcPr>
          <w:p w14:paraId="662A7817" w14:textId="77777777" w:rsidR="001D029B" w:rsidRPr="00660030" w:rsidRDefault="001D029B" w:rsidP="00A56D0A">
            <w:pPr>
              <w:pStyle w:val="ListParagraph"/>
              <w:spacing w:after="0" w:line="240" w:lineRule="auto"/>
              <w:ind w:left="0"/>
              <w:jc w:val="center"/>
              <w:rPr>
                <w:rFonts w:ascii="TH SarabunPSK" w:hAnsi="TH SarabunPSK" w:cs="TH SarabunPSK"/>
                <w:b/>
                <w:bCs/>
                <w:sz w:val="32"/>
                <w:szCs w:val="32"/>
              </w:rPr>
            </w:pPr>
          </w:p>
        </w:tc>
        <w:tc>
          <w:tcPr>
            <w:tcW w:w="3478" w:type="pct"/>
            <w:tcBorders>
              <w:left w:val="nil"/>
              <w:bottom w:val="nil"/>
            </w:tcBorders>
            <w:vAlign w:val="center"/>
          </w:tcPr>
          <w:p w14:paraId="064E064A" w14:textId="77777777" w:rsidR="001D029B" w:rsidRPr="00660030" w:rsidRDefault="001D029B" w:rsidP="00A56D0A">
            <w:pPr>
              <w:pStyle w:val="ListParagraph"/>
              <w:spacing w:after="0" w:line="240" w:lineRule="auto"/>
              <w:ind w:left="0"/>
              <w:jc w:val="center"/>
              <w:rPr>
                <w:rFonts w:ascii="TH SarabunPSK" w:hAnsi="TH SarabunPSK" w:cs="TH SarabunPSK"/>
                <w:b/>
                <w:bCs/>
                <w:sz w:val="32"/>
                <w:szCs w:val="32"/>
                <w:cs/>
              </w:rPr>
            </w:pPr>
            <w:r w:rsidRPr="00660030">
              <w:rPr>
                <w:rFonts w:ascii="TH SarabunPSK" w:hAnsi="TH SarabunPSK" w:cs="TH SarabunPSK"/>
                <w:b/>
                <w:bCs/>
                <w:sz w:val="32"/>
                <w:szCs w:val="32"/>
                <w:cs/>
              </w:rPr>
              <w:t>ตัวบ่งชี้</w:t>
            </w:r>
          </w:p>
        </w:tc>
        <w:tc>
          <w:tcPr>
            <w:tcW w:w="664" w:type="pct"/>
            <w:vAlign w:val="center"/>
          </w:tcPr>
          <w:p w14:paraId="7A5408FD" w14:textId="77777777" w:rsidR="001D029B" w:rsidRPr="00660030" w:rsidRDefault="001D029B" w:rsidP="00A56D0A">
            <w:pPr>
              <w:pStyle w:val="ListParagraph"/>
              <w:spacing w:after="0" w:line="240" w:lineRule="auto"/>
              <w:ind w:left="0"/>
              <w:jc w:val="center"/>
              <w:rPr>
                <w:rFonts w:ascii="TH SarabunPSK" w:hAnsi="TH SarabunPSK" w:cs="TH SarabunPSK"/>
                <w:b/>
                <w:bCs/>
                <w:sz w:val="32"/>
                <w:szCs w:val="32"/>
                <w:cs/>
              </w:rPr>
            </w:pPr>
            <w:r w:rsidRPr="00660030">
              <w:rPr>
                <w:rFonts w:ascii="TH SarabunPSK" w:hAnsi="TH SarabunPSK" w:cs="TH SarabunPSK"/>
                <w:b/>
                <w:bCs/>
                <w:sz w:val="32"/>
                <w:szCs w:val="32"/>
                <w:cs/>
              </w:rPr>
              <w:t>ผ่านเกณฑ์</w:t>
            </w:r>
          </w:p>
        </w:tc>
        <w:tc>
          <w:tcPr>
            <w:tcW w:w="665" w:type="pct"/>
            <w:vAlign w:val="center"/>
          </w:tcPr>
          <w:p w14:paraId="04E9D663" w14:textId="77777777" w:rsidR="001D029B" w:rsidRPr="00660030" w:rsidRDefault="001D029B" w:rsidP="00A56D0A">
            <w:pPr>
              <w:pStyle w:val="ListParagraph"/>
              <w:spacing w:after="0" w:line="240" w:lineRule="auto"/>
              <w:ind w:left="0"/>
              <w:jc w:val="center"/>
              <w:rPr>
                <w:rFonts w:ascii="TH SarabunPSK" w:hAnsi="TH SarabunPSK" w:cs="TH SarabunPSK"/>
                <w:b/>
                <w:bCs/>
                <w:sz w:val="32"/>
                <w:szCs w:val="32"/>
                <w:cs/>
              </w:rPr>
            </w:pPr>
            <w:r w:rsidRPr="00660030">
              <w:rPr>
                <w:rFonts w:ascii="TH SarabunPSK" w:hAnsi="TH SarabunPSK" w:cs="TH SarabunPSK"/>
                <w:b/>
                <w:bCs/>
                <w:sz w:val="32"/>
                <w:szCs w:val="32"/>
                <w:cs/>
              </w:rPr>
              <w:t>ไม่ผ่านเกณฑ์</w:t>
            </w:r>
          </w:p>
        </w:tc>
      </w:tr>
      <w:tr w:rsidR="00E9105E" w:rsidRPr="00660030" w14:paraId="4E0FE5E2" w14:textId="77777777" w:rsidTr="001D029B">
        <w:trPr>
          <w:trHeight w:hRule="exact" w:val="454"/>
        </w:trPr>
        <w:tc>
          <w:tcPr>
            <w:tcW w:w="193" w:type="pct"/>
          </w:tcPr>
          <w:p w14:paraId="33DA826A" w14:textId="77777777" w:rsidR="00E9105E" w:rsidRPr="00660030" w:rsidRDefault="00E9105E" w:rsidP="00A56D0A">
            <w:pPr>
              <w:pStyle w:val="ListParagraph"/>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1</w:t>
            </w:r>
          </w:p>
        </w:tc>
        <w:tc>
          <w:tcPr>
            <w:tcW w:w="3478" w:type="pct"/>
          </w:tcPr>
          <w:p w14:paraId="60C9D9B9" w14:textId="77777777" w:rsidR="00E9105E" w:rsidRPr="00660030" w:rsidRDefault="00E9105E" w:rsidP="00A56D0A">
            <w:pPr>
              <w:spacing w:after="0" w:line="240" w:lineRule="auto"/>
              <w:rPr>
                <w:rFonts w:ascii="TH SarabunPSK" w:hAnsi="TH SarabunPSK" w:cs="TH SarabunPSK"/>
                <w:sz w:val="32"/>
                <w:szCs w:val="32"/>
              </w:rPr>
            </w:pPr>
            <w:r w:rsidRPr="00660030">
              <w:rPr>
                <w:rFonts w:ascii="TH SarabunPSK" w:hAnsi="TH SarabunPSK" w:cs="TH SarabunPSK"/>
                <w:sz w:val="32"/>
                <w:szCs w:val="32"/>
                <w:cs/>
              </w:rPr>
              <w:t>จำนวนอาจารย์ผู้รับผิดชอบหลักสูตร</w:t>
            </w:r>
          </w:p>
        </w:tc>
        <w:tc>
          <w:tcPr>
            <w:tcW w:w="664" w:type="pct"/>
          </w:tcPr>
          <w:p w14:paraId="3AB27768" w14:textId="6C9BE7DF" w:rsidR="00E9105E" w:rsidRPr="00660030" w:rsidRDefault="00660030" w:rsidP="00A56D0A">
            <w:pPr>
              <w:pStyle w:val="ListParagraph"/>
              <w:spacing w:after="0" w:line="240" w:lineRule="auto"/>
              <w:ind w:left="0"/>
              <w:jc w:val="center"/>
              <w:rPr>
                <w:rFonts w:ascii="TH SarabunPSK" w:hAnsi="TH SarabunPSK" w:cs="TH SarabunPSK"/>
                <w:sz w:val="32"/>
                <w:szCs w:val="32"/>
              </w:rPr>
            </w:pPr>
            <w:r>
              <w:rPr>
                <w:rFonts w:ascii="TH SarabunPSK" w:hAnsi="TH SarabunPSK" w:cs="TH SarabunPSK"/>
                <w:sz w:val="32"/>
                <w:szCs w:val="32"/>
              </w:rPr>
              <w:sym w:font="Wingdings" w:char="F0FC"/>
            </w:r>
          </w:p>
        </w:tc>
        <w:tc>
          <w:tcPr>
            <w:tcW w:w="665" w:type="pct"/>
          </w:tcPr>
          <w:p w14:paraId="6B9BAB84" w14:textId="77777777" w:rsidR="00E9105E" w:rsidRPr="00660030" w:rsidRDefault="00E9105E" w:rsidP="00A56D0A">
            <w:pPr>
              <w:pStyle w:val="ListParagraph"/>
              <w:spacing w:after="0" w:line="240" w:lineRule="auto"/>
              <w:ind w:left="0"/>
              <w:jc w:val="center"/>
              <w:rPr>
                <w:rFonts w:ascii="TH SarabunPSK" w:hAnsi="TH SarabunPSK" w:cs="TH SarabunPSK"/>
                <w:sz w:val="32"/>
                <w:szCs w:val="32"/>
                <w:cs/>
              </w:rPr>
            </w:pPr>
          </w:p>
        </w:tc>
      </w:tr>
      <w:tr w:rsidR="00660030" w:rsidRPr="00660030" w14:paraId="537D925D" w14:textId="77777777" w:rsidTr="001D029B">
        <w:trPr>
          <w:trHeight w:hRule="exact" w:val="454"/>
        </w:trPr>
        <w:tc>
          <w:tcPr>
            <w:tcW w:w="193" w:type="pct"/>
          </w:tcPr>
          <w:p w14:paraId="52F2DD8D" w14:textId="77777777" w:rsidR="00660030" w:rsidRPr="00660030" w:rsidRDefault="00660030" w:rsidP="00660030">
            <w:pPr>
              <w:pStyle w:val="ListParagraph"/>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2</w:t>
            </w:r>
          </w:p>
        </w:tc>
        <w:tc>
          <w:tcPr>
            <w:tcW w:w="3478" w:type="pct"/>
          </w:tcPr>
          <w:p w14:paraId="4A2A4AE1" w14:textId="77777777" w:rsidR="00660030" w:rsidRPr="00660030" w:rsidRDefault="00660030" w:rsidP="00660030">
            <w:pPr>
              <w:spacing w:after="0" w:line="240" w:lineRule="auto"/>
              <w:rPr>
                <w:rFonts w:ascii="TH SarabunPSK" w:hAnsi="TH SarabunPSK" w:cs="TH SarabunPSK"/>
                <w:sz w:val="32"/>
                <w:szCs w:val="32"/>
              </w:rPr>
            </w:pPr>
            <w:r w:rsidRPr="00660030">
              <w:rPr>
                <w:rFonts w:ascii="TH SarabunPSK" w:hAnsi="TH SarabunPSK" w:cs="TH SarabunPSK"/>
                <w:sz w:val="32"/>
                <w:szCs w:val="32"/>
                <w:cs/>
              </w:rPr>
              <w:t>คุณสมบัติของอาจารย์ผู้รับผิดชอบหลักสูตร</w:t>
            </w:r>
          </w:p>
        </w:tc>
        <w:tc>
          <w:tcPr>
            <w:tcW w:w="664" w:type="pct"/>
          </w:tcPr>
          <w:p w14:paraId="53877FB7" w14:textId="1BD3DB6D" w:rsidR="00660030" w:rsidRPr="00660030" w:rsidRDefault="00660030" w:rsidP="00660030">
            <w:pPr>
              <w:spacing w:after="0" w:line="240" w:lineRule="auto"/>
              <w:jc w:val="center"/>
              <w:rPr>
                <w:rFonts w:ascii="TH SarabunPSK" w:hAnsi="TH SarabunPSK" w:cs="TH SarabunPSK"/>
                <w:sz w:val="32"/>
                <w:szCs w:val="32"/>
              </w:rPr>
            </w:pPr>
            <w:r w:rsidRPr="00257046">
              <w:rPr>
                <w:rFonts w:ascii="TH SarabunPSK" w:hAnsi="TH SarabunPSK" w:cs="TH SarabunPSK"/>
                <w:sz w:val="32"/>
                <w:szCs w:val="32"/>
              </w:rPr>
              <w:sym w:font="Wingdings" w:char="F0FC"/>
            </w:r>
          </w:p>
        </w:tc>
        <w:tc>
          <w:tcPr>
            <w:tcW w:w="665" w:type="pct"/>
          </w:tcPr>
          <w:p w14:paraId="103B717D" w14:textId="77777777" w:rsidR="00660030" w:rsidRPr="00660030" w:rsidRDefault="00660030" w:rsidP="00660030">
            <w:pPr>
              <w:pStyle w:val="ListParagraph"/>
              <w:spacing w:after="0" w:line="240" w:lineRule="auto"/>
              <w:ind w:left="0"/>
              <w:jc w:val="center"/>
              <w:rPr>
                <w:rFonts w:ascii="TH SarabunPSK" w:hAnsi="TH SarabunPSK" w:cs="TH SarabunPSK"/>
                <w:sz w:val="32"/>
                <w:szCs w:val="32"/>
              </w:rPr>
            </w:pPr>
          </w:p>
        </w:tc>
      </w:tr>
      <w:tr w:rsidR="00660030" w:rsidRPr="00660030" w14:paraId="7EA2C216" w14:textId="77777777" w:rsidTr="001D029B">
        <w:trPr>
          <w:trHeight w:hRule="exact" w:val="454"/>
        </w:trPr>
        <w:tc>
          <w:tcPr>
            <w:tcW w:w="193" w:type="pct"/>
          </w:tcPr>
          <w:p w14:paraId="1364DE58" w14:textId="77777777" w:rsidR="00660030" w:rsidRPr="00660030" w:rsidRDefault="00660030" w:rsidP="00660030">
            <w:pPr>
              <w:pStyle w:val="ListParagraph"/>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3</w:t>
            </w:r>
          </w:p>
        </w:tc>
        <w:tc>
          <w:tcPr>
            <w:tcW w:w="3478" w:type="pct"/>
          </w:tcPr>
          <w:p w14:paraId="1FB2804E" w14:textId="77777777" w:rsidR="00660030" w:rsidRPr="00660030" w:rsidRDefault="00660030" w:rsidP="00660030">
            <w:pPr>
              <w:spacing w:after="0" w:line="240" w:lineRule="auto"/>
              <w:rPr>
                <w:rFonts w:ascii="TH SarabunPSK" w:hAnsi="TH SarabunPSK" w:cs="TH SarabunPSK"/>
                <w:sz w:val="32"/>
                <w:szCs w:val="32"/>
              </w:rPr>
            </w:pPr>
            <w:r w:rsidRPr="00660030">
              <w:rPr>
                <w:rFonts w:ascii="TH SarabunPSK" w:hAnsi="TH SarabunPSK" w:cs="TH SarabunPSK"/>
                <w:sz w:val="32"/>
                <w:szCs w:val="32"/>
                <w:cs/>
              </w:rPr>
              <w:t>คุณสมบัติของอาจารย์ประจำหลักสูตร</w:t>
            </w:r>
          </w:p>
        </w:tc>
        <w:tc>
          <w:tcPr>
            <w:tcW w:w="664" w:type="pct"/>
            <w:shd w:val="clear" w:color="auto" w:fill="auto"/>
          </w:tcPr>
          <w:p w14:paraId="1DF0FBDE" w14:textId="29959D3F" w:rsidR="00660030" w:rsidRPr="00660030" w:rsidRDefault="00660030" w:rsidP="00660030">
            <w:pPr>
              <w:spacing w:after="0" w:line="240" w:lineRule="auto"/>
              <w:jc w:val="center"/>
              <w:rPr>
                <w:rFonts w:ascii="TH SarabunPSK" w:hAnsi="TH SarabunPSK" w:cs="TH SarabunPSK"/>
                <w:sz w:val="32"/>
                <w:szCs w:val="32"/>
              </w:rPr>
            </w:pPr>
            <w:r w:rsidRPr="00257046">
              <w:rPr>
                <w:rFonts w:ascii="TH SarabunPSK" w:hAnsi="TH SarabunPSK" w:cs="TH SarabunPSK"/>
                <w:sz w:val="32"/>
                <w:szCs w:val="32"/>
              </w:rPr>
              <w:sym w:font="Wingdings" w:char="F0FC"/>
            </w:r>
          </w:p>
        </w:tc>
        <w:tc>
          <w:tcPr>
            <w:tcW w:w="665" w:type="pct"/>
          </w:tcPr>
          <w:p w14:paraId="40FB2AB9" w14:textId="77777777" w:rsidR="00660030" w:rsidRPr="00660030" w:rsidRDefault="00660030" w:rsidP="00660030">
            <w:pPr>
              <w:pStyle w:val="ListParagraph"/>
              <w:spacing w:after="0" w:line="240" w:lineRule="auto"/>
              <w:ind w:left="0"/>
              <w:jc w:val="center"/>
              <w:rPr>
                <w:rFonts w:ascii="TH SarabunPSK" w:hAnsi="TH SarabunPSK" w:cs="TH SarabunPSK"/>
                <w:sz w:val="32"/>
                <w:szCs w:val="32"/>
              </w:rPr>
            </w:pPr>
          </w:p>
        </w:tc>
      </w:tr>
      <w:tr w:rsidR="00660030" w:rsidRPr="00660030" w14:paraId="7EF4320F" w14:textId="77777777" w:rsidTr="001D029B">
        <w:trPr>
          <w:trHeight w:hRule="exact" w:val="454"/>
        </w:trPr>
        <w:tc>
          <w:tcPr>
            <w:tcW w:w="193" w:type="pct"/>
          </w:tcPr>
          <w:p w14:paraId="44FCBFC0" w14:textId="77777777" w:rsidR="00660030" w:rsidRPr="00660030" w:rsidRDefault="00660030" w:rsidP="00660030">
            <w:pPr>
              <w:pStyle w:val="ListParagraph"/>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4</w:t>
            </w:r>
          </w:p>
        </w:tc>
        <w:tc>
          <w:tcPr>
            <w:tcW w:w="3478" w:type="pct"/>
          </w:tcPr>
          <w:p w14:paraId="2F550909" w14:textId="77777777" w:rsidR="00660030" w:rsidRPr="00660030" w:rsidRDefault="00660030" w:rsidP="00660030">
            <w:pPr>
              <w:spacing w:after="0" w:line="240" w:lineRule="auto"/>
              <w:rPr>
                <w:rFonts w:ascii="TH SarabunPSK" w:hAnsi="TH SarabunPSK" w:cs="TH SarabunPSK"/>
                <w:sz w:val="32"/>
                <w:szCs w:val="32"/>
              </w:rPr>
            </w:pPr>
            <w:r w:rsidRPr="00660030">
              <w:rPr>
                <w:rFonts w:ascii="TH SarabunPSK" w:hAnsi="TH SarabunPSK" w:cs="TH SarabunPSK"/>
                <w:sz w:val="32"/>
                <w:szCs w:val="32"/>
                <w:cs/>
              </w:rPr>
              <w:t>คุณสมบัติของอาจารย์ผู้สอน</w:t>
            </w:r>
          </w:p>
        </w:tc>
        <w:tc>
          <w:tcPr>
            <w:tcW w:w="664" w:type="pct"/>
            <w:shd w:val="clear" w:color="auto" w:fill="auto"/>
          </w:tcPr>
          <w:p w14:paraId="6C486167" w14:textId="6BBE39A6" w:rsidR="00660030" w:rsidRPr="00660030" w:rsidRDefault="00660030" w:rsidP="00660030">
            <w:pPr>
              <w:spacing w:after="0" w:line="240" w:lineRule="auto"/>
              <w:jc w:val="center"/>
              <w:rPr>
                <w:rFonts w:ascii="TH SarabunPSK" w:hAnsi="TH SarabunPSK" w:cs="TH SarabunPSK"/>
                <w:sz w:val="32"/>
                <w:szCs w:val="32"/>
              </w:rPr>
            </w:pPr>
            <w:r w:rsidRPr="00257046">
              <w:rPr>
                <w:rFonts w:ascii="TH SarabunPSK" w:hAnsi="TH SarabunPSK" w:cs="TH SarabunPSK"/>
                <w:sz w:val="32"/>
                <w:szCs w:val="32"/>
              </w:rPr>
              <w:sym w:font="Wingdings" w:char="F0FC"/>
            </w:r>
          </w:p>
        </w:tc>
        <w:tc>
          <w:tcPr>
            <w:tcW w:w="665" w:type="pct"/>
          </w:tcPr>
          <w:p w14:paraId="2FCDA308" w14:textId="77777777" w:rsidR="00660030" w:rsidRPr="00660030" w:rsidRDefault="00660030" w:rsidP="00660030">
            <w:pPr>
              <w:pStyle w:val="ListParagraph"/>
              <w:spacing w:after="0" w:line="240" w:lineRule="auto"/>
              <w:ind w:left="0"/>
              <w:jc w:val="center"/>
              <w:rPr>
                <w:rFonts w:ascii="TH SarabunPSK" w:hAnsi="TH SarabunPSK" w:cs="TH SarabunPSK"/>
                <w:sz w:val="32"/>
                <w:szCs w:val="32"/>
              </w:rPr>
            </w:pPr>
          </w:p>
        </w:tc>
      </w:tr>
      <w:tr w:rsidR="00E9105E" w:rsidRPr="00660030" w14:paraId="08AD2D14" w14:textId="77777777" w:rsidTr="007A4ECC">
        <w:trPr>
          <w:trHeight w:hRule="exact" w:val="454"/>
        </w:trPr>
        <w:tc>
          <w:tcPr>
            <w:tcW w:w="193" w:type="pct"/>
          </w:tcPr>
          <w:p w14:paraId="79316694" w14:textId="77777777" w:rsidR="00E9105E" w:rsidRPr="00660030" w:rsidRDefault="00E9105E" w:rsidP="00A56D0A">
            <w:pPr>
              <w:pStyle w:val="ListParagraph"/>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5</w:t>
            </w:r>
          </w:p>
        </w:tc>
        <w:tc>
          <w:tcPr>
            <w:tcW w:w="3478" w:type="pct"/>
          </w:tcPr>
          <w:p w14:paraId="773922CA" w14:textId="77777777" w:rsidR="00E9105E" w:rsidRPr="00660030" w:rsidRDefault="00E9105E" w:rsidP="00A56D0A">
            <w:pPr>
              <w:spacing w:after="0" w:line="240" w:lineRule="auto"/>
              <w:rPr>
                <w:rFonts w:ascii="TH SarabunPSK" w:hAnsi="TH SarabunPSK" w:cs="TH SarabunPSK"/>
                <w:sz w:val="32"/>
                <w:szCs w:val="32"/>
              </w:rPr>
            </w:pPr>
            <w:r w:rsidRPr="00660030">
              <w:rPr>
                <w:rFonts w:ascii="TH SarabunPSK" w:hAnsi="TH SarabunPSK" w:cs="TH SarabunPSK"/>
                <w:sz w:val="32"/>
                <w:szCs w:val="32"/>
                <w:cs/>
              </w:rPr>
              <w:t>คุณสมบัติของอาจารย์ที่ปรึกษาวิทยานิพนธ์หลักและอาจารย์ที่ปรึกษาการค้นคว้าอิสระ</w:t>
            </w:r>
          </w:p>
        </w:tc>
        <w:tc>
          <w:tcPr>
            <w:tcW w:w="664" w:type="pct"/>
            <w:shd w:val="clear" w:color="auto" w:fill="D9D9D9" w:themeFill="background1" w:themeFillShade="D9"/>
          </w:tcPr>
          <w:p w14:paraId="65F8964B" w14:textId="77777777" w:rsidR="00E9105E" w:rsidRPr="00660030" w:rsidRDefault="00E9105E" w:rsidP="00A56D0A">
            <w:pPr>
              <w:spacing w:after="0" w:line="240" w:lineRule="auto"/>
              <w:jc w:val="center"/>
              <w:rPr>
                <w:rFonts w:ascii="TH SarabunPSK" w:hAnsi="TH SarabunPSK" w:cs="TH SarabunPSK"/>
                <w:sz w:val="32"/>
                <w:szCs w:val="32"/>
              </w:rPr>
            </w:pPr>
          </w:p>
        </w:tc>
        <w:tc>
          <w:tcPr>
            <w:tcW w:w="665" w:type="pct"/>
            <w:shd w:val="clear" w:color="auto" w:fill="D9D9D9" w:themeFill="background1" w:themeFillShade="D9"/>
          </w:tcPr>
          <w:p w14:paraId="0CAA9F47" w14:textId="77777777" w:rsidR="00E9105E" w:rsidRPr="00660030" w:rsidRDefault="00E9105E" w:rsidP="00A56D0A">
            <w:pPr>
              <w:pStyle w:val="ListParagraph"/>
              <w:spacing w:after="0" w:line="240" w:lineRule="auto"/>
              <w:ind w:left="0"/>
              <w:jc w:val="center"/>
              <w:rPr>
                <w:rFonts w:ascii="TH SarabunPSK" w:hAnsi="TH SarabunPSK" w:cs="TH SarabunPSK"/>
                <w:sz w:val="32"/>
                <w:szCs w:val="32"/>
              </w:rPr>
            </w:pPr>
          </w:p>
        </w:tc>
      </w:tr>
      <w:tr w:rsidR="00E9105E" w:rsidRPr="00660030" w14:paraId="61118C66" w14:textId="77777777" w:rsidTr="007A4ECC">
        <w:trPr>
          <w:trHeight w:hRule="exact" w:val="454"/>
        </w:trPr>
        <w:tc>
          <w:tcPr>
            <w:tcW w:w="193" w:type="pct"/>
          </w:tcPr>
          <w:p w14:paraId="76A71A46" w14:textId="77777777" w:rsidR="00E9105E" w:rsidRPr="00660030" w:rsidRDefault="00E9105E" w:rsidP="00A56D0A">
            <w:pPr>
              <w:pStyle w:val="ListParagraph"/>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6</w:t>
            </w:r>
          </w:p>
        </w:tc>
        <w:tc>
          <w:tcPr>
            <w:tcW w:w="3478" w:type="pct"/>
          </w:tcPr>
          <w:p w14:paraId="03A7F09C" w14:textId="77777777" w:rsidR="00E9105E" w:rsidRPr="00660030" w:rsidRDefault="00E9105E" w:rsidP="00A56D0A">
            <w:pPr>
              <w:spacing w:after="0" w:line="240" w:lineRule="auto"/>
              <w:rPr>
                <w:rFonts w:ascii="TH SarabunPSK" w:hAnsi="TH SarabunPSK" w:cs="TH SarabunPSK"/>
                <w:sz w:val="32"/>
                <w:szCs w:val="32"/>
              </w:rPr>
            </w:pPr>
            <w:r w:rsidRPr="00660030">
              <w:rPr>
                <w:rFonts w:ascii="TH SarabunPSK" w:hAnsi="TH SarabunPSK" w:cs="TH SarabunPSK"/>
                <w:sz w:val="32"/>
                <w:szCs w:val="32"/>
                <w:cs/>
              </w:rPr>
              <w:t>คุณสมบัติของอาจารย์ที่ปรึกษาวิทยานิพนธ์ร่วม (ถ้ามี)</w:t>
            </w:r>
          </w:p>
        </w:tc>
        <w:tc>
          <w:tcPr>
            <w:tcW w:w="664" w:type="pct"/>
            <w:shd w:val="clear" w:color="auto" w:fill="D9D9D9" w:themeFill="background1" w:themeFillShade="D9"/>
          </w:tcPr>
          <w:p w14:paraId="5CC649D7" w14:textId="77777777" w:rsidR="00E9105E" w:rsidRPr="00660030" w:rsidRDefault="00E9105E" w:rsidP="00A56D0A">
            <w:pPr>
              <w:spacing w:after="0" w:line="240" w:lineRule="auto"/>
              <w:jc w:val="center"/>
              <w:rPr>
                <w:rFonts w:ascii="TH SarabunPSK" w:hAnsi="TH SarabunPSK" w:cs="TH SarabunPSK"/>
                <w:sz w:val="32"/>
                <w:szCs w:val="32"/>
              </w:rPr>
            </w:pPr>
          </w:p>
        </w:tc>
        <w:tc>
          <w:tcPr>
            <w:tcW w:w="665" w:type="pct"/>
            <w:shd w:val="clear" w:color="auto" w:fill="D9D9D9" w:themeFill="background1" w:themeFillShade="D9"/>
          </w:tcPr>
          <w:p w14:paraId="3E0BADA6" w14:textId="77777777" w:rsidR="00E9105E" w:rsidRPr="00660030" w:rsidRDefault="00E9105E" w:rsidP="00A56D0A">
            <w:pPr>
              <w:spacing w:after="0" w:line="240" w:lineRule="auto"/>
              <w:contextualSpacing/>
              <w:jc w:val="center"/>
              <w:rPr>
                <w:rFonts w:ascii="TH SarabunPSK" w:eastAsia="Times New Roman" w:hAnsi="TH SarabunPSK" w:cs="TH SarabunPSK"/>
                <w:color w:val="000000" w:themeColor="text1"/>
                <w:sz w:val="32"/>
                <w:szCs w:val="32"/>
                <w:cs/>
              </w:rPr>
            </w:pPr>
          </w:p>
        </w:tc>
      </w:tr>
      <w:tr w:rsidR="00E9105E" w:rsidRPr="00660030" w14:paraId="05293E93" w14:textId="77777777" w:rsidTr="007A4ECC">
        <w:trPr>
          <w:trHeight w:hRule="exact" w:val="454"/>
        </w:trPr>
        <w:tc>
          <w:tcPr>
            <w:tcW w:w="193" w:type="pct"/>
          </w:tcPr>
          <w:p w14:paraId="79440FC0" w14:textId="77777777" w:rsidR="00E9105E" w:rsidRPr="00660030" w:rsidRDefault="00E9105E" w:rsidP="00A56D0A">
            <w:pPr>
              <w:pStyle w:val="ListParagraph"/>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7</w:t>
            </w:r>
          </w:p>
        </w:tc>
        <w:tc>
          <w:tcPr>
            <w:tcW w:w="3478" w:type="pct"/>
          </w:tcPr>
          <w:p w14:paraId="431D2BC4" w14:textId="77777777" w:rsidR="00E9105E" w:rsidRPr="00660030" w:rsidRDefault="00E9105E" w:rsidP="00A56D0A">
            <w:pPr>
              <w:spacing w:after="0" w:line="240" w:lineRule="auto"/>
              <w:rPr>
                <w:rFonts w:ascii="TH SarabunPSK" w:hAnsi="TH SarabunPSK" w:cs="TH SarabunPSK"/>
                <w:sz w:val="32"/>
                <w:szCs w:val="32"/>
                <w:cs/>
              </w:rPr>
            </w:pPr>
            <w:r w:rsidRPr="00660030">
              <w:rPr>
                <w:rFonts w:ascii="TH SarabunPSK" w:hAnsi="TH SarabunPSK" w:cs="TH SarabunPSK"/>
                <w:sz w:val="32"/>
                <w:szCs w:val="32"/>
                <w:cs/>
              </w:rPr>
              <w:t xml:space="preserve">คุณสมบัติของอาจารย์ผู้สอบวิทยานิพนธ์  </w:t>
            </w:r>
          </w:p>
        </w:tc>
        <w:tc>
          <w:tcPr>
            <w:tcW w:w="664" w:type="pct"/>
            <w:shd w:val="clear" w:color="auto" w:fill="D9D9D9" w:themeFill="background1" w:themeFillShade="D9"/>
          </w:tcPr>
          <w:p w14:paraId="5124D126" w14:textId="77777777" w:rsidR="00E9105E" w:rsidRPr="00660030" w:rsidRDefault="00E9105E" w:rsidP="00A56D0A">
            <w:pPr>
              <w:spacing w:after="0" w:line="240" w:lineRule="auto"/>
              <w:jc w:val="center"/>
              <w:rPr>
                <w:rFonts w:ascii="TH SarabunPSK" w:hAnsi="TH SarabunPSK" w:cs="TH SarabunPSK"/>
                <w:sz w:val="32"/>
                <w:szCs w:val="32"/>
              </w:rPr>
            </w:pPr>
          </w:p>
        </w:tc>
        <w:tc>
          <w:tcPr>
            <w:tcW w:w="665" w:type="pct"/>
            <w:shd w:val="clear" w:color="auto" w:fill="D9D9D9" w:themeFill="background1" w:themeFillShade="D9"/>
          </w:tcPr>
          <w:p w14:paraId="0C787B92" w14:textId="77777777" w:rsidR="00E9105E" w:rsidRPr="00660030" w:rsidRDefault="00E9105E" w:rsidP="00A56D0A">
            <w:pPr>
              <w:pStyle w:val="ListParagraph"/>
              <w:spacing w:after="0" w:line="240" w:lineRule="auto"/>
              <w:ind w:left="0"/>
              <w:jc w:val="center"/>
              <w:rPr>
                <w:rFonts w:ascii="TH SarabunPSK" w:hAnsi="TH SarabunPSK" w:cs="TH SarabunPSK"/>
                <w:sz w:val="32"/>
                <w:szCs w:val="32"/>
              </w:rPr>
            </w:pPr>
          </w:p>
        </w:tc>
      </w:tr>
      <w:tr w:rsidR="00E9105E" w:rsidRPr="00660030" w14:paraId="2F7F2662" w14:textId="77777777" w:rsidTr="007A4ECC">
        <w:trPr>
          <w:trHeight w:hRule="exact" w:val="454"/>
        </w:trPr>
        <w:tc>
          <w:tcPr>
            <w:tcW w:w="193" w:type="pct"/>
          </w:tcPr>
          <w:p w14:paraId="1A52392A" w14:textId="77777777" w:rsidR="00E9105E" w:rsidRPr="00660030" w:rsidRDefault="00E9105E" w:rsidP="00A56D0A">
            <w:pPr>
              <w:pStyle w:val="ListParagraph"/>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8</w:t>
            </w:r>
          </w:p>
        </w:tc>
        <w:tc>
          <w:tcPr>
            <w:tcW w:w="3478" w:type="pct"/>
          </w:tcPr>
          <w:p w14:paraId="5F67B6BB" w14:textId="77777777" w:rsidR="00E9105E" w:rsidRPr="00660030" w:rsidRDefault="00E9105E" w:rsidP="00A56D0A">
            <w:pPr>
              <w:spacing w:after="0" w:line="240" w:lineRule="auto"/>
              <w:rPr>
                <w:rFonts w:ascii="TH SarabunPSK" w:hAnsi="TH SarabunPSK" w:cs="TH SarabunPSK"/>
                <w:sz w:val="32"/>
                <w:szCs w:val="32"/>
              </w:rPr>
            </w:pPr>
            <w:r w:rsidRPr="00660030">
              <w:rPr>
                <w:rFonts w:ascii="TH SarabunPSK" w:hAnsi="TH SarabunPSK" w:cs="TH SarabunPSK"/>
                <w:sz w:val="32"/>
                <w:szCs w:val="32"/>
                <w:cs/>
              </w:rPr>
              <w:t>การตีพิมพ์เผยแพร่ผลงานของผู้สำเร็จการศึกษา</w:t>
            </w:r>
          </w:p>
        </w:tc>
        <w:tc>
          <w:tcPr>
            <w:tcW w:w="664" w:type="pct"/>
            <w:shd w:val="clear" w:color="auto" w:fill="D9D9D9" w:themeFill="background1" w:themeFillShade="D9"/>
          </w:tcPr>
          <w:p w14:paraId="28D9FFCC" w14:textId="77777777" w:rsidR="00E9105E" w:rsidRPr="00660030" w:rsidRDefault="00E9105E" w:rsidP="00A56D0A">
            <w:pPr>
              <w:spacing w:after="0" w:line="240" w:lineRule="auto"/>
              <w:jc w:val="center"/>
              <w:rPr>
                <w:rFonts w:ascii="TH SarabunPSK" w:hAnsi="TH SarabunPSK" w:cs="TH SarabunPSK"/>
                <w:sz w:val="32"/>
                <w:szCs w:val="32"/>
              </w:rPr>
            </w:pPr>
          </w:p>
        </w:tc>
        <w:tc>
          <w:tcPr>
            <w:tcW w:w="665" w:type="pct"/>
            <w:shd w:val="clear" w:color="auto" w:fill="D9D9D9" w:themeFill="background1" w:themeFillShade="D9"/>
          </w:tcPr>
          <w:p w14:paraId="4E37031C" w14:textId="77777777" w:rsidR="00E9105E" w:rsidRPr="00660030" w:rsidRDefault="00E9105E" w:rsidP="00A56D0A">
            <w:pPr>
              <w:pStyle w:val="ListParagraph"/>
              <w:spacing w:after="0" w:line="240" w:lineRule="auto"/>
              <w:ind w:left="0"/>
              <w:jc w:val="center"/>
              <w:rPr>
                <w:rFonts w:ascii="TH SarabunPSK" w:hAnsi="TH SarabunPSK" w:cs="TH SarabunPSK"/>
                <w:sz w:val="32"/>
                <w:szCs w:val="32"/>
              </w:rPr>
            </w:pPr>
          </w:p>
        </w:tc>
      </w:tr>
      <w:tr w:rsidR="00E9105E" w:rsidRPr="00660030" w14:paraId="7CC95592" w14:textId="77777777" w:rsidTr="007A4ECC">
        <w:trPr>
          <w:trHeight w:hRule="exact" w:val="454"/>
        </w:trPr>
        <w:tc>
          <w:tcPr>
            <w:tcW w:w="193" w:type="pct"/>
          </w:tcPr>
          <w:p w14:paraId="3BF055F1" w14:textId="77777777" w:rsidR="00E9105E" w:rsidRPr="00660030" w:rsidRDefault="00E9105E" w:rsidP="00A56D0A">
            <w:pPr>
              <w:pStyle w:val="ListParagraph"/>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9</w:t>
            </w:r>
          </w:p>
        </w:tc>
        <w:tc>
          <w:tcPr>
            <w:tcW w:w="3478" w:type="pct"/>
          </w:tcPr>
          <w:p w14:paraId="0E1DDE50" w14:textId="77777777" w:rsidR="00E9105E" w:rsidRPr="00660030" w:rsidRDefault="00E9105E" w:rsidP="00A56D0A">
            <w:pPr>
              <w:spacing w:after="0" w:line="240" w:lineRule="auto"/>
              <w:rPr>
                <w:rFonts w:ascii="TH SarabunPSK" w:hAnsi="TH SarabunPSK" w:cs="TH SarabunPSK"/>
                <w:sz w:val="32"/>
                <w:szCs w:val="32"/>
              </w:rPr>
            </w:pPr>
            <w:r w:rsidRPr="00660030">
              <w:rPr>
                <w:rFonts w:ascii="TH SarabunPSK" w:hAnsi="TH SarabunPSK" w:cs="TH SarabunPSK"/>
                <w:sz w:val="32"/>
                <w:szCs w:val="32"/>
                <w:cs/>
              </w:rPr>
              <w:t>ภาระงานอาจารย์ที่ปรึกษาวิทยานิพนธ์และการค้นคว้าอิสระในระดับบัณฑิตศึกษา</w:t>
            </w:r>
          </w:p>
        </w:tc>
        <w:tc>
          <w:tcPr>
            <w:tcW w:w="664" w:type="pct"/>
            <w:shd w:val="clear" w:color="auto" w:fill="D9D9D9" w:themeFill="background1" w:themeFillShade="D9"/>
          </w:tcPr>
          <w:p w14:paraId="2AE65BC9" w14:textId="77777777" w:rsidR="00E9105E" w:rsidRPr="00660030" w:rsidRDefault="00E9105E" w:rsidP="00A56D0A">
            <w:pPr>
              <w:spacing w:after="0" w:line="240" w:lineRule="auto"/>
              <w:jc w:val="center"/>
              <w:rPr>
                <w:rFonts w:ascii="TH SarabunPSK" w:hAnsi="TH SarabunPSK" w:cs="TH SarabunPSK"/>
                <w:sz w:val="32"/>
                <w:szCs w:val="32"/>
              </w:rPr>
            </w:pPr>
          </w:p>
        </w:tc>
        <w:tc>
          <w:tcPr>
            <w:tcW w:w="665" w:type="pct"/>
            <w:shd w:val="clear" w:color="auto" w:fill="D9D9D9" w:themeFill="background1" w:themeFillShade="D9"/>
          </w:tcPr>
          <w:p w14:paraId="625BF4C0" w14:textId="77777777" w:rsidR="00E9105E" w:rsidRPr="00660030" w:rsidRDefault="00E9105E" w:rsidP="00A56D0A">
            <w:pPr>
              <w:pStyle w:val="ListParagraph"/>
              <w:spacing w:after="0" w:line="240" w:lineRule="auto"/>
              <w:ind w:left="0"/>
              <w:jc w:val="center"/>
              <w:rPr>
                <w:rFonts w:ascii="TH SarabunPSK" w:hAnsi="TH SarabunPSK" w:cs="TH SarabunPSK"/>
                <w:sz w:val="32"/>
                <w:szCs w:val="32"/>
              </w:rPr>
            </w:pPr>
          </w:p>
        </w:tc>
      </w:tr>
      <w:tr w:rsidR="00E9105E" w:rsidRPr="00660030" w14:paraId="5F6BC5BF" w14:textId="77777777" w:rsidTr="00E9105E">
        <w:trPr>
          <w:trHeight w:hRule="exact" w:val="468"/>
        </w:trPr>
        <w:tc>
          <w:tcPr>
            <w:tcW w:w="193" w:type="pct"/>
          </w:tcPr>
          <w:p w14:paraId="52E4AA7D" w14:textId="77777777" w:rsidR="00E9105E" w:rsidRPr="00660030" w:rsidRDefault="00E9105E" w:rsidP="00A56D0A">
            <w:pPr>
              <w:pStyle w:val="ListParagraph"/>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10</w:t>
            </w:r>
          </w:p>
        </w:tc>
        <w:tc>
          <w:tcPr>
            <w:tcW w:w="3478" w:type="pct"/>
          </w:tcPr>
          <w:p w14:paraId="296D5F58" w14:textId="77777777" w:rsidR="00E9105E" w:rsidRPr="00660030" w:rsidRDefault="00E9105E" w:rsidP="00A56D0A">
            <w:pPr>
              <w:spacing w:after="0" w:line="240" w:lineRule="auto"/>
              <w:rPr>
                <w:rFonts w:ascii="TH SarabunPSK" w:hAnsi="TH SarabunPSK" w:cs="TH SarabunPSK"/>
                <w:sz w:val="32"/>
                <w:szCs w:val="32"/>
              </w:rPr>
            </w:pPr>
            <w:r w:rsidRPr="00660030">
              <w:rPr>
                <w:rFonts w:ascii="TH SarabunPSK" w:hAnsi="TH SarabunPSK" w:cs="TH SarabunPSK"/>
                <w:sz w:val="32"/>
                <w:szCs w:val="32"/>
                <w:cs/>
              </w:rPr>
              <w:t>การปรับปรุงหลักสูตรตามรอบระยะเวลาที่กำหนด</w:t>
            </w:r>
          </w:p>
        </w:tc>
        <w:tc>
          <w:tcPr>
            <w:tcW w:w="664" w:type="pct"/>
            <w:shd w:val="clear" w:color="auto" w:fill="auto"/>
          </w:tcPr>
          <w:p w14:paraId="63EF75F4" w14:textId="7BB6853F" w:rsidR="00E9105E" w:rsidRPr="00660030" w:rsidRDefault="00660030" w:rsidP="00A56D0A">
            <w:pPr>
              <w:spacing w:after="0" w:line="240" w:lineRule="auto"/>
              <w:jc w:val="center"/>
              <w:rPr>
                <w:rFonts w:ascii="TH SarabunPSK" w:hAnsi="TH SarabunPSK" w:cs="TH SarabunPSK"/>
                <w:sz w:val="32"/>
                <w:szCs w:val="32"/>
              </w:rPr>
            </w:pPr>
            <w:r>
              <w:rPr>
                <w:rFonts w:ascii="TH SarabunPSK" w:hAnsi="TH SarabunPSK" w:cs="TH SarabunPSK"/>
                <w:sz w:val="32"/>
                <w:szCs w:val="32"/>
              </w:rPr>
              <w:sym w:font="Wingdings" w:char="F0FC"/>
            </w:r>
          </w:p>
        </w:tc>
        <w:tc>
          <w:tcPr>
            <w:tcW w:w="665" w:type="pct"/>
          </w:tcPr>
          <w:p w14:paraId="748CFA50" w14:textId="77777777" w:rsidR="00E9105E" w:rsidRPr="00660030" w:rsidRDefault="00E9105E" w:rsidP="00A56D0A">
            <w:pPr>
              <w:pStyle w:val="ListParagraph"/>
              <w:spacing w:after="0" w:line="240" w:lineRule="auto"/>
              <w:ind w:left="0"/>
              <w:jc w:val="center"/>
              <w:rPr>
                <w:rFonts w:ascii="TH SarabunPSK" w:hAnsi="TH SarabunPSK" w:cs="TH SarabunPSK"/>
                <w:sz w:val="32"/>
                <w:szCs w:val="32"/>
              </w:rPr>
            </w:pPr>
          </w:p>
        </w:tc>
      </w:tr>
    </w:tbl>
    <w:p w14:paraId="448E25CD" w14:textId="77777777" w:rsidR="00521203" w:rsidRPr="00A56D0A" w:rsidRDefault="00521203" w:rsidP="00A56D0A">
      <w:pPr>
        <w:spacing w:after="0" w:line="240" w:lineRule="auto"/>
        <w:rPr>
          <w:rFonts w:ascii="TH SarabunPSK" w:hAnsi="TH SarabunPSK" w:cs="TH SarabunPSK"/>
          <w:sz w:val="32"/>
          <w:szCs w:val="32"/>
          <w:cs/>
        </w:rPr>
      </w:pPr>
    </w:p>
    <w:p w14:paraId="1C4CF527" w14:textId="77777777" w:rsidR="00521203" w:rsidRPr="00A56D0A" w:rsidRDefault="00521203" w:rsidP="00A56D0A">
      <w:pPr>
        <w:suppressAutoHyphens w:val="0"/>
        <w:spacing w:after="0" w:line="240" w:lineRule="auto"/>
        <w:rPr>
          <w:rFonts w:ascii="TH SarabunPSK" w:hAnsi="TH SarabunPSK" w:cs="TH SarabunPSK"/>
          <w:sz w:val="32"/>
          <w:szCs w:val="32"/>
          <w:cs/>
        </w:rPr>
      </w:pPr>
      <w:r w:rsidRPr="00A56D0A">
        <w:rPr>
          <w:rFonts w:ascii="TH SarabunPSK" w:hAnsi="TH SarabunPSK" w:cs="TH SarabunPSK"/>
          <w:sz w:val="32"/>
          <w:szCs w:val="32"/>
          <w:cs/>
        </w:rPr>
        <w:br w:type="page"/>
      </w:r>
    </w:p>
    <w:tbl>
      <w:tblPr>
        <w:tblW w:w="535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9"/>
        <w:gridCol w:w="4046"/>
        <w:gridCol w:w="4760"/>
        <w:gridCol w:w="4145"/>
        <w:gridCol w:w="976"/>
      </w:tblGrid>
      <w:tr w:rsidR="00D82A11" w:rsidRPr="00D82A11" w14:paraId="187DF45F" w14:textId="77777777" w:rsidTr="000B581C">
        <w:trPr>
          <w:tblHeader/>
          <w:jc w:val="center"/>
        </w:trPr>
        <w:tc>
          <w:tcPr>
            <w:tcW w:w="1608" w:type="pct"/>
            <w:gridSpan w:val="2"/>
            <w:shd w:val="clear" w:color="auto" w:fill="auto"/>
          </w:tcPr>
          <w:p w14:paraId="3F16F4EE" w14:textId="77777777" w:rsidR="00021FD7" w:rsidRPr="00D82A11" w:rsidRDefault="00021FD7" w:rsidP="00326E4F">
            <w:pPr>
              <w:spacing w:after="0" w:line="240" w:lineRule="auto"/>
              <w:jc w:val="center"/>
              <w:rPr>
                <w:rFonts w:ascii="TH SarabunPSK" w:hAnsi="TH SarabunPSK" w:cs="TH SarabunPSK"/>
                <w:b/>
                <w:bCs/>
                <w:color w:val="auto"/>
                <w:sz w:val="32"/>
                <w:szCs w:val="32"/>
                <w:cs/>
              </w:rPr>
            </w:pPr>
            <w:r w:rsidRPr="00D82A11">
              <w:rPr>
                <w:rFonts w:ascii="TH SarabunPSK" w:hAnsi="TH SarabunPSK" w:cs="TH SarabunPSK"/>
                <w:b/>
                <w:bCs/>
                <w:color w:val="auto"/>
                <w:sz w:val="32"/>
                <w:szCs w:val="32"/>
              </w:rPr>
              <w:lastRenderedPageBreak/>
              <w:t>Criteria</w:t>
            </w:r>
          </w:p>
        </w:tc>
        <w:tc>
          <w:tcPr>
            <w:tcW w:w="1634" w:type="pct"/>
            <w:shd w:val="clear" w:color="auto" w:fill="auto"/>
          </w:tcPr>
          <w:p w14:paraId="6EBF1F28" w14:textId="77777777" w:rsidR="00021FD7" w:rsidRPr="00D82A11" w:rsidRDefault="00021FD7" w:rsidP="00326E4F">
            <w:pPr>
              <w:spacing w:after="0" w:line="240" w:lineRule="auto"/>
              <w:jc w:val="center"/>
              <w:rPr>
                <w:rFonts w:ascii="TH SarabunPSK" w:hAnsi="TH SarabunPSK" w:cs="TH SarabunPSK"/>
                <w:b/>
                <w:bCs/>
                <w:color w:val="auto"/>
                <w:sz w:val="32"/>
                <w:szCs w:val="32"/>
              </w:rPr>
            </w:pPr>
            <w:r w:rsidRPr="00D82A11">
              <w:rPr>
                <w:rFonts w:ascii="TH SarabunPSK" w:hAnsi="TH SarabunPSK" w:cs="TH SarabunPSK"/>
                <w:b/>
                <w:bCs/>
                <w:color w:val="auto"/>
                <w:sz w:val="32"/>
                <w:szCs w:val="32"/>
              </w:rPr>
              <w:t>Strengths</w:t>
            </w:r>
          </w:p>
        </w:tc>
        <w:tc>
          <w:tcPr>
            <w:tcW w:w="1423" w:type="pct"/>
            <w:shd w:val="clear" w:color="auto" w:fill="auto"/>
          </w:tcPr>
          <w:p w14:paraId="351B336C" w14:textId="77777777" w:rsidR="00021FD7" w:rsidRPr="00D82A11" w:rsidRDefault="00021FD7" w:rsidP="00326E4F">
            <w:pPr>
              <w:spacing w:after="0" w:line="240" w:lineRule="auto"/>
              <w:jc w:val="center"/>
              <w:rPr>
                <w:rFonts w:ascii="TH SarabunPSK" w:hAnsi="TH SarabunPSK" w:cs="TH SarabunPSK"/>
                <w:b/>
                <w:bCs/>
                <w:color w:val="auto"/>
                <w:sz w:val="32"/>
                <w:szCs w:val="32"/>
              </w:rPr>
            </w:pPr>
            <w:r w:rsidRPr="00D82A11">
              <w:rPr>
                <w:rFonts w:ascii="TH SarabunPSK" w:hAnsi="TH SarabunPSK" w:cs="TH SarabunPSK"/>
                <w:b/>
                <w:bCs/>
                <w:color w:val="auto"/>
                <w:sz w:val="32"/>
                <w:szCs w:val="32"/>
              </w:rPr>
              <w:t>Areas for Improvement</w:t>
            </w:r>
          </w:p>
        </w:tc>
        <w:tc>
          <w:tcPr>
            <w:tcW w:w="335" w:type="pct"/>
            <w:shd w:val="clear" w:color="auto" w:fill="auto"/>
          </w:tcPr>
          <w:p w14:paraId="6F9093AB" w14:textId="77777777" w:rsidR="00021FD7" w:rsidRPr="00D82A11" w:rsidRDefault="00021FD7" w:rsidP="00326E4F">
            <w:pPr>
              <w:spacing w:after="0" w:line="240" w:lineRule="auto"/>
              <w:jc w:val="center"/>
              <w:rPr>
                <w:rFonts w:ascii="TH SarabunPSK" w:hAnsi="TH SarabunPSK" w:cs="TH SarabunPSK"/>
                <w:b/>
                <w:bCs/>
                <w:color w:val="auto"/>
                <w:sz w:val="32"/>
                <w:szCs w:val="32"/>
              </w:rPr>
            </w:pPr>
            <w:r w:rsidRPr="00D82A11">
              <w:rPr>
                <w:rFonts w:ascii="TH SarabunPSK" w:hAnsi="TH SarabunPSK" w:cs="TH SarabunPSK"/>
                <w:b/>
                <w:bCs/>
                <w:color w:val="auto"/>
                <w:sz w:val="32"/>
                <w:szCs w:val="32"/>
              </w:rPr>
              <w:t>Score</w:t>
            </w:r>
            <w:r w:rsidRPr="00D82A11">
              <w:rPr>
                <w:rFonts w:ascii="TH SarabunPSK" w:hAnsi="TH SarabunPSK" w:cs="TH SarabunPSK"/>
                <w:b/>
                <w:bCs/>
                <w:color w:val="auto"/>
                <w:sz w:val="32"/>
                <w:szCs w:val="32"/>
              </w:rPr>
              <w:br/>
            </w:r>
            <w:r w:rsidRPr="00D82A11">
              <w:rPr>
                <w:rFonts w:ascii="TH SarabunPSK" w:hAnsi="TH SarabunPSK" w:cs="TH SarabunPSK"/>
                <w:b/>
                <w:bCs/>
                <w:color w:val="auto"/>
                <w:sz w:val="32"/>
                <w:szCs w:val="32"/>
                <w:cs/>
              </w:rPr>
              <w:t>(</w:t>
            </w:r>
            <w:r w:rsidRPr="00D82A11">
              <w:rPr>
                <w:rFonts w:ascii="TH SarabunPSK" w:hAnsi="TH SarabunPSK" w:cs="TH SarabunPSK"/>
                <w:b/>
                <w:bCs/>
                <w:color w:val="auto"/>
                <w:sz w:val="32"/>
                <w:szCs w:val="32"/>
              </w:rPr>
              <w:t>1</w:t>
            </w:r>
            <w:r w:rsidRPr="00D82A11">
              <w:rPr>
                <w:rFonts w:ascii="TH SarabunPSK" w:hAnsi="TH SarabunPSK" w:cs="TH SarabunPSK"/>
                <w:b/>
                <w:bCs/>
                <w:color w:val="auto"/>
                <w:sz w:val="32"/>
                <w:szCs w:val="32"/>
                <w:cs/>
              </w:rPr>
              <w:t>-</w:t>
            </w:r>
            <w:r w:rsidRPr="00D82A11">
              <w:rPr>
                <w:rFonts w:ascii="TH SarabunPSK" w:hAnsi="TH SarabunPSK" w:cs="TH SarabunPSK"/>
                <w:b/>
                <w:bCs/>
                <w:color w:val="auto"/>
                <w:sz w:val="32"/>
                <w:szCs w:val="32"/>
              </w:rPr>
              <w:t>7</w:t>
            </w:r>
            <w:r w:rsidRPr="00D82A11">
              <w:rPr>
                <w:rFonts w:ascii="TH SarabunPSK" w:hAnsi="TH SarabunPSK" w:cs="TH SarabunPSK"/>
                <w:b/>
                <w:bCs/>
                <w:color w:val="auto"/>
                <w:sz w:val="32"/>
                <w:szCs w:val="32"/>
                <w:cs/>
              </w:rPr>
              <w:t>)</w:t>
            </w:r>
          </w:p>
        </w:tc>
      </w:tr>
      <w:tr w:rsidR="00D82A11" w:rsidRPr="00D82A11" w14:paraId="29AE7683" w14:textId="77777777" w:rsidTr="006C2C20">
        <w:trPr>
          <w:jc w:val="center"/>
        </w:trPr>
        <w:tc>
          <w:tcPr>
            <w:tcW w:w="219" w:type="pct"/>
            <w:shd w:val="clear" w:color="auto" w:fill="EEECE1" w:themeFill="background2"/>
          </w:tcPr>
          <w:p w14:paraId="33148DB2" w14:textId="77777777" w:rsidR="00021FD7" w:rsidRPr="00D82A11" w:rsidRDefault="00021FD7" w:rsidP="00326E4F">
            <w:pPr>
              <w:spacing w:after="0" w:line="240" w:lineRule="auto"/>
              <w:jc w:val="center"/>
              <w:rPr>
                <w:rFonts w:ascii="TH SarabunPSK" w:hAnsi="TH SarabunPSK" w:cs="TH SarabunPSK"/>
                <w:b/>
                <w:bCs/>
                <w:color w:val="auto"/>
                <w:sz w:val="32"/>
                <w:szCs w:val="32"/>
              </w:rPr>
            </w:pPr>
            <w:r w:rsidRPr="00D82A11">
              <w:rPr>
                <w:rFonts w:ascii="TH SarabunPSK" w:hAnsi="TH SarabunPSK" w:cs="TH SarabunPSK"/>
                <w:b/>
                <w:bCs/>
                <w:color w:val="auto"/>
                <w:sz w:val="32"/>
                <w:szCs w:val="32"/>
              </w:rPr>
              <w:t>1</w:t>
            </w:r>
          </w:p>
        </w:tc>
        <w:tc>
          <w:tcPr>
            <w:tcW w:w="4446" w:type="pct"/>
            <w:gridSpan w:val="3"/>
            <w:shd w:val="clear" w:color="auto" w:fill="EEECE1" w:themeFill="background2"/>
          </w:tcPr>
          <w:p w14:paraId="368CAD72" w14:textId="77777777" w:rsidR="00021FD7" w:rsidRPr="00D82A11" w:rsidRDefault="00021FD7" w:rsidP="00326E4F">
            <w:pPr>
              <w:spacing w:after="0" w:line="240" w:lineRule="auto"/>
              <w:rPr>
                <w:rFonts w:ascii="TH SarabunPSK" w:hAnsi="TH SarabunPSK" w:cs="TH SarabunPSK"/>
                <w:color w:val="auto"/>
                <w:sz w:val="32"/>
                <w:szCs w:val="32"/>
              </w:rPr>
            </w:pPr>
            <w:r w:rsidRPr="00D82A11">
              <w:rPr>
                <w:rFonts w:ascii="TH SarabunPSK" w:hAnsi="TH SarabunPSK" w:cs="TH SarabunPSK"/>
                <w:b/>
                <w:bCs/>
                <w:color w:val="auto"/>
                <w:sz w:val="32"/>
                <w:szCs w:val="32"/>
              </w:rPr>
              <w:t>Expected Learning Outcomes</w:t>
            </w:r>
          </w:p>
        </w:tc>
        <w:tc>
          <w:tcPr>
            <w:tcW w:w="335" w:type="pct"/>
            <w:shd w:val="clear" w:color="auto" w:fill="EEECE1" w:themeFill="background2"/>
          </w:tcPr>
          <w:p w14:paraId="4DE6C8B4" w14:textId="3D177412" w:rsidR="00021FD7" w:rsidRPr="00D82A11" w:rsidRDefault="004B2EA7" w:rsidP="00326E4F">
            <w:pPr>
              <w:spacing w:after="0" w:line="240" w:lineRule="auto"/>
              <w:jc w:val="center"/>
              <w:rPr>
                <w:rFonts w:ascii="TH SarabunPSK" w:hAnsi="TH SarabunPSK" w:cs="TH SarabunPSK"/>
                <w:b/>
                <w:bCs/>
                <w:color w:val="auto"/>
                <w:sz w:val="32"/>
                <w:szCs w:val="32"/>
              </w:rPr>
            </w:pPr>
            <w:r w:rsidRPr="00D82A11">
              <w:rPr>
                <w:rFonts w:ascii="TH SarabunPSK" w:hAnsi="TH SarabunPSK" w:cs="TH SarabunPSK"/>
                <w:b/>
                <w:bCs/>
                <w:color w:val="auto"/>
                <w:sz w:val="32"/>
                <w:szCs w:val="32"/>
              </w:rPr>
              <w:t>4</w:t>
            </w:r>
          </w:p>
        </w:tc>
      </w:tr>
      <w:tr w:rsidR="00D82A11" w:rsidRPr="00D82A11" w14:paraId="4188B747" w14:textId="77777777" w:rsidTr="000B581C">
        <w:trPr>
          <w:jc w:val="center"/>
        </w:trPr>
        <w:tc>
          <w:tcPr>
            <w:tcW w:w="219" w:type="pct"/>
            <w:shd w:val="clear" w:color="auto" w:fill="auto"/>
          </w:tcPr>
          <w:p w14:paraId="25054041" w14:textId="77777777" w:rsidR="00AF1A29" w:rsidRPr="00D82A11" w:rsidRDefault="00AF1A29" w:rsidP="004B2EA7">
            <w:pPr>
              <w:spacing w:after="0" w:line="240" w:lineRule="auto"/>
              <w:jc w:val="center"/>
              <w:rPr>
                <w:rFonts w:ascii="TH SarabunPSK" w:hAnsi="TH SarabunPSK" w:cs="TH SarabunPSK"/>
                <w:color w:val="auto"/>
                <w:sz w:val="32"/>
                <w:szCs w:val="32"/>
              </w:rPr>
            </w:pPr>
            <w:r w:rsidRPr="00D82A11">
              <w:rPr>
                <w:rFonts w:ascii="TH SarabunPSK" w:hAnsi="TH SarabunPSK" w:cs="TH SarabunPSK"/>
                <w:color w:val="auto"/>
                <w:sz w:val="32"/>
                <w:szCs w:val="32"/>
              </w:rPr>
              <w:t>1</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1</w:t>
            </w:r>
          </w:p>
        </w:tc>
        <w:tc>
          <w:tcPr>
            <w:tcW w:w="1389" w:type="pct"/>
            <w:shd w:val="clear" w:color="auto" w:fill="auto"/>
          </w:tcPr>
          <w:p w14:paraId="557ECE16" w14:textId="77777777" w:rsidR="00AF1A29" w:rsidRPr="00D82A11" w:rsidRDefault="00AF1A29" w:rsidP="004B2EA7">
            <w:pPr>
              <w:spacing w:after="0" w:line="240" w:lineRule="auto"/>
              <w:rPr>
                <w:rFonts w:ascii="TH SarabunPSK" w:hAnsi="TH SarabunPSK" w:cs="TH SarabunPSK"/>
                <w:color w:val="auto"/>
                <w:sz w:val="32"/>
                <w:szCs w:val="32"/>
              </w:rPr>
            </w:pPr>
            <w:r w:rsidRPr="00D82A11">
              <w:rPr>
                <w:rFonts w:ascii="TH SarabunPSK" w:hAnsi="TH SarabunPSK" w:cs="TH SarabunPSK"/>
                <w:color w:val="auto"/>
                <w:sz w:val="32"/>
                <w:szCs w:val="32"/>
              </w:rPr>
              <w:t>The programme to show that the expected learning outcomes are appropriately formulated in accordance with an established learning taxonomy, are aligned to the vision and mission of the university, and are known to all stakeholders</w:t>
            </w:r>
            <w:r w:rsidRPr="00D82A11">
              <w:rPr>
                <w:rFonts w:ascii="TH SarabunPSK" w:hAnsi="TH SarabunPSK" w:cs="TH SarabunPSK"/>
                <w:color w:val="auto"/>
                <w:sz w:val="32"/>
                <w:szCs w:val="32"/>
                <w:cs/>
              </w:rPr>
              <w:t>.</w:t>
            </w:r>
          </w:p>
        </w:tc>
        <w:tc>
          <w:tcPr>
            <w:tcW w:w="1634" w:type="pct"/>
            <w:vMerge w:val="restart"/>
            <w:shd w:val="clear" w:color="auto" w:fill="auto"/>
          </w:tcPr>
          <w:p w14:paraId="73CE355F" w14:textId="77777777" w:rsidR="008F363A" w:rsidRPr="00D82A11" w:rsidRDefault="00AF1A29" w:rsidP="008F363A">
            <w:pPr>
              <w:pStyle w:val="ListParagraph"/>
              <w:numPr>
                <w:ilvl w:val="0"/>
                <w:numId w:val="15"/>
              </w:numPr>
              <w:spacing w:after="0" w:line="240" w:lineRule="auto"/>
              <w:ind w:left="310" w:hanging="310"/>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t xml:space="preserve">หลักสูตรกำหนด </w:t>
            </w:r>
            <w:r w:rsidRPr="00D82A11">
              <w:rPr>
                <w:rFonts w:ascii="TH SarabunPSK" w:hAnsi="TH SarabunPSK" w:cs="TH SarabunPSK"/>
                <w:color w:val="auto"/>
                <w:sz w:val="32"/>
                <w:szCs w:val="32"/>
              </w:rPr>
              <w:t xml:space="preserve">PLOs 6 </w:t>
            </w:r>
            <w:r w:rsidRPr="00D82A11">
              <w:rPr>
                <w:rFonts w:ascii="TH SarabunPSK" w:hAnsi="TH SarabunPSK" w:cs="TH SarabunPSK" w:hint="cs"/>
                <w:color w:val="auto"/>
                <w:sz w:val="32"/>
                <w:szCs w:val="32"/>
                <w:cs/>
              </w:rPr>
              <w:t xml:space="preserve">ข้อ โดยนำความต้องการของผู้มีส่วนได้ส่วนเสีย และมาตรฐานวิชาชีพที่เกี่ยวข้อง มาเป็นกรอบพิจารณา ซึ่ง </w:t>
            </w:r>
            <w:r w:rsidRPr="00D82A11">
              <w:rPr>
                <w:rFonts w:ascii="TH SarabunPSK" w:hAnsi="TH SarabunPSK" w:cs="TH SarabunPSK"/>
                <w:color w:val="auto"/>
                <w:sz w:val="32"/>
                <w:szCs w:val="32"/>
              </w:rPr>
              <w:t xml:space="preserve">PLOs </w:t>
            </w:r>
            <w:r w:rsidRPr="00D82A11">
              <w:rPr>
                <w:rFonts w:ascii="TH SarabunPSK" w:hAnsi="TH SarabunPSK" w:cs="TH SarabunPSK" w:hint="cs"/>
                <w:color w:val="auto"/>
                <w:sz w:val="32"/>
                <w:szCs w:val="32"/>
                <w:cs/>
              </w:rPr>
              <w:t xml:space="preserve">ถูกกำหนดระดับการเรียนรู้ตาม </w:t>
            </w:r>
            <w:r w:rsidRPr="00D82A11">
              <w:rPr>
                <w:rFonts w:ascii="TH SarabunPSK" w:hAnsi="TH SarabunPSK" w:cs="TH SarabunPSK"/>
                <w:color w:val="auto"/>
                <w:sz w:val="32"/>
                <w:szCs w:val="32"/>
              </w:rPr>
              <w:t>Bloom</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s learning taxonomy</w:t>
            </w:r>
          </w:p>
          <w:p w14:paraId="0CAA3F46" w14:textId="77777777" w:rsidR="008F363A" w:rsidRPr="00D82A11" w:rsidRDefault="00AF1A29" w:rsidP="008F363A">
            <w:pPr>
              <w:pStyle w:val="ListParagraph"/>
              <w:numPr>
                <w:ilvl w:val="0"/>
                <w:numId w:val="15"/>
              </w:numPr>
              <w:spacing w:after="0" w:line="240" w:lineRule="auto"/>
              <w:ind w:left="310" w:hanging="310"/>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t xml:space="preserve">หลักสูตรวิเคราะห์ความสอดคล้องของ </w:t>
            </w:r>
            <w:r w:rsidRPr="00D82A11">
              <w:rPr>
                <w:rFonts w:ascii="TH SarabunPSK" w:hAnsi="TH SarabunPSK" w:cs="TH SarabunPSK"/>
                <w:color w:val="auto"/>
                <w:sz w:val="32"/>
                <w:szCs w:val="32"/>
              </w:rPr>
              <w:t>PLOs</w:t>
            </w:r>
            <w:r w:rsidRPr="00D82A11">
              <w:rPr>
                <w:rFonts w:ascii="TH SarabunPSK" w:hAnsi="TH SarabunPSK" w:cs="TH SarabunPSK" w:hint="cs"/>
                <w:color w:val="auto"/>
                <w:sz w:val="32"/>
                <w:szCs w:val="32"/>
                <w:cs/>
              </w:rPr>
              <w:t xml:space="preserve"> กับ วิสัยทัศน์และพันธกิจทั้งระดับมหาวิทยาลัยและระดับคณะ</w:t>
            </w:r>
          </w:p>
          <w:p w14:paraId="5E49DAE8" w14:textId="77777777" w:rsidR="008F363A" w:rsidRPr="00D82A11" w:rsidRDefault="00AF1A29" w:rsidP="008F363A">
            <w:pPr>
              <w:pStyle w:val="ListParagraph"/>
              <w:numPr>
                <w:ilvl w:val="0"/>
                <w:numId w:val="15"/>
              </w:numPr>
              <w:spacing w:after="0" w:line="240" w:lineRule="auto"/>
              <w:ind w:left="310" w:hanging="310"/>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t xml:space="preserve">หลักสูตรกำหนด </w:t>
            </w:r>
            <w:r w:rsidRPr="00D82A11">
              <w:rPr>
                <w:rFonts w:ascii="TH SarabunPSK" w:hAnsi="TH SarabunPSK" w:cs="TH SarabunPSK"/>
                <w:color w:val="auto"/>
                <w:sz w:val="32"/>
                <w:szCs w:val="32"/>
              </w:rPr>
              <w:t xml:space="preserve">CLOs </w:t>
            </w:r>
            <w:r w:rsidRPr="00D82A11">
              <w:rPr>
                <w:rFonts w:ascii="TH SarabunPSK" w:hAnsi="TH SarabunPSK" w:cs="TH SarabunPSK" w:hint="cs"/>
                <w:color w:val="auto"/>
                <w:sz w:val="32"/>
                <w:szCs w:val="32"/>
                <w:cs/>
              </w:rPr>
              <w:t xml:space="preserve">ให้มีความสอดคล้องกับ </w:t>
            </w:r>
            <w:r w:rsidRPr="00D82A11">
              <w:rPr>
                <w:rFonts w:ascii="TH SarabunPSK" w:hAnsi="TH SarabunPSK" w:cs="TH SarabunPSK"/>
                <w:color w:val="auto"/>
                <w:sz w:val="32"/>
                <w:szCs w:val="32"/>
              </w:rPr>
              <w:t xml:space="preserve">PLOs </w:t>
            </w:r>
            <w:r w:rsidRPr="00D82A11">
              <w:rPr>
                <w:rFonts w:ascii="TH SarabunPSK" w:hAnsi="TH SarabunPSK" w:cs="TH SarabunPSK"/>
                <w:color w:val="auto"/>
                <w:sz w:val="32"/>
                <w:szCs w:val="32"/>
                <w:cs/>
              </w:rPr>
              <w:t>(</w:t>
            </w:r>
            <w:r w:rsidRPr="00D82A11">
              <w:rPr>
                <w:rFonts w:ascii="TH SarabunPSK" w:hAnsi="TH SarabunPSK" w:cs="TH SarabunPSK" w:hint="cs"/>
                <w:color w:val="auto"/>
                <w:sz w:val="32"/>
                <w:szCs w:val="32"/>
                <w:cs/>
              </w:rPr>
              <w:t>ตารางที่ 1.1.3</w:t>
            </w:r>
            <w:r w:rsidRPr="00D82A11">
              <w:rPr>
                <w:rFonts w:ascii="TH SarabunPSK" w:hAnsi="TH SarabunPSK" w:cs="TH SarabunPSK"/>
                <w:color w:val="auto"/>
                <w:sz w:val="32"/>
                <w:szCs w:val="32"/>
                <w:cs/>
              </w:rPr>
              <w:t xml:space="preserve">) </w:t>
            </w:r>
            <w:r w:rsidRPr="00D82A11">
              <w:rPr>
                <w:rFonts w:ascii="TH SarabunPSK" w:hAnsi="TH SarabunPSK" w:cs="TH SarabunPSK" w:hint="cs"/>
                <w:color w:val="auto"/>
                <w:sz w:val="32"/>
                <w:szCs w:val="32"/>
                <w:cs/>
              </w:rPr>
              <w:t>และกำหนดรายวิชาที่รับผิดชอบ</w:t>
            </w:r>
            <w:r w:rsidRPr="00D82A11">
              <w:rPr>
                <w:rFonts w:ascii="TH SarabunPSK" w:hAnsi="TH SarabunPSK" w:cs="TH SarabunPSK"/>
                <w:color w:val="auto"/>
                <w:sz w:val="32"/>
                <w:szCs w:val="32"/>
              </w:rPr>
              <w:t xml:space="preserve"> PLOs </w:t>
            </w:r>
            <w:r w:rsidRPr="00D82A11">
              <w:rPr>
                <w:rFonts w:ascii="TH SarabunPSK" w:hAnsi="TH SarabunPSK" w:cs="TH SarabunPSK"/>
                <w:color w:val="auto"/>
                <w:sz w:val="32"/>
                <w:szCs w:val="32"/>
                <w:cs/>
              </w:rPr>
              <w:t>(</w:t>
            </w:r>
            <w:r w:rsidRPr="00D82A11">
              <w:rPr>
                <w:rFonts w:ascii="TH SarabunPSK" w:hAnsi="TH SarabunPSK" w:cs="TH SarabunPSK" w:hint="cs"/>
                <w:color w:val="auto"/>
                <w:sz w:val="32"/>
                <w:szCs w:val="32"/>
                <w:cs/>
              </w:rPr>
              <w:t>ตารางที่ 1.2.1</w:t>
            </w:r>
            <w:r w:rsidRPr="00D82A11">
              <w:rPr>
                <w:rFonts w:ascii="TH SarabunPSK" w:hAnsi="TH SarabunPSK" w:cs="TH SarabunPSK"/>
                <w:color w:val="auto"/>
                <w:sz w:val="32"/>
                <w:szCs w:val="32"/>
                <w:cs/>
              </w:rPr>
              <w:t>)</w:t>
            </w:r>
            <w:r w:rsidRPr="00D82A11">
              <w:rPr>
                <w:rFonts w:ascii="TH SarabunPSK" w:hAnsi="TH SarabunPSK" w:cs="TH SarabunPSK" w:hint="cs"/>
                <w:color w:val="auto"/>
                <w:sz w:val="32"/>
                <w:szCs w:val="32"/>
                <w:cs/>
              </w:rPr>
              <w:t xml:space="preserve"> และมีกิจกรรม </w:t>
            </w:r>
            <w:r w:rsidRPr="00D82A11">
              <w:rPr>
                <w:rFonts w:ascii="TH SarabunPSK" w:hAnsi="TH SarabunPSK" w:cs="TH SarabunPSK"/>
                <w:color w:val="auto"/>
                <w:sz w:val="32"/>
                <w:szCs w:val="32"/>
              </w:rPr>
              <w:t xml:space="preserve">Check and Share </w:t>
            </w:r>
            <w:r w:rsidRPr="00D82A11">
              <w:rPr>
                <w:rFonts w:ascii="TH SarabunPSK" w:hAnsi="TH SarabunPSK" w:cs="TH SarabunPSK" w:hint="cs"/>
                <w:color w:val="auto"/>
                <w:sz w:val="32"/>
                <w:szCs w:val="32"/>
                <w:cs/>
              </w:rPr>
              <w:t xml:space="preserve">เพื่อพิจารณาการนำ </w:t>
            </w:r>
            <w:r w:rsidRPr="00D82A11">
              <w:rPr>
                <w:rFonts w:ascii="TH SarabunPSK" w:hAnsi="TH SarabunPSK" w:cs="TH SarabunPSK"/>
                <w:color w:val="auto"/>
                <w:sz w:val="32"/>
                <w:szCs w:val="32"/>
              </w:rPr>
              <w:t xml:space="preserve">PLOs CLOs </w:t>
            </w:r>
            <w:r w:rsidRPr="00D82A11">
              <w:rPr>
                <w:rFonts w:ascii="TH SarabunPSK" w:hAnsi="TH SarabunPSK" w:cs="TH SarabunPSK" w:hint="cs"/>
                <w:color w:val="auto"/>
                <w:sz w:val="32"/>
                <w:szCs w:val="32"/>
                <w:cs/>
              </w:rPr>
              <w:t xml:space="preserve">และ </w:t>
            </w:r>
            <w:r w:rsidRPr="00D82A11">
              <w:rPr>
                <w:rFonts w:ascii="TH SarabunPSK" w:hAnsi="TH SarabunPSK" w:cs="TH SarabunPSK"/>
                <w:color w:val="auto"/>
                <w:sz w:val="32"/>
                <w:szCs w:val="32"/>
              </w:rPr>
              <w:t xml:space="preserve">KAS </w:t>
            </w:r>
            <w:r w:rsidRPr="00D82A11">
              <w:rPr>
                <w:rFonts w:ascii="TH SarabunPSK" w:hAnsi="TH SarabunPSK" w:cs="TH SarabunPSK" w:hint="cs"/>
                <w:color w:val="auto"/>
                <w:sz w:val="32"/>
                <w:szCs w:val="32"/>
                <w:cs/>
              </w:rPr>
              <w:t>ตามที่หลักสูตรกำหนดไปใช้ในการจัดการเรียนการสอน</w:t>
            </w:r>
          </w:p>
          <w:p w14:paraId="3D5D98C6" w14:textId="77777777" w:rsidR="008F363A" w:rsidRPr="00D82A11" w:rsidRDefault="00AF1A29" w:rsidP="008F363A">
            <w:pPr>
              <w:pStyle w:val="ListParagraph"/>
              <w:numPr>
                <w:ilvl w:val="0"/>
                <w:numId w:val="15"/>
              </w:numPr>
              <w:spacing w:after="0" w:line="240" w:lineRule="auto"/>
              <w:ind w:left="310" w:hanging="310"/>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t xml:space="preserve">หลักสูตรกำหนด </w:t>
            </w:r>
            <w:r w:rsidRPr="00D82A11">
              <w:rPr>
                <w:rFonts w:ascii="TH SarabunPSK" w:hAnsi="TH SarabunPSK" w:cs="TH SarabunPSK"/>
                <w:color w:val="auto"/>
                <w:sz w:val="32"/>
                <w:szCs w:val="32"/>
              </w:rPr>
              <w:t>Subject specific learning outcomes</w:t>
            </w:r>
            <w:r w:rsidRPr="00D82A11">
              <w:rPr>
                <w:rFonts w:ascii="TH SarabunPSK" w:hAnsi="TH SarabunPSK" w:cs="TH SarabunPSK" w:hint="cs"/>
                <w:color w:val="auto"/>
                <w:sz w:val="32"/>
                <w:szCs w:val="32"/>
                <w:cs/>
              </w:rPr>
              <w:t xml:space="preserve"> </w:t>
            </w:r>
            <w:r w:rsidRPr="00D82A11">
              <w:rPr>
                <w:rFonts w:ascii="TH SarabunPSK" w:hAnsi="TH SarabunPSK" w:cs="TH SarabunPSK"/>
                <w:color w:val="auto"/>
                <w:sz w:val="32"/>
                <w:szCs w:val="32"/>
              </w:rPr>
              <w:t xml:space="preserve">4 </w:t>
            </w:r>
            <w:r w:rsidRPr="00D82A11">
              <w:rPr>
                <w:rFonts w:ascii="TH SarabunPSK" w:hAnsi="TH SarabunPSK" w:cs="TH SarabunPSK" w:hint="cs"/>
                <w:color w:val="auto"/>
                <w:sz w:val="32"/>
                <w:szCs w:val="32"/>
                <w:cs/>
              </w:rPr>
              <w:t xml:space="preserve">ข้อ และ </w:t>
            </w:r>
            <w:r w:rsidRPr="00D82A11">
              <w:rPr>
                <w:rFonts w:ascii="TH SarabunPSK" w:hAnsi="TH SarabunPSK" w:cs="TH SarabunPSK"/>
                <w:color w:val="auto"/>
                <w:sz w:val="32"/>
                <w:szCs w:val="32"/>
              </w:rPr>
              <w:t xml:space="preserve">Generic learning outcomes 2 </w:t>
            </w:r>
            <w:r w:rsidRPr="00D82A11">
              <w:rPr>
                <w:rFonts w:ascii="TH SarabunPSK" w:hAnsi="TH SarabunPSK" w:cs="TH SarabunPSK" w:hint="cs"/>
                <w:color w:val="auto"/>
                <w:sz w:val="32"/>
                <w:szCs w:val="32"/>
                <w:cs/>
              </w:rPr>
              <w:t>ข้อ</w:t>
            </w:r>
          </w:p>
          <w:p w14:paraId="4CC42D3E" w14:textId="77777777" w:rsidR="008F363A" w:rsidRPr="00D82A11" w:rsidRDefault="00AF1A29" w:rsidP="008F363A">
            <w:pPr>
              <w:pStyle w:val="ListParagraph"/>
              <w:numPr>
                <w:ilvl w:val="0"/>
                <w:numId w:val="15"/>
              </w:numPr>
              <w:spacing w:after="0" w:line="240" w:lineRule="auto"/>
              <w:ind w:left="310" w:hanging="310"/>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t xml:space="preserve">หลักสูตรพิจารณากลุ่มผู้มีส่วนได้ส่วนเสียที่สำคัญ และรวบรวมวิเคราะห์ความต้องการจำเป็น เพื่อนำมาใช้ในการกำหนด </w:t>
            </w:r>
            <w:r w:rsidRPr="00D82A11">
              <w:rPr>
                <w:rFonts w:ascii="TH SarabunPSK" w:hAnsi="TH SarabunPSK" w:cs="TH SarabunPSK"/>
                <w:color w:val="auto"/>
                <w:sz w:val="32"/>
                <w:szCs w:val="32"/>
              </w:rPr>
              <w:t xml:space="preserve">PLOs </w:t>
            </w:r>
            <w:r w:rsidRPr="00D82A11">
              <w:rPr>
                <w:rFonts w:ascii="TH SarabunPSK" w:hAnsi="TH SarabunPSK" w:cs="TH SarabunPSK" w:hint="cs"/>
                <w:color w:val="auto"/>
                <w:sz w:val="32"/>
                <w:szCs w:val="32"/>
                <w:cs/>
              </w:rPr>
              <w:t xml:space="preserve">ให้สอดคล้องกัน </w:t>
            </w:r>
            <w:r w:rsidRPr="00D82A11">
              <w:rPr>
                <w:rFonts w:ascii="TH SarabunPSK" w:hAnsi="TH SarabunPSK" w:cs="TH SarabunPSK"/>
                <w:color w:val="auto"/>
                <w:sz w:val="32"/>
                <w:szCs w:val="32"/>
                <w:cs/>
              </w:rPr>
              <w:t>(</w:t>
            </w:r>
            <w:r w:rsidRPr="00D82A11">
              <w:rPr>
                <w:rFonts w:ascii="TH SarabunPSK" w:hAnsi="TH SarabunPSK" w:cs="TH SarabunPSK" w:hint="cs"/>
                <w:color w:val="auto"/>
                <w:sz w:val="32"/>
                <w:szCs w:val="32"/>
                <w:cs/>
              </w:rPr>
              <w:t>ตารางที่ 1.4.2</w:t>
            </w:r>
            <w:r w:rsidRPr="00D82A11">
              <w:rPr>
                <w:rFonts w:ascii="TH SarabunPSK" w:hAnsi="TH SarabunPSK" w:cs="TH SarabunPSK"/>
                <w:color w:val="auto"/>
                <w:sz w:val="32"/>
                <w:szCs w:val="32"/>
                <w:cs/>
              </w:rPr>
              <w:t>)</w:t>
            </w:r>
          </w:p>
          <w:p w14:paraId="7CB4FEFA" w14:textId="4FF0323D" w:rsidR="00AF1A29" w:rsidRPr="00D82A11" w:rsidRDefault="00AF1A29" w:rsidP="008F363A">
            <w:pPr>
              <w:pStyle w:val="ListParagraph"/>
              <w:numPr>
                <w:ilvl w:val="0"/>
                <w:numId w:val="15"/>
              </w:numPr>
              <w:spacing w:after="0" w:line="240" w:lineRule="auto"/>
              <w:ind w:left="310" w:hanging="310"/>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lastRenderedPageBreak/>
              <w:t xml:space="preserve">หลักสูตรกำหนดแนวทางการประเมินการบรรลุ </w:t>
            </w:r>
            <w:r w:rsidRPr="00D82A11">
              <w:rPr>
                <w:rFonts w:ascii="TH SarabunPSK" w:hAnsi="TH SarabunPSK" w:cs="TH SarabunPSK"/>
                <w:color w:val="auto"/>
                <w:sz w:val="32"/>
                <w:szCs w:val="32"/>
              </w:rPr>
              <w:t xml:space="preserve">PLOs </w:t>
            </w:r>
            <w:r w:rsidRPr="00D82A11">
              <w:rPr>
                <w:rFonts w:ascii="TH SarabunPSK" w:hAnsi="TH SarabunPSK" w:cs="TH SarabunPSK" w:hint="cs"/>
                <w:color w:val="auto"/>
                <w:sz w:val="32"/>
                <w:szCs w:val="32"/>
                <w:cs/>
              </w:rPr>
              <w:t>โดยให้บัณฑิตประเมินตนเอง</w:t>
            </w:r>
            <w:r w:rsidRPr="00D82A11">
              <w:rPr>
                <w:rFonts w:ascii="TH SarabunPSK" w:hAnsi="TH SarabunPSK" w:cs="TH SarabunPSK"/>
                <w:color w:val="auto"/>
                <w:sz w:val="32"/>
                <w:szCs w:val="32"/>
                <w:cs/>
              </w:rPr>
              <w:t xml:space="preserve"> </w:t>
            </w:r>
            <w:r w:rsidRPr="00D82A11">
              <w:rPr>
                <w:rFonts w:ascii="TH SarabunPSK" w:hAnsi="TH SarabunPSK" w:cs="TH SarabunPSK" w:hint="cs"/>
                <w:color w:val="auto"/>
                <w:sz w:val="32"/>
                <w:szCs w:val="32"/>
                <w:cs/>
              </w:rPr>
              <w:t xml:space="preserve">และหลักสูตรสรุปผลแยกตาม </w:t>
            </w:r>
            <w:r w:rsidRPr="00D82A11">
              <w:rPr>
                <w:rFonts w:ascii="TH SarabunPSK" w:hAnsi="TH SarabunPSK" w:cs="TH SarabunPSK"/>
                <w:color w:val="auto"/>
                <w:sz w:val="32"/>
                <w:szCs w:val="32"/>
              </w:rPr>
              <w:t>Sub</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 xml:space="preserve">PLO </w:t>
            </w:r>
            <w:r w:rsidRPr="00D82A11">
              <w:rPr>
                <w:rFonts w:ascii="TH SarabunPSK" w:hAnsi="TH SarabunPSK" w:cs="TH SarabunPSK"/>
                <w:color w:val="auto"/>
                <w:sz w:val="32"/>
                <w:szCs w:val="32"/>
                <w:cs/>
              </w:rPr>
              <w:t>(</w:t>
            </w:r>
            <w:r w:rsidRPr="00D82A11">
              <w:rPr>
                <w:rFonts w:ascii="TH SarabunPSK" w:hAnsi="TH SarabunPSK" w:cs="TH SarabunPSK" w:hint="cs"/>
                <w:color w:val="auto"/>
                <w:sz w:val="32"/>
                <w:szCs w:val="32"/>
                <w:cs/>
              </w:rPr>
              <w:t>ตารางที่ 1.5.1</w:t>
            </w:r>
            <w:r w:rsidRPr="00D82A11">
              <w:rPr>
                <w:rFonts w:ascii="TH SarabunPSK" w:hAnsi="TH SarabunPSK" w:cs="TH SarabunPSK"/>
                <w:color w:val="auto"/>
                <w:sz w:val="32"/>
                <w:szCs w:val="32"/>
                <w:cs/>
              </w:rPr>
              <w:t>)</w:t>
            </w:r>
          </w:p>
        </w:tc>
        <w:tc>
          <w:tcPr>
            <w:tcW w:w="1423" w:type="pct"/>
            <w:vMerge w:val="restart"/>
            <w:shd w:val="clear" w:color="auto" w:fill="auto"/>
          </w:tcPr>
          <w:p w14:paraId="3E5274CB" w14:textId="77777777" w:rsidR="00AF1A29" w:rsidRPr="00D82A11" w:rsidRDefault="00AF1A29" w:rsidP="004B2EA7">
            <w:pPr>
              <w:pStyle w:val="ListParagraph"/>
              <w:numPr>
                <w:ilvl w:val="0"/>
                <w:numId w:val="16"/>
              </w:numPr>
              <w:spacing w:after="0" w:line="240" w:lineRule="auto"/>
              <w:ind w:left="363" w:hanging="363"/>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lastRenderedPageBreak/>
              <w:t xml:space="preserve">หลักสูตรควรทบทวนการกำหนดระดับการเรียนรู้ของแต่ละ </w:t>
            </w:r>
            <w:r w:rsidRPr="00D82A11">
              <w:rPr>
                <w:rFonts w:ascii="TH SarabunPSK" w:hAnsi="TH SarabunPSK" w:cs="TH SarabunPSK"/>
                <w:color w:val="auto"/>
                <w:sz w:val="32"/>
                <w:szCs w:val="32"/>
              </w:rPr>
              <w:t xml:space="preserve">PLOs </w:t>
            </w:r>
            <w:r w:rsidRPr="00D82A11">
              <w:rPr>
                <w:rFonts w:ascii="TH SarabunPSK" w:hAnsi="TH SarabunPSK" w:cs="TH SarabunPSK" w:hint="cs"/>
                <w:color w:val="auto"/>
                <w:sz w:val="32"/>
                <w:szCs w:val="32"/>
                <w:cs/>
              </w:rPr>
              <w:t xml:space="preserve">ให้เหมาะสม โดยเฉพาะอย่างยิ่งด้าน </w:t>
            </w:r>
            <w:r w:rsidRPr="00D82A11">
              <w:rPr>
                <w:rFonts w:ascii="TH SarabunPSK" w:hAnsi="TH SarabunPSK" w:cs="TH SarabunPSK"/>
                <w:color w:val="auto"/>
                <w:sz w:val="32"/>
                <w:szCs w:val="32"/>
              </w:rPr>
              <w:t>Affective</w:t>
            </w:r>
            <w:r w:rsidRPr="00D82A11">
              <w:rPr>
                <w:rFonts w:ascii="TH SarabunPSK" w:hAnsi="TH SarabunPSK" w:cs="TH SarabunPSK" w:hint="cs"/>
                <w:color w:val="auto"/>
                <w:sz w:val="32"/>
                <w:szCs w:val="32"/>
                <w:cs/>
              </w:rPr>
              <w:t xml:space="preserve"> และ </w:t>
            </w:r>
            <w:r w:rsidRPr="00D82A11">
              <w:rPr>
                <w:rFonts w:ascii="TH SarabunPSK" w:hAnsi="TH SarabunPSK" w:cs="TH SarabunPSK"/>
                <w:color w:val="auto"/>
                <w:sz w:val="32"/>
                <w:szCs w:val="32"/>
              </w:rPr>
              <w:t>Psychomotor</w:t>
            </w:r>
          </w:p>
          <w:p w14:paraId="2EF710BB" w14:textId="77777777" w:rsidR="00AF1A29" w:rsidRPr="00D82A11" w:rsidRDefault="00AF1A29" w:rsidP="004B2EA7">
            <w:pPr>
              <w:pStyle w:val="ListParagraph"/>
              <w:numPr>
                <w:ilvl w:val="0"/>
                <w:numId w:val="16"/>
              </w:numPr>
              <w:spacing w:after="0" w:line="240" w:lineRule="auto"/>
              <w:ind w:left="363" w:hanging="363"/>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t xml:space="preserve">หลักสูตรควรทบทวนช่องทางและประสิทธิผลของการสื่อสาร </w:t>
            </w:r>
            <w:r w:rsidRPr="00D82A11">
              <w:rPr>
                <w:rFonts w:ascii="TH SarabunPSK" w:hAnsi="TH SarabunPSK" w:cs="TH SarabunPSK"/>
                <w:color w:val="auto"/>
                <w:sz w:val="32"/>
                <w:szCs w:val="32"/>
              </w:rPr>
              <w:t xml:space="preserve">PLOs </w:t>
            </w:r>
            <w:r w:rsidRPr="00D82A11">
              <w:rPr>
                <w:rFonts w:ascii="TH SarabunPSK" w:hAnsi="TH SarabunPSK" w:cs="TH SarabunPSK" w:hint="cs"/>
                <w:color w:val="auto"/>
                <w:sz w:val="32"/>
                <w:szCs w:val="32"/>
                <w:cs/>
              </w:rPr>
              <w:t>ไปยังมีกลุ่มผู้มีส่วนได้ส่วนเสีย</w:t>
            </w:r>
          </w:p>
          <w:p w14:paraId="489149BD" w14:textId="77777777" w:rsidR="00AF1A29" w:rsidRPr="00D82A11" w:rsidRDefault="00AF1A29" w:rsidP="004B2EA7">
            <w:pPr>
              <w:pStyle w:val="ListParagraph"/>
              <w:numPr>
                <w:ilvl w:val="0"/>
                <w:numId w:val="16"/>
              </w:numPr>
              <w:spacing w:after="0" w:line="240" w:lineRule="auto"/>
              <w:ind w:left="363" w:hanging="363"/>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t xml:space="preserve">หลักสูตรควรทบทวนการกำหนด </w:t>
            </w:r>
            <w:r w:rsidRPr="00D82A11">
              <w:rPr>
                <w:rFonts w:ascii="TH SarabunPSK" w:hAnsi="TH SarabunPSK" w:cs="TH SarabunPSK"/>
                <w:color w:val="auto"/>
                <w:sz w:val="32"/>
                <w:szCs w:val="32"/>
              </w:rPr>
              <w:t>Sub</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PLOs</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CLOs</w:t>
            </w:r>
            <w:r w:rsidRPr="00D82A11">
              <w:rPr>
                <w:rFonts w:ascii="TH SarabunPSK" w:hAnsi="TH SarabunPSK" w:cs="TH SarabunPSK" w:hint="cs"/>
                <w:color w:val="auto"/>
                <w:sz w:val="32"/>
                <w:szCs w:val="32"/>
                <w:cs/>
              </w:rPr>
              <w:t xml:space="preserve"> และการนำไปใช้ในการบริหารจัดการหลักสูตร</w:t>
            </w:r>
          </w:p>
          <w:p w14:paraId="3431625F" w14:textId="77777777" w:rsidR="00AF1A29" w:rsidRPr="00D82A11" w:rsidRDefault="00AF1A29" w:rsidP="00E462DC">
            <w:pPr>
              <w:pStyle w:val="ListParagraph"/>
              <w:numPr>
                <w:ilvl w:val="0"/>
                <w:numId w:val="16"/>
              </w:numPr>
              <w:spacing w:after="0" w:line="240" w:lineRule="auto"/>
              <w:ind w:left="363" w:hanging="363"/>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t xml:space="preserve"> หลักสูตรควรทบทวนกระบวนการกำหนด </w:t>
            </w:r>
            <w:r w:rsidRPr="00D82A11">
              <w:rPr>
                <w:rFonts w:ascii="TH SarabunPSK" w:hAnsi="TH SarabunPSK" w:cs="TH SarabunPSK"/>
                <w:color w:val="auto"/>
                <w:sz w:val="32"/>
                <w:szCs w:val="32"/>
              </w:rPr>
              <w:t xml:space="preserve">CLOs </w:t>
            </w:r>
            <w:r w:rsidRPr="00D82A11">
              <w:rPr>
                <w:rFonts w:ascii="TH SarabunPSK" w:hAnsi="TH SarabunPSK" w:cs="TH SarabunPSK" w:hint="cs"/>
                <w:color w:val="auto"/>
                <w:sz w:val="32"/>
                <w:szCs w:val="32"/>
                <w:cs/>
              </w:rPr>
              <w:t xml:space="preserve">ของแต่ละรายวิชาให้สอดคล้องกับ </w:t>
            </w:r>
            <w:r w:rsidRPr="00D82A11">
              <w:rPr>
                <w:rFonts w:ascii="TH SarabunPSK" w:hAnsi="TH SarabunPSK" w:cs="TH SarabunPSK"/>
                <w:color w:val="auto"/>
                <w:sz w:val="32"/>
                <w:szCs w:val="32"/>
              </w:rPr>
              <w:t xml:space="preserve">PLOs </w:t>
            </w:r>
            <w:r w:rsidRPr="00D82A11">
              <w:rPr>
                <w:rFonts w:ascii="TH SarabunPSK" w:hAnsi="TH SarabunPSK" w:cs="TH SarabunPSK" w:hint="cs"/>
                <w:color w:val="auto"/>
                <w:sz w:val="32"/>
                <w:szCs w:val="32"/>
                <w:cs/>
              </w:rPr>
              <w:t>ที่รับผิดชอบ</w:t>
            </w:r>
            <w:r w:rsidRPr="00D82A11">
              <w:rPr>
                <w:rFonts w:ascii="TH SarabunPSK" w:hAnsi="TH SarabunPSK" w:cs="TH SarabunPSK"/>
                <w:color w:val="auto"/>
                <w:sz w:val="32"/>
                <w:szCs w:val="32"/>
                <w:cs/>
              </w:rPr>
              <w:t xml:space="preserve"> (</w:t>
            </w:r>
            <w:r w:rsidRPr="00D82A11">
              <w:rPr>
                <w:rFonts w:ascii="TH SarabunPSK" w:hAnsi="TH SarabunPSK" w:cs="TH SarabunPSK"/>
                <w:color w:val="auto"/>
                <w:sz w:val="32"/>
                <w:szCs w:val="32"/>
              </w:rPr>
              <w:t>constructive alignment</w:t>
            </w:r>
            <w:r w:rsidRPr="00D82A11">
              <w:rPr>
                <w:rFonts w:ascii="TH SarabunPSK" w:hAnsi="TH SarabunPSK" w:cs="TH SarabunPSK"/>
                <w:color w:val="auto"/>
                <w:sz w:val="32"/>
                <w:szCs w:val="32"/>
                <w:cs/>
              </w:rPr>
              <w:t>)</w:t>
            </w:r>
            <w:r w:rsidRPr="00D82A11">
              <w:rPr>
                <w:rFonts w:ascii="TH SarabunPSK" w:hAnsi="TH SarabunPSK" w:cs="TH SarabunPSK" w:hint="cs"/>
                <w:color w:val="auto"/>
                <w:sz w:val="32"/>
                <w:szCs w:val="32"/>
                <w:cs/>
              </w:rPr>
              <w:t xml:space="preserve"> โดยให้มีระดับการเรียนรู้ที่เหมาะสม</w:t>
            </w:r>
            <w:r w:rsidRPr="00D82A11">
              <w:rPr>
                <w:rFonts w:ascii="TH SarabunPSK" w:hAnsi="TH SarabunPSK" w:cs="TH SarabunPSK"/>
                <w:color w:val="auto"/>
                <w:sz w:val="32"/>
                <w:szCs w:val="32"/>
                <w:cs/>
              </w:rPr>
              <w:t xml:space="preserve"> </w:t>
            </w:r>
            <w:r w:rsidRPr="00D82A11">
              <w:rPr>
                <w:rFonts w:ascii="TH SarabunPSK" w:hAnsi="TH SarabunPSK" w:cs="TH SarabunPSK" w:hint="cs"/>
                <w:color w:val="auto"/>
                <w:sz w:val="32"/>
                <w:szCs w:val="32"/>
                <w:cs/>
              </w:rPr>
              <w:t xml:space="preserve">เช่น </w:t>
            </w:r>
            <w:r w:rsidRPr="00D82A11">
              <w:rPr>
                <w:rFonts w:ascii="TH SarabunPSK" w:hAnsi="TH SarabunPSK" w:cs="TH SarabunPSK"/>
                <w:color w:val="auto"/>
                <w:sz w:val="32"/>
                <w:szCs w:val="32"/>
              </w:rPr>
              <w:t xml:space="preserve">PLO1 </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remember, understand</w:t>
            </w:r>
            <w:r w:rsidRPr="00D82A11">
              <w:rPr>
                <w:rFonts w:ascii="TH SarabunPSK" w:hAnsi="TH SarabunPSK" w:cs="TH SarabunPSK"/>
                <w:color w:val="auto"/>
                <w:sz w:val="32"/>
                <w:szCs w:val="32"/>
                <w:cs/>
              </w:rPr>
              <w:t xml:space="preserve">) </w:t>
            </w:r>
            <w:r w:rsidRPr="00D82A11">
              <w:rPr>
                <w:rFonts w:ascii="TH SarabunPSK" w:hAnsi="TH SarabunPSK" w:cs="TH SarabunPSK" w:hint="cs"/>
                <w:color w:val="auto"/>
                <w:sz w:val="32"/>
                <w:szCs w:val="32"/>
                <w:cs/>
              </w:rPr>
              <w:t xml:space="preserve">และ </w:t>
            </w:r>
            <w:r w:rsidRPr="00D82A11">
              <w:rPr>
                <w:rFonts w:ascii="TH SarabunPSK" w:hAnsi="TH SarabunPSK" w:cs="TH SarabunPSK"/>
                <w:color w:val="auto"/>
                <w:sz w:val="32"/>
                <w:szCs w:val="32"/>
              </w:rPr>
              <w:t xml:space="preserve">CLO4 </w:t>
            </w:r>
            <w:r w:rsidRPr="00D82A11">
              <w:rPr>
                <w:rFonts w:ascii="TH SarabunPSK" w:hAnsi="TH SarabunPSK" w:cs="TH SarabunPSK"/>
                <w:color w:val="auto"/>
                <w:sz w:val="32"/>
                <w:szCs w:val="32"/>
                <w:cs/>
              </w:rPr>
              <w:t>(</w:t>
            </w:r>
            <w:r w:rsidRPr="00D82A11">
              <w:rPr>
                <w:rFonts w:ascii="TH SarabunPSK" w:hAnsi="TH SarabunPSK" w:cs="TH SarabunPSK" w:hint="cs"/>
                <w:color w:val="auto"/>
                <w:sz w:val="32"/>
                <w:szCs w:val="32"/>
                <w:cs/>
              </w:rPr>
              <w:t>ปฏิบัติ</w:t>
            </w:r>
            <w:r w:rsidRPr="00D82A11">
              <w:rPr>
                <w:rFonts w:ascii="TH SarabunPSK" w:hAnsi="TH SarabunPSK" w:cs="TH SarabunPSK"/>
                <w:color w:val="auto"/>
                <w:sz w:val="32"/>
                <w:szCs w:val="32"/>
                <w:cs/>
              </w:rPr>
              <w:t xml:space="preserve">) </w:t>
            </w:r>
            <w:r w:rsidRPr="00D82A11">
              <w:rPr>
                <w:rFonts w:ascii="TH SarabunPSK" w:hAnsi="TH SarabunPSK" w:cs="TH SarabunPSK" w:hint="cs"/>
                <w:color w:val="auto"/>
                <w:sz w:val="32"/>
                <w:szCs w:val="32"/>
                <w:cs/>
              </w:rPr>
              <w:t xml:space="preserve">กับ </w:t>
            </w:r>
            <w:r w:rsidRPr="00D82A11">
              <w:rPr>
                <w:rFonts w:ascii="TH SarabunPSK" w:hAnsi="TH SarabunPSK" w:cs="TH SarabunPSK"/>
                <w:color w:val="auto"/>
                <w:sz w:val="32"/>
                <w:szCs w:val="32"/>
              </w:rPr>
              <w:t>CLO</w:t>
            </w:r>
            <w:r w:rsidRPr="00D82A11">
              <w:rPr>
                <w:rFonts w:ascii="TH SarabunPSK" w:hAnsi="TH SarabunPSK" w:cs="TH SarabunPSK" w:hint="cs"/>
                <w:color w:val="auto"/>
                <w:sz w:val="32"/>
                <w:szCs w:val="32"/>
                <w:cs/>
              </w:rPr>
              <w:t>6</w:t>
            </w:r>
            <w:r w:rsidRPr="00D82A11">
              <w:rPr>
                <w:rFonts w:ascii="TH SarabunPSK" w:hAnsi="TH SarabunPSK" w:cs="TH SarabunPSK"/>
                <w:color w:val="auto"/>
                <w:sz w:val="32"/>
                <w:szCs w:val="32"/>
                <w:cs/>
              </w:rPr>
              <w:t xml:space="preserve"> (</w:t>
            </w:r>
            <w:r w:rsidRPr="00D82A11">
              <w:rPr>
                <w:rFonts w:ascii="TH SarabunPSK" w:hAnsi="TH SarabunPSK" w:cs="TH SarabunPSK" w:hint="cs"/>
                <w:color w:val="auto"/>
                <w:sz w:val="32"/>
                <w:szCs w:val="32"/>
                <w:cs/>
              </w:rPr>
              <w:t>ส่งเสริม</w:t>
            </w:r>
            <w:r w:rsidRPr="00D82A11">
              <w:rPr>
                <w:rFonts w:ascii="TH SarabunPSK" w:hAnsi="TH SarabunPSK" w:cs="TH SarabunPSK"/>
                <w:color w:val="auto"/>
                <w:sz w:val="32"/>
                <w:szCs w:val="32"/>
                <w:cs/>
              </w:rPr>
              <w:t>)</w:t>
            </w:r>
          </w:p>
          <w:p w14:paraId="2E45879B" w14:textId="77777777" w:rsidR="00AF1A29" w:rsidRPr="00D82A11" w:rsidRDefault="00AF1A29" w:rsidP="004B2EA7">
            <w:pPr>
              <w:pStyle w:val="ListParagraph"/>
              <w:numPr>
                <w:ilvl w:val="0"/>
                <w:numId w:val="16"/>
              </w:numPr>
              <w:spacing w:after="0" w:line="240" w:lineRule="auto"/>
              <w:ind w:left="363" w:hanging="363"/>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t xml:space="preserve">หลักสูตรควรนำความต้องการจำเป็นที่รวบรวมจากผู้มีส่วนได้ส่วนเสีย </w:t>
            </w:r>
            <w:r w:rsidRPr="00D82A11">
              <w:rPr>
                <w:rFonts w:ascii="TH SarabunPSK" w:hAnsi="TH SarabunPSK" w:cs="TH SarabunPSK"/>
                <w:color w:val="auto"/>
                <w:sz w:val="32"/>
                <w:szCs w:val="32"/>
                <w:cs/>
              </w:rPr>
              <w:t>(</w:t>
            </w:r>
            <w:r w:rsidRPr="00D82A11">
              <w:rPr>
                <w:rFonts w:ascii="TH SarabunPSK" w:hAnsi="TH SarabunPSK" w:cs="TH SarabunPSK" w:hint="cs"/>
                <w:color w:val="auto"/>
                <w:sz w:val="32"/>
                <w:szCs w:val="32"/>
                <w:cs/>
              </w:rPr>
              <w:t>ตารางที่ 1.4.1</w:t>
            </w:r>
            <w:r w:rsidRPr="00D82A11">
              <w:rPr>
                <w:rFonts w:ascii="TH SarabunPSK" w:hAnsi="TH SarabunPSK" w:cs="TH SarabunPSK"/>
                <w:color w:val="auto"/>
                <w:sz w:val="32"/>
                <w:szCs w:val="32"/>
                <w:cs/>
              </w:rPr>
              <w:t>)</w:t>
            </w:r>
            <w:r w:rsidRPr="00D82A11">
              <w:rPr>
                <w:rFonts w:ascii="TH SarabunPSK" w:hAnsi="TH SarabunPSK" w:cs="TH SarabunPSK" w:hint="cs"/>
                <w:color w:val="auto"/>
                <w:sz w:val="32"/>
                <w:szCs w:val="32"/>
                <w:cs/>
              </w:rPr>
              <w:t xml:space="preserve"> มาทบทวน</w:t>
            </w:r>
            <w:r w:rsidRPr="00D82A11">
              <w:rPr>
                <w:rFonts w:ascii="TH SarabunPSK" w:hAnsi="TH SarabunPSK" w:cs="TH SarabunPSK"/>
                <w:color w:val="auto"/>
                <w:sz w:val="32"/>
                <w:szCs w:val="32"/>
              </w:rPr>
              <w:t xml:space="preserve"> PLOs</w:t>
            </w:r>
            <w:r w:rsidRPr="00D82A11">
              <w:rPr>
                <w:rFonts w:ascii="TH SarabunPSK" w:hAnsi="TH SarabunPSK" w:cs="TH SarabunPSK" w:hint="cs"/>
                <w:color w:val="auto"/>
                <w:sz w:val="32"/>
                <w:szCs w:val="32"/>
                <w:cs/>
              </w:rPr>
              <w:t xml:space="preserve"> ให้สอดคล้องกับความต้องการอย่างต่อเนื่อง เช่น ด้านทักษะภาษาที่ 3 ซึ่งถูกระบุจากหลายกลุ่ม ยังไม่ปรากฏชัดเจนใน </w:t>
            </w:r>
            <w:r w:rsidRPr="00D82A11">
              <w:rPr>
                <w:rFonts w:ascii="TH SarabunPSK" w:hAnsi="TH SarabunPSK" w:cs="TH SarabunPSK"/>
                <w:color w:val="auto"/>
                <w:sz w:val="32"/>
                <w:szCs w:val="32"/>
              </w:rPr>
              <w:t>PLOs</w:t>
            </w:r>
          </w:p>
          <w:p w14:paraId="46A6A69E" w14:textId="56927A31" w:rsidR="00AF1A29" w:rsidRPr="00D82A11" w:rsidRDefault="00AF1A29" w:rsidP="004B2EA7">
            <w:pPr>
              <w:pStyle w:val="ListParagraph"/>
              <w:numPr>
                <w:ilvl w:val="0"/>
                <w:numId w:val="16"/>
              </w:numPr>
              <w:spacing w:after="0" w:line="240" w:lineRule="auto"/>
              <w:ind w:left="363" w:hanging="363"/>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lastRenderedPageBreak/>
              <w:t xml:space="preserve">หลักสูตรควรพิจารณาแนวทางการประเมินการบรรลุ </w:t>
            </w:r>
            <w:r w:rsidRPr="00D82A11">
              <w:rPr>
                <w:rFonts w:ascii="TH SarabunPSK" w:hAnsi="TH SarabunPSK" w:cs="TH SarabunPSK"/>
                <w:color w:val="auto"/>
                <w:sz w:val="32"/>
                <w:szCs w:val="32"/>
              </w:rPr>
              <w:t xml:space="preserve">PLOs </w:t>
            </w:r>
            <w:r w:rsidRPr="00D82A11">
              <w:rPr>
                <w:rFonts w:ascii="TH SarabunPSK" w:hAnsi="TH SarabunPSK" w:cs="TH SarabunPSK" w:hint="cs"/>
                <w:color w:val="auto"/>
                <w:sz w:val="32"/>
                <w:szCs w:val="32"/>
                <w:cs/>
              </w:rPr>
              <w:t>ด้วยวิธีการอื่นเพิ่มเติม (ซึ่งพบว่า</w:t>
            </w:r>
            <w:r w:rsidR="00A30751" w:rsidRPr="00D82A11">
              <w:rPr>
                <w:rFonts w:ascii="TH SarabunPSK" w:hAnsi="TH SarabunPSK" w:cs="TH SarabunPSK" w:hint="cs"/>
                <w:color w:val="auto"/>
                <w:sz w:val="32"/>
                <w:szCs w:val="32"/>
                <w:cs/>
              </w:rPr>
              <w:t xml:space="preserve"> </w:t>
            </w:r>
            <w:r w:rsidRPr="00D82A11">
              <w:rPr>
                <w:rFonts w:ascii="TH SarabunPSK" w:hAnsi="TH SarabunPSK" w:cs="TH SarabunPSK" w:hint="cs"/>
                <w:color w:val="auto"/>
                <w:sz w:val="32"/>
                <w:szCs w:val="32"/>
                <w:cs/>
              </w:rPr>
              <w:t xml:space="preserve">หลาย </w:t>
            </w:r>
            <w:r w:rsidRPr="00D82A11">
              <w:rPr>
                <w:rFonts w:ascii="TH SarabunPSK" w:hAnsi="TH SarabunPSK" w:cs="TH SarabunPSK"/>
                <w:color w:val="auto"/>
                <w:sz w:val="32"/>
                <w:szCs w:val="32"/>
              </w:rPr>
              <w:t>Sub</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PLO</w:t>
            </w:r>
            <w:r w:rsidRPr="00D82A11">
              <w:rPr>
                <w:rFonts w:ascii="TH SarabunPSK" w:hAnsi="TH SarabunPSK" w:cs="TH SarabunPSK" w:hint="cs"/>
                <w:color w:val="auto"/>
                <w:sz w:val="32"/>
                <w:szCs w:val="32"/>
                <w:cs/>
              </w:rPr>
              <w:t xml:space="preserve"> ที่มีนักศึกษาไม่บรรลุผล) เช่น ให้ผู้ใช้บัณฑิตประเมินผู้สำเร็จการศึกษา อาจารย์ประเมินจากผลงานในรายวิชา หรือการสอบ เป็นต้น</w:t>
            </w:r>
          </w:p>
        </w:tc>
        <w:tc>
          <w:tcPr>
            <w:tcW w:w="335" w:type="pct"/>
            <w:vMerge w:val="restart"/>
            <w:shd w:val="clear" w:color="auto" w:fill="auto"/>
          </w:tcPr>
          <w:p w14:paraId="0252E786" w14:textId="5DC199C3" w:rsidR="00AF1A29" w:rsidRPr="00D82A11" w:rsidRDefault="00AF1A29" w:rsidP="004B2EA7">
            <w:pPr>
              <w:spacing w:after="0" w:line="240" w:lineRule="auto"/>
              <w:jc w:val="center"/>
              <w:rPr>
                <w:rFonts w:ascii="TH SarabunPSK" w:hAnsi="TH SarabunPSK" w:cs="TH SarabunPSK"/>
                <w:color w:val="auto"/>
                <w:sz w:val="32"/>
                <w:szCs w:val="32"/>
              </w:rPr>
            </w:pPr>
          </w:p>
        </w:tc>
      </w:tr>
      <w:tr w:rsidR="00D82A11" w:rsidRPr="00D82A11" w14:paraId="2F4EDE3C" w14:textId="77777777" w:rsidTr="000B581C">
        <w:trPr>
          <w:jc w:val="center"/>
        </w:trPr>
        <w:tc>
          <w:tcPr>
            <w:tcW w:w="219" w:type="pct"/>
            <w:shd w:val="clear" w:color="auto" w:fill="auto"/>
          </w:tcPr>
          <w:p w14:paraId="25B0763B" w14:textId="6950B04F" w:rsidR="00AF1A29" w:rsidRPr="00D82A11" w:rsidRDefault="00AF1A29" w:rsidP="00AF1A29">
            <w:pPr>
              <w:spacing w:after="0" w:line="240" w:lineRule="auto"/>
              <w:jc w:val="center"/>
              <w:rPr>
                <w:rFonts w:ascii="TH SarabunPSK" w:hAnsi="TH SarabunPSK" w:cs="TH SarabunPSK"/>
                <w:color w:val="auto"/>
                <w:sz w:val="32"/>
                <w:szCs w:val="32"/>
              </w:rPr>
            </w:pPr>
            <w:r w:rsidRPr="00D82A11">
              <w:rPr>
                <w:rFonts w:ascii="TH SarabunPSK" w:hAnsi="TH SarabunPSK" w:cs="TH SarabunPSK"/>
                <w:color w:val="auto"/>
                <w:sz w:val="32"/>
                <w:szCs w:val="32"/>
              </w:rPr>
              <w:t>1</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2</w:t>
            </w:r>
          </w:p>
        </w:tc>
        <w:tc>
          <w:tcPr>
            <w:tcW w:w="1389" w:type="pct"/>
            <w:shd w:val="clear" w:color="auto" w:fill="auto"/>
          </w:tcPr>
          <w:p w14:paraId="7DB48468" w14:textId="5788C015" w:rsidR="00AF1A29" w:rsidRPr="00D82A11" w:rsidRDefault="00AF1A29" w:rsidP="00AF1A29">
            <w:pPr>
              <w:spacing w:after="0" w:line="240" w:lineRule="auto"/>
              <w:rPr>
                <w:rFonts w:ascii="TH SarabunPSK" w:hAnsi="TH SarabunPSK" w:cs="TH SarabunPSK"/>
                <w:color w:val="auto"/>
                <w:sz w:val="32"/>
                <w:szCs w:val="32"/>
              </w:rPr>
            </w:pPr>
            <w:r w:rsidRPr="00D82A11">
              <w:rPr>
                <w:rFonts w:ascii="TH SarabunPSK" w:hAnsi="TH SarabunPSK" w:cs="TH SarabunPSK"/>
                <w:color w:val="auto"/>
                <w:sz w:val="32"/>
                <w:szCs w:val="32"/>
              </w:rPr>
              <w:t>The programme to show that the expected learning outcomes for all courses are appropriately formulated and are aligned to the expected learning outcomes of the programme</w:t>
            </w:r>
            <w:r w:rsidRPr="00D82A11">
              <w:rPr>
                <w:rFonts w:ascii="TH SarabunPSK" w:hAnsi="TH SarabunPSK" w:cs="TH SarabunPSK"/>
                <w:color w:val="auto"/>
                <w:sz w:val="32"/>
                <w:szCs w:val="32"/>
                <w:cs/>
              </w:rPr>
              <w:t>.</w:t>
            </w:r>
          </w:p>
        </w:tc>
        <w:tc>
          <w:tcPr>
            <w:tcW w:w="1634" w:type="pct"/>
            <w:vMerge/>
            <w:shd w:val="clear" w:color="auto" w:fill="auto"/>
          </w:tcPr>
          <w:p w14:paraId="114874DB" w14:textId="77777777" w:rsidR="00AF1A29" w:rsidRPr="00D82A11" w:rsidRDefault="00AF1A29" w:rsidP="00AF1A29">
            <w:pPr>
              <w:spacing w:after="0" w:line="240" w:lineRule="auto"/>
              <w:jc w:val="thaiDistribute"/>
              <w:rPr>
                <w:rFonts w:ascii="TH SarabunPSK" w:hAnsi="TH SarabunPSK" w:cs="TH SarabunPSK"/>
                <w:color w:val="auto"/>
                <w:sz w:val="32"/>
                <w:szCs w:val="32"/>
                <w:cs/>
              </w:rPr>
            </w:pPr>
          </w:p>
        </w:tc>
        <w:tc>
          <w:tcPr>
            <w:tcW w:w="1423" w:type="pct"/>
            <w:vMerge/>
            <w:shd w:val="clear" w:color="auto" w:fill="auto"/>
          </w:tcPr>
          <w:p w14:paraId="23B7BEC4" w14:textId="77777777" w:rsidR="00AF1A29" w:rsidRPr="00D82A11" w:rsidRDefault="00AF1A29" w:rsidP="00AF1A29">
            <w:pPr>
              <w:spacing w:after="0" w:line="240" w:lineRule="auto"/>
              <w:jc w:val="thaiDistribute"/>
              <w:rPr>
                <w:rFonts w:ascii="TH SarabunPSK" w:hAnsi="TH SarabunPSK" w:cs="TH SarabunPSK"/>
                <w:color w:val="auto"/>
                <w:sz w:val="32"/>
                <w:szCs w:val="32"/>
                <w:cs/>
              </w:rPr>
            </w:pPr>
          </w:p>
        </w:tc>
        <w:tc>
          <w:tcPr>
            <w:tcW w:w="335" w:type="pct"/>
            <w:vMerge/>
            <w:shd w:val="clear" w:color="auto" w:fill="auto"/>
          </w:tcPr>
          <w:p w14:paraId="5B1E2A6F" w14:textId="77777777" w:rsidR="00AF1A29" w:rsidRPr="00D82A11" w:rsidRDefault="00AF1A29" w:rsidP="00AF1A29">
            <w:pPr>
              <w:spacing w:after="0" w:line="240" w:lineRule="auto"/>
              <w:jc w:val="center"/>
              <w:rPr>
                <w:rFonts w:ascii="TH SarabunPSK" w:hAnsi="TH SarabunPSK" w:cs="TH SarabunPSK"/>
                <w:color w:val="auto"/>
                <w:sz w:val="32"/>
                <w:szCs w:val="32"/>
              </w:rPr>
            </w:pPr>
          </w:p>
        </w:tc>
      </w:tr>
      <w:tr w:rsidR="00D82A11" w:rsidRPr="00D82A11" w14:paraId="69D4C437" w14:textId="77777777" w:rsidTr="000B581C">
        <w:trPr>
          <w:jc w:val="center"/>
        </w:trPr>
        <w:tc>
          <w:tcPr>
            <w:tcW w:w="219" w:type="pct"/>
            <w:shd w:val="clear" w:color="auto" w:fill="auto"/>
          </w:tcPr>
          <w:p w14:paraId="49A2EE8D" w14:textId="343DC95C" w:rsidR="00AF1A29" w:rsidRPr="00D82A11" w:rsidRDefault="00AF1A29" w:rsidP="00AF1A29">
            <w:pPr>
              <w:spacing w:after="0" w:line="240" w:lineRule="auto"/>
              <w:jc w:val="center"/>
              <w:rPr>
                <w:rFonts w:ascii="TH SarabunPSK" w:hAnsi="TH SarabunPSK" w:cs="TH SarabunPSK"/>
                <w:color w:val="auto"/>
                <w:sz w:val="32"/>
                <w:szCs w:val="32"/>
              </w:rPr>
            </w:pPr>
            <w:r w:rsidRPr="00D82A11">
              <w:rPr>
                <w:rFonts w:ascii="TH SarabunPSK" w:hAnsi="TH SarabunPSK" w:cs="TH SarabunPSK"/>
                <w:color w:val="auto"/>
                <w:sz w:val="32"/>
                <w:szCs w:val="32"/>
              </w:rPr>
              <w:t>1</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3</w:t>
            </w:r>
          </w:p>
        </w:tc>
        <w:tc>
          <w:tcPr>
            <w:tcW w:w="1389" w:type="pct"/>
            <w:shd w:val="clear" w:color="auto" w:fill="auto"/>
          </w:tcPr>
          <w:p w14:paraId="0AA67C87" w14:textId="41629F32" w:rsidR="00AF1A29" w:rsidRPr="00D82A11" w:rsidRDefault="00AF1A29" w:rsidP="00AF1A29">
            <w:pPr>
              <w:spacing w:after="0" w:line="240" w:lineRule="auto"/>
              <w:rPr>
                <w:rFonts w:ascii="TH SarabunPSK" w:hAnsi="TH SarabunPSK" w:cs="TH SarabunPSK"/>
                <w:color w:val="auto"/>
                <w:sz w:val="32"/>
                <w:szCs w:val="32"/>
              </w:rPr>
            </w:pPr>
            <w:r w:rsidRPr="00D82A11">
              <w:rPr>
                <w:rFonts w:ascii="TH SarabunPSK" w:hAnsi="TH SarabunPSK" w:cs="TH SarabunPSK"/>
                <w:color w:val="auto"/>
                <w:sz w:val="32"/>
                <w:szCs w:val="32"/>
              </w:rPr>
              <w:t xml:space="preserve">The programme to show that the expected learning outcomes consist of both generic outcomes </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related to written and oral communication, problem</w:t>
            </w:r>
            <w:r w:rsidRPr="00D82A11">
              <w:rPr>
                <w:rFonts w:ascii="TH SarabunPSK" w:hAnsi="TH SarabunPSK" w:cs="TH SarabunPSK"/>
                <w:color w:val="auto"/>
                <w:sz w:val="32"/>
                <w:szCs w:val="32"/>
                <w:cs/>
              </w:rPr>
              <w:t xml:space="preserve">- </w:t>
            </w:r>
            <w:r w:rsidRPr="00D82A11">
              <w:rPr>
                <w:rFonts w:ascii="TH SarabunPSK" w:hAnsi="TH SarabunPSK" w:cs="TH SarabunPSK"/>
                <w:color w:val="auto"/>
                <w:sz w:val="32"/>
                <w:szCs w:val="32"/>
              </w:rPr>
              <w:t>solving, information technology, teambuilding skills, etc</w:t>
            </w:r>
            <w:r w:rsidRPr="00D82A11">
              <w:rPr>
                <w:rFonts w:ascii="TH SarabunPSK" w:hAnsi="TH SarabunPSK" w:cs="TH SarabunPSK"/>
                <w:color w:val="auto"/>
                <w:sz w:val="32"/>
                <w:szCs w:val="32"/>
                <w:cs/>
              </w:rPr>
              <w:t xml:space="preserve">.) </w:t>
            </w:r>
            <w:r w:rsidRPr="00D82A11">
              <w:rPr>
                <w:rFonts w:ascii="TH SarabunPSK" w:hAnsi="TH SarabunPSK" w:cs="TH SarabunPSK"/>
                <w:color w:val="auto"/>
                <w:sz w:val="32"/>
                <w:szCs w:val="32"/>
              </w:rPr>
              <w:t xml:space="preserve">and subject specific outcomes </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related to knowledge and skills of the study discipline</w:t>
            </w:r>
            <w:r w:rsidRPr="00D82A11">
              <w:rPr>
                <w:rFonts w:ascii="TH SarabunPSK" w:hAnsi="TH SarabunPSK" w:cs="TH SarabunPSK"/>
                <w:color w:val="auto"/>
                <w:sz w:val="32"/>
                <w:szCs w:val="32"/>
                <w:cs/>
              </w:rPr>
              <w:t>).</w:t>
            </w:r>
          </w:p>
        </w:tc>
        <w:tc>
          <w:tcPr>
            <w:tcW w:w="1634" w:type="pct"/>
            <w:vMerge/>
            <w:shd w:val="clear" w:color="auto" w:fill="auto"/>
          </w:tcPr>
          <w:p w14:paraId="300410B3" w14:textId="77777777" w:rsidR="00AF1A29" w:rsidRPr="00D82A11" w:rsidRDefault="00AF1A29" w:rsidP="00AF1A29">
            <w:pPr>
              <w:spacing w:after="0" w:line="240" w:lineRule="auto"/>
              <w:jc w:val="thaiDistribute"/>
              <w:rPr>
                <w:rFonts w:ascii="TH SarabunPSK" w:hAnsi="TH SarabunPSK" w:cs="TH SarabunPSK"/>
                <w:color w:val="auto"/>
                <w:sz w:val="32"/>
                <w:szCs w:val="32"/>
                <w:cs/>
              </w:rPr>
            </w:pPr>
          </w:p>
        </w:tc>
        <w:tc>
          <w:tcPr>
            <w:tcW w:w="1423" w:type="pct"/>
            <w:vMerge/>
            <w:shd w:val="clear" w:color="auto" w:fill="auto"/>
          </w:tcPr>
          <w:p w14:paraId="27016BB6" w14:textId="77777777" w:rsidR="00AF1A29" w:rsidRPr="00D82A11" w:rsidRDefault="00AF1A29" w:rsidP="00AF1A29">
            <w:pPr>
              <w:spacing w:after="0" w:line="240" w:lineRule="auto"/>
              <w:jc w:val="thaiDistribute"/>
              <w:rPr>
                <w:rFonts w:ascii="TH SarabunPSK" w:hAnsi="TH SarabunPSK" w:cs="TH SarabunPSK"/>
                <w:color w:val="auto"/>
                <w:sz w:val="32"/>
                <w:szCs w:val="32"/>
                <w:cs/>
              </w:rPr>
            </w:pPr>
          </w:p>
        </w:tc>
        <w:tc>
          <w:tcPr>
            <w:tcW w:w="335" w:type="pct"/>
            <w:vMerge/>
            <w:shd w:val="clear" w:color="auto" w:fill="auto"/>
          </w:tcPr>
          <w:p w14:paraId="7C8DDFEF" w14:textId="77777777" w:rsidR="00AF1A29" w:rsidRPr="00D82A11" w:rsidRDefault="00AF1A29" w:rsidP="00AF1A29">
            <w:pPr>
              <w:spacing w:after="0" w:line="240" w:lineRule="auto"/>
              <w:jc w:val="center"/>
              <w:rPr>
                <w:rFonts w:ascii="TH SarabunPSK" w:hAnsi="TH SarabunPSK" w:cs="TH SarabunPSK"/>
                <w:color w:val="auto"/>
                <w:sz w:val="32"/>
                <w:szCs w:val="32"/>
              </w:rPr>
            </w:pPr>
          </w:p>
        </w:tc>
      </w:tr>
      <w:tr w:rsidR="00D82A11" w:rsidRPr="00D82A11" w14:paraId="6F4896E0" w14:textId="77777777" w:rsidTr="000B581C">
        <w:trPr>
          <w:jc w:val="center"/>
        </w:trPr>
        <w:tc>
          <w:tcPr>
            <w:tcW w:w="219" w:type="pct"/>
            <w:shd w:val="clear" w:color="auto" w:fill="auto"/>
          </w:tcPr>
          <w:p w14:paraId="4F279CFB" w14:textId="51002E00" w:rsidR="00AF1A29" w:rsidRPr="00D82A11" w:rsidRDefault="00AF1A29" w:rsidP="00AF1A29">
            <w:pPr>
              <w:spacing w:after="0" w:line="240" w:lineRule="auto"/>
              <w:jc w:val="center"/>
              <w:rPr>
                <w:rFonts w:ascii="TH SarabunPSK" w:hAnsi="TH SarabunPSK" w:cs="TH SarabunPSK"/>
                <w:color w:val="auto"/>
                <w:sz w:val="32"/>
                <w:szCs w:val="32"/>
              </w:rPr>
            </w:pPr>
            <w:r w:rsidRPr="00D82A11">
              <w:rPr>
                <w:rFonts w:ascii="TH SarabunPSK" w:hAnsi="TH SarabunPSK" w:cs="TH SarabunPSK"/>
                <w:color w:val="auto"/>
                <w:sz w:val="32"/>
                <w:szCs w:val="32"/>
              </w:rPr>
              <w:t>1</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4</w:t>
            </w:r>
          </w:p>
        </w:tc>
        <w:tc>
          <w:tcPr>
            <w:tcW w:w="1389" w:type="pct"/>
            <w:shd w:val="clear" w:color="auto" w:fill="auto"/>
          </w:tcPr>
          <w:p w14:paraId="3DBE3A07" w14:textId="0EF191B7" w:rsidR="00AF1A29" w:rsidRPr="00D82A11" w:rsidRDefault="00AF1A29" w:rsidP="00AF1A29">
            <w:pPr>
              <w:spacing w:after="0" w:line="240" w:lineRule="auto"/>
              <w:rPr>
                <w:rFonts w:ascii="TH SarabunPSK" w:hAnsi="TH SarabunPSK" w:cs="TH SarabunPSK"/>
                <w:color w:val="auto"/>
                <w:sz w:val="32"/>
                <w:szCs w:val="32"/>
              </w:rPr>
            </w:pPr>
            <w:r w:rsidRPr="00D82A11">
              <w:rPr>
                <w:rFonts w:ascii="TH SarabunPSK" w:hAnsi="TH SarabunPSK" w:cs="TH SarabunPSK"/>
                <w:color w:val="auto"/>
                <w:sz w:val="32"/>
                <w:szCs w:val="32"/>
              </w:rPr>
              <w:t xml:space="preserve">The programme to show that the requirements of the stakeholders, </w:t>
            </w:r>
            <w:r w:rsidRPr="00D82A11">
              <w:rPr>
                <w:rFonts w:ascii="TH SarabunPSK" w:hAnsi="TH SarabunPSK" w:cs="TH SarabunPSK"/>
                <w:color w:val="auto"/>
                <w:sz w:val="32"/>
                <w:szCs w:val="32"/>
              </w:rPr>
              <w:lastRenderedPageBreak/>
              <w:t>especially the external stakeholders, are gathered, and that these are reflected in the expected learning outcomes</w:t>
            </w:r>
            <w:r w:rsidRPr="00D82A11">
              <w:rPr>
                <w:rFonts w:ascii="TH SarabunPSK" w:hAnsi="TH SarabunPSK" w:cs="TH SarabunPSK"/>
                <w:color w:val="auto"/>
                <w:sz w:val="32"/>
                <w:szCs w:val="32"/>
                <w:cs/>
              </w:rPr>
              <w:t>.</w:t>
            </w:r>
          </w:p>
        </w:tc>
        <w:tc>
          <w:tcPr>
            <w:tcW w:w="1634" w:type="pct"/>
            <w:vMerge/>
            <w:shd w:val="clear" w:color="auto" w:fill="auto"/>
          </w:tcPr>
          <w:p w14:paraId="45C4E726" w14:textId="77777777" w:rsidR="00AF1A29" w:rsidRPr="00D82A11" w:rsidRDefault="00AF1A29" w:rsidP="00AF1A29">
            <w:pPr>
              <w:spacing w:after="0" w:line="240" w:lineRule="auto"/>
              <w:jc w:val="thaiDistribute"/>
              <w:rPr>
                <w:rFonts w:ascii="TH SarabunPSK" w:hAnsi="TH SarabunPSK" w:cs="TH SarabunPSK"/>
                <w:color w:val="auto"/>
                <w:sz w:val="32"/>
                <w:szCs w:val="32"/>
                <w:cs/>
              </w:rPr>
            </w:pPr>
          </w:p>
        </w:tc>
        <w:tc>
          <w:tcPr>
            <w:tcW w:w="1423" w:type="pct"/>
            <w:vMerge/>
            <w:shd w:val="clear" w:color="auto" w:fill="auto"/>
          </w:tcPr>
          <w:p w14:paraId="2DE47705" w14:textId="77777777" w:rsidR="00AF1A29" w:rsidRPr="00D82A11" w:rsidRDefault="00AF1A29" w:rsidP="00AF1A29">
            <w:pPr>
              <w:spacing w:after="0" w:line="240" w:lineRule="auto"/>
              <w:jc w:val="thaiDistribute"/>
              <w:rPr>
                <w:rFonts w:ascii="TH SarabunPSK" w:hAnsi="TH SarabunPSK" w:cs="TH SarabunPSK"/>
                <w:color w:val="auto"/>
                <w:sz w:val="32"/>
                <w:szCs w:val="32"/>
                <w:cs/>
              </w:rPr>
            </w:pPr>
          </w:p>
        </w:tc>
        <w:tc>
          <w:tcPr>
            <w:tcW w:w="335" w:type="pct"/>
            <w:vMerge/>
            <w:shd w:val="clear" w:color="auto" w:fill="auto"/>
          </w:tcPr>
          <w:p w14:paraId="30B6C8F8" w14:textId="77777777" w:rsidR="00AF1A29" w:rsidRPr="00D82A11" w:rsidRDefault="00AF1A29" w:rsidP="00AF1A29">
            <w:pPr>
              <w:spacing w:after="0" w:line="240" w:lineRule="auto"/>
              <w:jc w:val="center"/>
              <w:rPr>
                <w:rFonts w:ascii="TH SarabunPSK" w:hAnsi="TH SarabunPSK" w:cs="TH SarabunPSK"/>
                <w:color w:val="auto"/>
                <w:sz w:val="32"/>
                <w:szCs w:val="32"/>
              </w:rPr>
            </w:pPr>
          </w:p>
        </w:tc>
      </w:tr>
      <w:tr w:rsidR="00D82A11" w:rsidRPr="00D82A11" w14:paraId="6F2834B0" w14:textId="77777777" w:rsidTr="000B581C">
        <w:trPr>
          <w:jc w:val="center"/>
        </w:trPr>
        <w:tc>
          <w:tcPr>
            <w:tcW w:w="219" w:type="pct"/>
            <w:shd w:val="clear" w:color="auto" w:fill="auto"/>
          </w:tcPr>
          <w:p w14:paraId="1719E5BC" w14:textId="646FD98B" w:rsidR="00AF1A29" w:rsidRPr="00D82A11" w:rsidRDefault="00AF1A29" w:rsidP="00AF1A29">
            <w:pPr>
              <w:spacing w:after="0" w:line="240" w:lineRule="auto"/>
              <w:jc w:val="center"/>
              <w:rPr>
                <w:rFonts w:ascii="TH SarabunPSK" w:hAnsi="TH SarabunPSK" w:cs="TH SarabunPSK"/>
                <w:color w:val="auto"/>
                <w:sz w:val="32"/>
                <w:szCs w:val="32"/>
              </w:rPr>
            </w:pPr>
            <w:r w:rsidRPr="00D82A11">
              <w:rPr>
                <w:rFonts w:ascii="TH SarabunPSK" w:hAnsi="TH SarabunPSK" w:cs="TH SarabunPSK"/>
                <w:color w:val="auto"/>
                <w:sz w:val="32"/>
                <w:szCs w:val="32"/>
              </w:rPr>
              <w:lastRenderedPageBreak/>
              <w:t>1</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5</w:t>
            </w:r>
          </w:p>
        </w:tc>
        <w:tc>
          <w:tcPr>
            <w:tcW w:w="1389" w:type="pct"/>
            <w:shd w:val="clear" w:color="auto" w:fill="auto"/>
          </w:tcPr>
          <w:p w14:paraId="578F144B" w14:textId="31F98EF3" w:rsidR="00AF1A29" w:rsidRPr="00D82A11" w:rsidRDefault="00AF1A29" w:rsidP="00AF1A29">
            <w:pPr>
              <w:spacing w:after="0" w:line="240" w:lineRule="auto"/>
              <w:rPr>
                <w:rFonts w:ascii="TH SarabunPSK" w:hAnsi="TH SarabunPSK" w:cs="TH SarabunPSK"/>
                <w:color w:val="auto"/>
                <w:sz w:val="32"/>
                <w:szCs w:val="32"/>
              </w:rPr>
            </w:pPr>
            <w:r w:rsidRPr="00D82A11">
              <w:rPr>
                <w:rFonts w:ascii="TH SarabunPSK" w:hAnsi="TH SarabunPSK" w:cs="TH SarabunPSK"/>
                <w:color w:val="auto"/>
                <w:sz w:val="32"/>
                <w:szCs w:val="32"/>
              </w:rPr>
              <w:t>The programme to show that the expected learning outcomes are achieved by the students by the time they graduate</w:t>
            </w:r>
            <w:r w:rsidRPr="00D82A11">
              <w:rPr>
                <w:rFonts w:ascii="TH SarabunPSK" w:hAnsi="TH SarabunPSK" w:cs="TH SarabunPSK"/>
                <w:color w:val="auto"/>
                <w:sz w:val="32"/>
                <w:szCs w:val="32"/>
                <w:cs/>
              </w:rPr>
              <w:t>.</w:t>
            </w:r>
          </w:p>
        </w:tc>
        <w:tc>
          <w:tcPr>
            <w:tcW w:w="1634" w:type="pct"/>
            <w:vMerge/>
            <w:shd w:val="clear" w:color="auto" w:fill="auto"/>
          </w:tcPr>
          <w:p w14:paraId="270A6786" w14:textId="77777777" w:rsidR="00AF1A29" w:rsidRPr="00D82A11" w:rsidRDefault="00AF1A29" w:rsidP="00AF1A29">
            <w:pPr>
              <w:spacing w:after="0" w:line="240" w:lineRule="auto"/>
              <w:jc w:val="thaiDistribute"/>
              <w:rPr>
                <w:rFonts w:ascii="TH SarabunPSK" w:hAnsi="TH SarabunPSK" w:cs="TH SarabunPSK"/>
                <w:color w:val="auto"/>
                <w:sz w:val="32"/>
                <w:szCs w:val="32"/>
                <w:cs/>
              </w:rPr>
            </w:pPr>
          </w:p>
        </w:tc>
        <w:tc>
          <w:tcPr>
            <w:tcW w:w="1423" w:type="pct"/>
            <w:vMerge/>
            <w:shd w:val="clear" w:color="auto" w:fill="auto"/>
          </w:tcPr>
          <w:p w14:paraId="55325732" w14:textId="77777777" w:rsidR="00AF1A29" w:rsidRPr="00D82A11" w:rsidRDefault="00AF1A29" w:rsidP="00AF1A29">
            <w:pPr>
              <w:spacing w:after="0" w:line="240" w:lineRule="auto"/>
              <w:jc w:val="thaiDistribute"/>
              <w:rPr>
                <w:rFonts w:ascii="TH SarabunPSK" w:hAnsi="TH SarabunPSK" w:cs="TH SarabunPSK"/>
                <w:color w:val="auto"/>
                <w:sz w:val="32"/>
                <w:szCs w:val="32"/>
                <w:cs/>
              </w:rPr>
            </w:pPr>
          </w:p>
        </w:tc>
        <w:tc>
          <w:tcPr>
            <w:tcW w:w="335" w:type="pct"/>
            <w:vMerge/>
            <w:shd w:val="clear" w:color="auto" w:fill="auto"/>
          </w:tcPr>
          <w:p w14:paraId="0747F900" w14:textId="77777777" w:rsidR="00AF1A29" w:rsidRPr="00D82A11" w:rsidRDefault="00AF1A29" w:rsidP="00AF1A29">
            <w:pPr>
              <w:spacing w:after="0" w:line="240" w:lineRule="auto"/>
              <w:jc w:val="center"/>
              <w:rPr>
                <w:rFonts w:ascii="TH SarabunPSK" w:hAnsi="TH SarabunPSK" w:cs="TH SarabunPSK"/>
                <w:color w:val="auto"/>
                <w:sz w:val="32"/>
                <w:szCs w:val="32"/>
              </w:rPr>
            </w:pPr>
          </w:p>
        </w:tc>
      </w:tr>
      <w:tr w:rsidR="00D82A11" w:rsidRPr="00D82A11" w14:paraId="19884EEF" w14:textId="77777777" w:rsidTr="006C2C20">
        <w:trPr>
          <w:jc w:val="center"/>
        </w:trPr>
        <w:tc>
          <w:tcPr>
            <w:tcW w:w="219" w:type="pct"/>
            <w:shd w:val="clear" w:color="auto" w:fill="EEECE1" w:themeFill="background2"/>
          </w:tcPr>
          <w:p w14:paraId="64466437" w14:textId="77777777" w:rsidR="00AF1A29" w:rsidRPr="00D82A11" w:rsidRDefault="00AF1A29" w:rsidP="00AF1A29">
            <w:pPr>
              <w:spacing w:after="0" w:line="240" w:lineRule="auto"/>
              <w:jc w:val="center"/>
              <w:rPr>
                <w:rFonts w:ascii="TH SarabunPSK" w:hAnsi="TH SarabunPSK" w:cs="TH SarabunPSK"/>
                <w:b/>
                <w:bCs/>
                <w:color w:val="auto"/>
                <w:sz w:val="32"/>
                <w:szCs w:val="32"/>
                <w:cs/>
              </w:rPr>
            </w:pPr>
            <w:r w:rsidRPr="00D82A11">
              <w:rPr>
                <w:rFonts w:ascii="TH SarabunPSK" w:hAnsi="TH SarabunPSK" w:cs="TH SarabunPSK"/>
                <w:b/>
                <w:bCs/>
                <w:color w:val="auto"/>
                <w:sz w:val="32"/>
                <w:szCs w:val="32"/>
                <w:cs/>
              </w:rPr>
              <w:t>2</w:t>
            </w:r>
          </w:p>
        </w:tc>
        <w:tc>
          <w:tcPr>
            <w:tcW w:w="4446" w:type="pct"/>
            <w:gridSpan w:val="3"/>
            <w:shd w:val="clear" w:color="auto" w:fill="EEECE1" w:themeFill="background2"/>
          </w:tcPr>
          <w:p w14:paraId="7B7F8F55" w14:textId="77777777" w:rsidR="00AF1A29" w:rsidRPr="00D82A11" w:rsidRDefault="00AF1A29" w:rsidP="00AF1A29">
            <w:pPr>
              <w:spacing w:after="0" w:line="240" w:lineRule="auto"/>
              <w:rPr>
                <w:rFonts w:ascii="TH SarabunPSK" w:hAnsi="TH SarabunPSK" w:cs="TH SarabunPSK"/>
                <w:color w:val="auto"/>
                <w:sz w:val="32"/>
                <w:szCs w:val="32"/>
              </w:rPr>
            </w:pPr>
            <w:r w:rsidRPr="00D82A11">
              <w:rPr>
                <w:rFonts w:ascii="TH SarabunPSK" w:hAnsi="TH SarabunPSK" w:cs="TH SarabunPSK"/>
                <w:b/>
                <w:bCs/>
                <w:color w:val="auto"/>
                <w:sz w:val="32"/>
                <w:szCs w:val="32"/>
              </w:rPr>
              <w:t>Programme Structure and Content</w:t>
            </w:r>
          </w:p>
        </w:tc>
        <w:tc>
          <w:tcPr>
            <w:tcW w:w="335" w:type="pct"/>
            <w:shd w:val="clear" w:color="auto" w:fill="EEECE1" w:themeFill="background2"/>
          </w:tcPr>
          <w:p w14:paraId="67AAABA9" w14:textId="1C7E8740" w:rsidR="00AF1A29" w:rsidRPr="00D82A11" w:rsidRDefault="00AF1A29" w:rsidP="00AF1A29">
            <w:pPr>
              <w:spacing w:after="0" w:line="240" w:lineRule="auto"/>
              <w:jc w:val="center"/>
              <w:rPr>
                <w:rFonts w:ascii="TH SarabunPSK" w:hAnsi="TH SarabunPSK" w:cs="TH SarabunPSK"/>
                <w:b/>
                <w:bCs/>
                <w:color w:val="auto"/>
                <w:sz w:val="32"/>
                <w:szCs w:val="32"/>
              </w:rPr>
            </w:pPr>
            <w:r w:rsidRPr="00D82A11">
              <w:rPr>
                <w:rFonts w:ascii="TH SarabunPSK" w:hAnsi="TH SarabunPSK" w:cs="TH SarabunPSK"/>
                <w:b/>
                <w:bCs/>
                <w:color w:val="auto"/>
                <w:sz w:val="32"/>
                <w:szCs w:val="32"/>
              </w:rPr>
              <w:t>4</w:t>
            </w:r>
          </w:p>
        </w:tc>
      </w:tr>
      <w:tr w:rsidR="00D82A11" w:rsidRPr="00D82A11" w14:paraId="381FAD73" w14:textId="77777777" w:rsidTr="000B581C">
        <w:trPr>
          <w:jc w:val="center"/>
        </w:trPr>
        <w:tc>
          <w:tcPr>
            <w:tcW w:w="219" w:type="pct"/>
            <w:shd w:val="clear" w:color="auto" w:fill="auto"/>
          </w:tcPr>
          <w:p w14:paraId="1D48E6D1" w14:textId="77777777" w:rsidR="00A30751" w:rsidRPr="00D82A11" w:rsidRDefault="00A30751" w:rsidP="00AF1A29">
            <w:pPr>
              <w:spacing w:after="0" w:line="240" w:lineRule="auto"/>
              <w:jc w:val="center"/>
              <w:rPr>
                <w:rFonts w:ascii="TH SarabunPSK" w:hAnsi="TH SarabunPSK" w:cs="TH SarabunPSK"/>
                <w:color w:val="auto"/>
                <w:sz w:val="32"/>
                <w:szCs w:val="32"/>
                <w:cs/>
              </w:rPr>
            </w:pPr>
            <w:r w:rsidRPr="00D82A11">
              <w:rPr>
                <w:rFonts w:ascii="TH SarabunPSK" w:hAnsi="TH SarabunPSK" w:cs="TH SarabunPSK"/>
                <w:color w:val="auto"/>
                <w:sz w:val="32"/>
                <w:szCs w:val="32"/>
                <w:cs/>
              </w:rPr>
              <w:t>2.1</w:t>
            </w:r>
          </w:p>
        </w:tc>
        <w:tc>
          <w:tcPr>
            <w:tcW w:w="1389" w:type="pct"/>
            <w:shd w:val="clear" w:color="auto" w:fill="auto"/>
          </w:tcPr>
          <w:p w14:paraId="6D94E012" w14:textId="7D7DD9AE" w:rsidR="00A30751" w:rsidRPr="00D82A11" w:rsidRDefault="00A30751" w:rsidP="00AF1A29">
            <w:pPr>
              <w:autoSpaceDE w:val="0"/>
              <w:autoSpaceDN w:val="0"/>
              <w:adjustRightInd w:val="0"/>
              <w:spacing w:after="0" w:line="240" w:lineRule="auto"/>
              <w:rPr>
                <w:rFonts w:ascii="TH SarabunPSK" w:hAnsi="TH SarabunPSK" w:cs="TH SarabunPSK"/>
                <w:color w:val="auto"/>
                <w:sz w:val="32"/>
                <w:szCs w:val="32"/>
              </w:rPr>
            </w:pPr>
            <w:r w:rsidRPr="00D82A11">
              <w:rPr>
                <w:rFonts w:ascii="TH SarabunPSK" w:hAnsi="TH SarabunPSK" w:cs="TH SarabunPSK"/>
                <w:color w:val="auto"/>
                <w:sz w:val="32"/>
                <w:szCs w:val="32"/>
              </w:rPr>
              <w:t>The specifications of the programme and all its courses are shown to be comprehensive, up</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to</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date, and made available and communicated to all stakeholders</w:t>
            </w:r>
            <w:r w:rsidRPr="00D82A11">
              <w:rPr>
                <w:rFonts w:ascii="TH SarabunPSK" w:hAnsi="TH SarabunPSK" w:cs="TH SarabunPSK"/>
                <w:color w:val="auto"/>
                <w:sz w:val="32"/>
                <w:szCs w:val="32"/>
                <w:cs/>
              </w:rPr>
              <w:t>.</w:t>
            </w:r>
          </w:p>
        </w:tc>
        <w:tc>
          <w:tcPr>
            <w:tcW w:w="1634" w:type="pct"/>
            <w:vMerge w:val="restart"/>
            <w:shd w:val="clear" w:color="auto" w:fill="auto"/>
          </w:tcPr>
          <w:p w14:paraId="556B50DC" w14:textId="77777777" w:rsidR="00A30751" w:rsidRPr="00D82A11" w:rsidRDefault="00A30751" w:rsidP="005057B6">
            <w:pPr>
              <w:pStyle w:val="ListParagraph"/>
              <w:numPr>
                <w:ilvl w:val="0"/>
                <w:numId w:val="22"/>
              </w:numPr>
              <w:suppressAutoHyphens w:val="0"/>
              <w:spacing w:after="0" w:line="240" w:lineRule="auto"/>
              <w:ind w:left="310" w:hanging="283"/>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t xml:space="preserve">หลักสูตรเผยแพร่ข้อมูลรายละเอียดที่สำคัญของหลักสูตรและรายวิชาให้กับกลุ่มผู้มีส่วนได้ส่วนเสีย ผ่านหลากหลายช่องทาง เช่น เว็บไซต์ </w:t>
            </w:r>
            <w:r w:rsidRPr="00D82A11">
              <w:rPr>
                <w:rFonts w:ascii="TH SarabunPSK" w:hAnsi="TH SarabunPSK" w:cs="TH SarabunPSK"/>
                <w:color w:val="auto"/>
                <w:sz w:val="32"/>
                <w:szCs w:val="32"/>
              </w:rPr>
              <w:t xml:space="preserve">Facebook Tiktok </w:t>
            </w:r>
            <w:r w:rsidRPr="00D82A11">
              <w:rPr>
                <w:rFonts w:ascii="TH SarabunPSK" w:hAnsi="TH SarabunPSK" w:cs="TH SarabunPSK" w:hint="cs"/>
                <w:color w:val="auto"/>
                <w:sz w:val="32"/>
                <w:szCs w:val="32"/>
                <w:cs/>
              </w:rPr>
              <w:t xml:space="preserve">การประชุม สัมมนา และ </w:t>
            </w:r>
            <w:r w:rsidRPr="00D82A11">
              <w:rPr>
                <w:rFonts w:ascii="TH SarabunPSK" w:hAnsi="TH SarabunPSK" w:cs="TH SarabunPSK"/>
                <w:color w:val="auto"/>
                <w:sz w:val="32"/>
                <w:szCs w:val="32"/>
              </w:rPr>
              <w:t xml:space="preserve">Focus Group </w:t>
            </w:r>
            <w:r w:rsidRPr="00D82A11">
              <w:rPr>
                <w:rFonts w:ascii="TH SarabunPSK" w:hAnsi="TH SarabunPSK" w:cs="TH SarabunPSK" w:hint="cs"/>
                <w:color w:val="auto"/>
                <w:sz w:val="32"/>
                <w:szCs w:val="32"/>
                <w:cs/>
              </w:rPr>
              <w:t xml:space="preserve">สำหรับรายละเอียดหลักสูตร และ </w:t>
            </w:r>
            <w:r w:rsidRPr="00D82A11">
              <w:rPr>
                <w:rFonts w:ascii="TH SarabunPSK" w:hAnsi="TH SarabunPSK" w:cs="TH SarabunPSK"/>
                <w:color w:val="auto"/>
                <w:sz w:val="32"/>
                <w:szCs w:val="32"/>
              </w:rPr>
              <w:t xml:space="preserve">MS Team </w:t>
            </w:r>
            <w:r w:rsidRPr="00D82A11">
              <w:rPr>
                <w:rFonts w:ascii="TH SarabunPSK" w:hAnsi="TH SarabunPSK" w:cs="TH SarabunPSK" w:hint="cs"/>
                <w:color w:val="auto"/>
                <w:sz w:val="32"/>
                <w:szCs w:val="32"/>
                <w:cs/>
              </w:rPr>
              <w:t xml:space="preserve">และ </w:t>
            </w:r>
            <w:r w:rsidRPr="00D82A11">
              <w:rPr>
                <w:rFonts w:ascii="TH SarabunPSK" w:hAnsi="TH SarabunPSK" w:cs="TH SarabunPSK"/>
                <w:color w:val="auto"/>
                <w:sz w:val="32"/>
                <w:szCs w:val="32"/>
              </w:rPr>
              <w:t xml:space="preserve">Line </w:t>
            </w:r>
            <w:r w:rsidRPr="00D82A11">
              <w:rPr>
                <w:rFonts w:ascii="TH SarabunPSK" w:hAnsi="TH SarabunPSK" w:cs="TH SarabunPSK" w:hint="cs"/>
                <w:color w:val="auto"/>
                <w:sz w:val="32"/>
                <w:szCs w:val="32"/>
                <w:cs/>
              </w:rPr>
              <w:t>กลุ่มวิชา</w:t>
            </w:r>
            <w:r w:rsidRPr="00D82A11">
              <w:rPr>
                <w:rFonts w:ascii="TH SarabunPSK" w:hAnsi="TH SarabunPSK" w:cs="TH SarabunPSK"/>
                <w:color w:val="auto"/>
                <w:sz w:val="32"/>
                <w:szCs w:val="32"/>
                <w:cs/>
              </w:rPr>
              <w:t xml:space="preserve"> </w:t>
            </w:r>
            <w:r w:rsidRPr="00D82A11">
              <w:rPr>
                <w:rFonts w:ascii="TH SarabunPSK" w:hAnsi="TH SarabunPSK" w:cs="TH SarabunPSK" w:hint="cs"/>
                <w:color w:val="auto"/>
                <w:sz w:val="32"/>
                <w:szCs w:val="32"/>
                <w:cs/>
              </w:rPr>
              <w:t>สำหรับรายละเอียดรายวิชา</w:t>
            </w:r>
          </w:p>
          <w:p w14:paraId="55FA5742" w14:textId="77777777" w:rsidR="00A30751" w:rsidRPr="00D82A11" w:rsidRDefault="00A30751" w:rsidP="005057B6">
            <w:pPr>
              <w:pStyle w:val="ListParagraph"/>
              <w:numPr>
                <w:ilvl w:val="0"/>
                <w:numId w:val="22"/>
              </w:numPr>
              <w:suppressAutoHyphens w:val="0"/>
              <w:spacing w:after="0" w:line="240" w:lineRule="auto"/>
              <w:ind w:left="310" w:hanging="283"/>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t xml:space="preserve">หลักสูตรจัดทำรายวิชาโดยพิจารณาจาก </w:t>
            </w:r>
            <w:r w:rsidRPr="00D82A11">
              <w:rPr>
                <w:rFonts w:ascii="TH SarabunPSK" w:hAnsi="TH SarabunPSK" w:cs="TH SarabunPSK"/>
                <w:color w:val="auto"/>
                <w:sz w:val="32"/>
                <w:szCs w:val="32"/>
              </w:rPr>
              <w:t>KAS</w:t>
            </w:r>
            <w:r w:rsidRPr="00D82A11">
              <w:rPr>
                <w:rFonts w:ascii="TH SarabunPSK" w:hAnsi="TH SarabunPSK" w:cs="TH SarabunPSK" w:hint="cs"/>
                <w:color w:val="auto"/>
                <w:sz w:val="32"/>
                <w:szCs w:val="32"/>
                <w:cs/>
              </w:rPr>
              <w:t xml:space="preserve"> ที่ได้ระบุ ไว้สำหรับแต่ละ </w:t>
            </w:r>
            <w:r w:rsidRPr="00D82A11">
              <w:rPr>
                <w:rFonts w:ascii="TH SarabunPSK" w:hAnsi="TH SarabunPSK" w:cs="TH SarabunPSK"/>
                <w:color w:val="auto"/>
                <w:sz w:val="32"/>
                <w:szCs w:val="32"/>
              </w:rPr>
              <w:t xml:space="preserve">PLOs </w:t>
            </w:r>
            <w:r w:rsidRPr="00D82A11">
              <w:rPr>
                <w:rFonts w:ascii="TH SarabunPSK" w:hAnsi="TH SarabunPSK" w:cs="TH SarabunPSK"/>
                <w:color w:val="auto"/>
                <w:sz w:val="32"/>
                <w:szCs w:val="32"/>
                <w:cs/>
              </w:rPr>
              <w:t>(</w:t>
            </w:r>
            <w:r w:rsidRPr="00D82A11">
              <w:rPr>
                <w:rFonts w:ascii="TH SarabunPSK" w:hAnsi="TH SarabunPSK" w:cs="TH SarabunPSK" w:hint="cs"/>
                <w:color w:val="auto"/>
                <w:sz w:val="32"/>
                <w:szCs w:val="32"/>
                <w:cs/>
              </w:rPr>
              <w:t xml:space="preserve">ตารางที่ </w:t>
            </w:r>
            <w:r w:rsidRPr="00D82A11">
              <w:rPr>
                <w:rFonts w:ascii="TH SarabunPSK" w:hAnsi="TH SarabunPSK" w:cs="TH SarabunPSK"/>
                <w:color w:val="auto"/>
                <w:sz w:val="32"/>
                <w:szCs w:val="32"/>
              </w:rPr>
              <w:t>1</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1</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3</w:t>
            </w:r>
            <w:r w:rsidRPr="00D82A11">
              <w:rPr>
                <w:rFonts w:ascii="TH SarabunPSK" w:hAnsi="TH SarabunPSK" w:cs="TH SarabunPSK"/>
                <w:color w:val="auto"/>
                <w:sz w:val="32"/>
                <w:szCs w:val="32"/>
                <w:cs/>
              </w:rPr>
              <w:t xml:space="preserve">) </w:t>
            </w:r>
          </w:p>
          <w:p w14:paraId="129BD531" w14:textId="77777777" w:rsidR="00A30751" w:rsidRPr="00D82A11" w:rsidRDefault="00A30751" w:rsidP="005057B6">
            <w:pPr>
              <w:pStyle w:val="ListParagraph"/>
              <w:numPr>
                <w:ilvl w:val="0"/>
                <w:numId w:val="22"/>
              </w:numPr>
              <w:suppressAutoHyphens w:val="0"/>
              <w:spacing w:after="0" w:line="240" w:lineRule="auto"/>
              <w:ind w:left="310" w:hanging="283"/>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t xml:space="preserve">หลักสูตรกำหนดกิจกรรมพัฒนานักศึกษาสำหรับแต่ละชั้นปีเพื่อส่งเสริมการเรียนรู้ของผู้เรียน และกิจกรรมพัฒนานักศึกษาเหล่านั้นถูกบูรณาการเข้าไปในหลักสูตรโดยยึดตาม </w:t>
            </w:r>
            <w:r w:rsidRPr="00D82A11">
              <w:rPr>
                <w:rFonts w:ascii="TH SarabunPSK" w:hAnsi="TH SarabunPSK" w:cs="TH SarabunPSK"/>
                <w:color w:val="auto"/>
                <w:sz w:val="32"/>
                <w:szCs w:val="32"/>
              </w:rPr>
              <w:t xml:space="preserve">PLOs </w:t>
            </w:r>
            <w:r w:rsidRPr="00D82A11">
              <w:rPr>
                <w:rFonts w:ascii="TH SarabunPSK" w:hAnsi="TH SarabunPSK" w:cs="TH SarabunPSK" w:hint="cs"/>
                <w:color w:val="auto"/>
                <w:sz w:val="32"/>
                <w:szCs w:val="32"/>
                <w:cs/>
              </w:rPr>
              <w:t>ที่เกี่ยวข้อง เช่น กิจกรรมเติมความพร้อมสู่การเป็นนักพัฒนาการท่องเที่ยว เป็นต้น</w:t>
            </w:r>
          </w:p>
          <w:p w14:paraId="562EE0EA" w14:textId="77777777" w:rsidR="00A30751" w:rsidRPr="00D82A11" w:rsidRDefault="00A30751" w:rsidP="005057B6">
            <w:pPr>
              <w:pStyle w:val="ListParagraph"/>
              <w:numPr>
                <w:ilvl w:val="0"/>
                <w:numId w:val="22"/>
              </w:numPr>
              <w:suppressAutoHyphens w:val="0"/>
              <w:spacing w:after="0" w:line="240" w:lineRule="auto"/>
              <w:ind w:left="310" w:hanging="283"/>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lastRenderedPageBreak/>
              <w:t xml:space="preserve">หลักสูตรนำข้อมูลจากผู้มีส่วนได้ส่วนเสียกลุ่มต่าง ๆ มาใช้ในการปรับปรุงเนื้อหา กิจกรรมการเรียนการสอนของรายวิชาต่าง ๆ </w:t>
            </w:r>
            <w:r w:rsidRPr="00D82A11">
              <w:rPr>
                <w:rFonts w:ascii="TH SarabunPSK" w:hAnsi="TH SarabunPSK" w:cs="TH SarabunPSK"/>
                <w:color w:val="auto"/>
                <w:sz w:val="32"/>
                <w:szCs w:val="32"/>
                <w:cs/>
              </w:rPr>
              <w:t>(</w:t>
            </w:r>
            <w:r w:rsidRPr="00D82A11">
              <w:rPr>
                <w:rFonts w:ascii="TH SarabunPSK" w:hAnsi="TH SarabunPSK" w:cs="TH SarabunPSK" w:hint="cs"/>
                <w:color w:val="auto"/>
                <w:sz w:val="32"/>
                <w:szCs w:val="32"/>
                <w:cs/>
              </w:rPr>
              <w:t xml:space="preserve">ตารางที่ </w:t>
            </w:r>
            <w:r w:rsidRPr="00D82A11">
              <w:rPr>
                <w:rFonts w:ascii="TH SarabunPSK" w:hAnsi="TH SarabunPSK" w:cs="TH SarabunPSK"/>
                <w:color w:val="auto"/>
                <w:sz w:val="32"/>
                <w:szCs w:val="32"/>
              </w:rPr>
              <w:t>2</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3</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1</w:t>
            </w:r>
            <w:r w:rsidRPr="00D82A11">
              <w:rPr>
                <w:rFonts w:ascii="TH SarabunPSK" w:hAnsi="TH SarabunPSK" w:cs="TH SarabunPSK"/>
                <w:color w:val="auto"/>
                <w:sz w:val="32"/>
                <w:szCs w:val="32"/>
                <w:cs/>
              </w:rPr>
              <w:t>)</w:t>
            </w:r>
          </w:p>
          <w:p w14:paraId="7149741E" w14:textId="77777777" w:rsidR="00A30751" w:rsidRPr="00D82A11" w:rsidRDefault="00A30751" w:rsidP="005057B6">
            <w:pPr>
              <w:pStyle w:val="ListParagraph"/>
              <w:numPr>
                <w:ilvl w:val="0"/>
                <w:numId w:val="22"/>
              </w:numPr>
              <w:suppressAutoHyphens w:val="0"/>
              <w:spacing w:after="0" w:line="240" w:lineRule="auto"/>
              <w:ind w:left="310" w:hanging="283"/>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t xml:space="preserve">เล่มหลักสูตร พบว่า หลักสูตรมีการจัดทำ </w:t>
            </w:r>
            <w:r w:rsidRPr="00D82A11">
              <w:rPr>
                <w:rFonts w:ascii="TH SarabunPSK" w:hAnsi="TH SarabunPSK" w:cs="TH SarabunPSK"/>
                <w:color w:val="auto"/>
                <w:sz w:val="32"/>
                <w:szCs w:val="32"/>
              </w:rPr>
              <w:t xml:space="preserve">Curriculum Mapping </w:t>
            </w:r>
            <w:r w:rsidRPr="00D82A11">
              <w:rPr>
                <w:rFonts w:ascii="TH SarabunPSK" w:hAnsi="TH SarabunPSK" w:cs="TH SarabunPSK" w:hint="cs"/>
                <w:color w:val="auto"/>
                <w:sz w:val="32"/>
                <w:szCs w:val="32"/>
                <w:cs/>
              </w:rPr>
              <w:t xml:space="preserve">และ </w:t>
            </w:r>
            <w:r w:rsidRPr="00D82A11">
              <w:rPr>
                <w:rFonts w:ascii="TH SarabunPSK" w:hAnsi="TH SarabunPSK" w:cs="TH SarabunPSK"/>
                <w:color w:val="auto"/>
                <w:sz w:val="32"/>
                <w:szCs w:val="32"/>
              </w:rPr>
              <w:t xml:space="preserve">PLOs </w:t>
            </w:r>
            <w:r w:rsidRPr="00D82A11">
              <w:rPr>
                <w:rFonts w:ascii="TH SarabunPSK" w:hAnsi="TH SarabunPSK" w:cs="TH SarabunPSK" w:hint="cs"/>
                <w:color w:val="auto"/>
                <w:sz w:val="32"/>
                <w:szCs w:val="32"/>
                <w:cs/>
              </w:rPr>
              <w:t xml:space="preserve">แต่ละข้อมีรายวิชากระจายครอบคลุมทุก </w:t>
            </w:r>
            <w:r w:rsidRPr="00D82A11">
              <w:rPr>
                <w:rFonts w:ascii="TH SarabunPSK" w:hAnsi="TH SarabunPSK" w:cs="TH SarabunPSK"/>
                <w:color w:val="auto"/>
                <w:sz w:val="32"/>
                <w:szCs w:val="32"/>
              </w:rPr>
              <w:t>PLOs</w:t>
            </w:r>
          </w:p>
          <w:p w14:paraId="09D0B889" w14:textId="77777777" w:rsidR="00A30751" w:rsidRPr="00D82A11" w:rsidRDefault="00A30751" w:rsidP="005057B6">
            <w:pPr>
              <w:pStyle w:val="ListParagraph"/>
              <w:numPr>
                <w:ilvl w:val="0"/>
                <w:numId w:val="22"/>
              </w:numPr>
              <w:suppressAutoHyphens w:val="0"/>
              <w:spacing w:after="0" w:line="240" w:lineRule="auto"/>
              <w:ind w:left="310" w:hanging="283"/>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t xml:space="preserve">หลักสูตรกำหนดโครงสร้างหลักสูตรและการเรียงลำดับรายวิชาเป็นกลุ่มรายวิชาศึกษาทั่วไป กลุ่มรายวิชาแกน กลุ่มรายวิชาเฉพาะ รายวิชาบูรณาการ โครงงาน และจัดทำแผนการเรียนรู้รายชั้นปี </w:t>
            </w:r>
            <w:r w:rsidRPr="00D82A11">
              <w:rPr>
                <w:rFonts w:ascii="TH SarabunPSK" w:hAnsi="TH SarabunPSK" w:cs="TH SarabunPSK"/>
                <w:color w:val="auto"/>
                <w:sz w:val="32"/>
                <w:szCs w:val="32"/>
                <w:cs/>
              </w:rPr>
              <w:t>(</w:t>
            </w:r>
            <w:r w:rsidRPr="00D82A11">
              <w:rPr>
                <w:rFonts w:ascii="TH SarabunPSK" w:hAnsi="TH SarabunPSK" w:cs="TH SarabunPSK" w:hint="cs"/>
                <w:color w:val="auto"/>
                <w:sz w:val="32"/>
                <w:szCs w:val="32"/>
                <w:cs/>
              </w:rPr>
              <w:t xml:space="preserve">ตารางที่ </w:t>
            </w:r>
            <w:r w:rsidRPr="00D82A11">
              <w:rPr>
                <w:rFonts w:ascii="TH SarabunPSK" w:hAnsi="TH SarabunPSK" w:cs="TH SarabunPSK"/>
                <w:color w:val="auto"/>
                <w:sz w:val="32"/>
                <w:szCs w:val="32"/>
              </w:rPr>
              <w:t>2</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5</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1</w:t>
            </w:r>
            <w:r w:rsidRPr="00D82A11">
              <w:rPr>
                <w:rFonts w:ascii="TH SarabunPSK" w:hAnsi="TH SarabunPSK" w:cs="TH SarabunPSK"/>
                <w:color w:val="auto"/>
                <w:sz w:val="32"/>
                <w:szCs w:val="32"/>
                <w:cs/>
              </w:rPr>
              <w:t>)</w:t>
            </w:r>
          </w:p>
          <w:p w14:paraId="2ED84006" w14:textId="77777777" w:rsidR="00A30751" w:rsidRPr="00D82A11" w:rsidRDefault="00A30751" w:rsidP="005057B6">
            <w:pPr>
              <w:pStyle w:val="ListParagraph"/>
              <w:numPr>
                <w:ilvl w:val="0"/>
                <w:numId w:val="22"/>
              </w:numPr>
              <w:suppressAutoHyphens w:val="0"/>
              <w:spacing w:after="0" w:line="240" w:lineRule="auto"/>
              <w:ind w:left="310" w:hanging="283"/>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t>หลักสูตรกำหนดให้นักศึกษาสามารถเลือกเรียนวิชาเลือกเสรีได้ตามความสนใจของตนเอง</w:t>
            </w:r>
          </w:p>
          <w:p w14:paraId="0364F8F8" w14:textId="58DC1B38" w:rsidR="00A30751" w:rsidRPr="00D82A11" w:rsidRDefault="00A30751" w:rsidP="005057B6">
            <w:pPr>
              <w:pStyle w:val="ListParagraph"/>
              <w:numPr>
                <w:ilvl w:val="0"/>
                <w:numId w:val="22"/>
              </w:numPr>
              <w:suppressAutoHyphens w:val="0"/>
              <w:spacing w:after="0" w:line="240" w:lineRule="auto"/>
              <w:ind w:left="310" w:hanging="283"/>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t xml:space="preserve">การปรับปรุงหลักสูตรดำเนินการตามรอบทุก </w:t>
            </w:r>
            <w:r w:rsidRPr="00D82A11">
              <w:rPr>
                <w:rFonts w:ascii="TH SarabunPSK" w:hAnsi="TH SarabunPSK" w:cs="TH SarabunPSK"/>
                <w:color w:val="auto"/>
                <w:sz w:val="32"/>
                <w:szCs w:val="32"/>
              </w:rPr>
              <w:t>5</w:t>
            </w:r>
            <w:r w:rsidRPr="00D82A11">
              <w:rPr>
                <w:rFonts w:ascii="TH SarabunPSK" w:hAnsi="TH SarabunPSK" w:cs="TH SarabunPSK" w:hint="cs"/>
                <w:color w:val="auto"/>
                <w:sz w:val="32"/>
                <w:szCs w:val="32"/>
                <w:cs/>
              </w:rPr>
              <w:t xml:space="preserve"> ปี โดยให้ความสำคัญกับกระบวนการค้นหาความต้องการ ความคาดหวัง และข้อเสนอแนะของผู้มีส่วนได้ส่วนเสีย</w:t>
            </w:r>
          </w:p>
        </w:tc>
        <w:tc>
          <w:tcPr>
            <w:tcW w:w="1423" w:type="pct"/>
            <w:vMerge w:val="restart"/>
            <w:shd w:val="clear" w:color="auto" w:fill="auto"/>
          </w:tcPr>
          <w:p w14:paraId="0172B759" w14:textId="77777777" w:rsidR="00A30751" w:rsidRPr="00D82A11" w:rsidRDefault="00A30751" w:rsidP="00A30751">
            <w:pPr>
              <w:pStyle w:val="ListParagraph"/>
              <w:numPr>
                <w:ilvl w:val="0"/>
                <w:numId w:val="24"/>
              </w:numPr>
              <w:spacing w:after="0" w:line="240" w:lineRule="auto"/>
              <w:ind w:left="364" w:hanging="364"/>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lastRenderedPageBreak/>
              <w:t>หลักสูตรควรเพิ่มวันที่จัดทำ</w:t>
            </w:r>
            <w:r w:rsidRPr="00D82A11">
              <w:rPr>
                <w:rFonts w:ascii="TH SarabunPSK" w:hAnsi="TH SarabunPSK" w:cs="TH SarabunPSK"/>
                <w:color w:val="auto"/>
                <w:sz w:val="32"/>
                <w:szCs w:val="32"/>
                <w:cs/>
              </w:rPr>
              <w:t>/</w:t>
            </w:r>
            <w:r w:rsidRPr="00D82A11">
              <w:rPr>
                <w:rFonts w:ascii="TH SarabunPSK" w:hAnsi="TH SarabunPSK" w:cs="TH SarabunPSK" w:hint="cs"/>
                <w:color w:val="auto"/>
                <w:sz w:val="32"/>
                <w:szCs w:val="32"/>
                <w:cs/>
              </w:rPr>
              <w:t>ปรับปรุงรายละเอียดหลักสูตรในเอกสารที่เผยแพร่ เพื่อแสดงถึงความเป็นปัจจุบันของเนื้อหา</w:t>
            </w:r>
          </w:p>
          <w:p w14:paraId="690BFC20" w14:textId="57AF76F0" w:rsidR="00A30751" w:rsidRPr="00D82A11" w:rsidRDefault="00A30751" w:rsidP="00A30751">
            <w:pPr>
              <w:pStyle w:val="ListParagraph"/>
              <w:numPr>
                <w:ilvl w:val="0"/>
                <w:numId w:val="24"/>
              </w:numPr>
              <w:spacing w:after="0" w:line="240" w:lineRule="auto"/>
              <w:ind w:left="364" w:hanging="364"/>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t xml:space="preserve">หลักสูตรไม่ได้แสดงหลักฐานชัดเจนในการกำหนด </w:t>
            </w:r>
            <w:r w:rsidRPr="00D82A11">
              <w:rPr>
                <w:rFonts w:ascii="TH SarabunPSK" w:hAnsi="TH SarabunPSK" w:cs="TH SarabunPSK"/>
                <w:color w:val="auto"/>
                <w:sz w:val="32"/>
                <w:szCs w:val="32"/>
              </w:rPr>
              <w:t>KAS</w:t>
            </w:r>
            <w:r w:rsidRPr="00D82A11">
              <w:rPr>
                <w:rFonts w:ascii="TH SarabunPSK" w:hAnsi="TH SarabunPSK" w:cs="TH SarabunPSK" w:hint="cs"/>
                <w:color w:val="auto"/>
                <w:sz w:val="32"/>
                <w:szCs w:val="32"/>
                <w:cs/>
              </w:rPr>
              <w:t xml:space="preserve"> ของแต่ละ </w:t>
            </w:r>
            <w:r w:rsidRPr="00D82A11">
              <w:rPr>
                <w:rFonts w:ascii="TH SarabunPSK" w:hAnsi="TH SarabunPSK" w:cs="TH SarabunPSK"/>
                <w:color w:val="auto"/>
                <w:sz w:val="32"/>
                <w:szCs w:val="32"/>
              </w:rPr>
              <w:t xml:space="preserve">PLOs </w:t>
            </w:r>
            <w:r w:rsidRPr="00D82A11">
              <w:rPr>
                <w:rFonts w:ascii="TH SarabunPSK" w:hAnsi="TH SarabunPSK" w:cs="TH SarabunPSK" w:hint="cs"/>
                <w:color w:val="auto"/>
                <w:sz w:val="32"/>
                <w:szCs w:val="32"/>
                <w:cs/>
              </w:rPr>
              <w:t>และการนำไปจัดทำเป็นรายวิชาในหลักสูตร</w:t>
            </w:r>
          </w:p>
          <w:p w14:paraId="6466A766" w14:textId="274960A0" w:rsidR="00A30751" w:rsidRPr="00D82A11" w:rsidRDefault="00A30751" w:rsidP="00621921">
            <w:pPr>
              <w:pStyle w:val="ListParagraph"/>
              <w:numPr>
                <w:ilvl w:val="0"/>
                <w:numId w:val="24"/>
              </w:numPr>
              <w:spacing w:after="0" w:line="240" w:lineRule="auto"/>
              <w:ind w:left="364" w:hanging="364"/>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t xml:space="preserve">หลักสูตรควรทบทวนรายวิชาสำหรับนักศึกษาในหลักสูตร </w:t>
            </w:r>
            <w:r w:rsidRPr="00D82A11">
              <w:rPr>
                <w:rFonts w:ascii="TH SarabunPSK" w:hAnsi="TH SarabunPSK" w:cs="TH SarabunPSK"/>
                <w:color w:val="auto"/>
                <w:sz w:val="32"/>
                <w:szCs w:val="32"/>
              </w:rPr>
              <w:t>4</w:t>
            </w:r>
            <w:r w:rsidRPr="00D82A11">
              <w:rPr>
                <w:rFonts w:ascii="TH SarabunPSK" w:hAnsi="TH SarabunPSK" w:cs="TH SarabunPSK" w:hint="cs"/>
                <w:color w:val="auto"/>
                <w:sz w:val="32"/>
                <w:szCs w:val="32"/>
                <w:cs/>
              </w:rPr>
              <w:t xml:space="preserve"> ปีเทียบเข้าเรียน เช่น รายวิชาปฏิบัติสหกิจศึกษา จะช่วยเพิ่มพูนทักษะในการทำงานและโอกาสการได้งานทำของนักศึกษา</w:t>
            </w:r>
          </w:p>
          <w:p w14:paraId="5F532F90" w14:textId="116BF962" w:rsidR="00A30751" w:rsidRPr="00D82A11" w:rsidRDefault="00A30751" w:rsidP="00621921">
            <w:pPr>
              <w:pStyle w:val="ListParagraph"/>
              <w:numPr>
                <w:ilvl w:val="0"/>
                <w:numId w:val="24"/>
              </w:numPr>
              <w:spacing w:after="0" w:line="240" w:lineRule="auto"/>
              <w:ind w:left="364" w:hanging="364"/>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t xml:space="preserve">หลักสูตรควรนำความต้องการจำเป็นที่รวบรวมจากผู้มีส่วนได้ส่วนเสีย </w:t>
            </w:r>
            <w:r w:rsidRPr="00D82A11">
              <w:rPr>
                <w:rFonts w:ascii="TH SarabunPSK" w:hAnsi="TH SarabunPSK" w:cs="TH SarabunPSK"/>
                <w:color w:val="auto"/>
                <w:sz w:val="32"/>
                <w:szCs w:val="32"/>
                <w:cs/>
              </w:rPr>
              <w:t>(</w:t>
            </w:r>
            <w:r w:rsidRPr="00D82A11">
              <w:rPr>
                <w:rFonts w:ascii="TH SarabunPSK" w:hAnsi="TH SarabunPSK" w:cs="TH SarabunPSK" w:hint="cs"/>
                <w:color w:val="auto"/>
                <w:sz w:val="32"/>
                <w:szCs w:val="32"/>
                <w:cs/>
              </w:rPr>
              <w:t>ตารางที่ 1.4.1</w:t>
            </w:r>
            <w:r w:rsidRPr="00D82A11">
              <w:rPr>
                <w:rFonts w:ascii="TH SarabunPSK" w:hAnsi="TH SarabunPSK" w:cs="TH SarabunPSK"/>
                <w:color w:val="auto"/>
                <w:sz w:val="32"/>
                <w:szCs w:val="32"/>
                <w:cs/>
              </w:rPr>
              <w:t>)</w:t>
            </w:r>
            <w:r w:rsidRPr="00D82A11">
              <w:rPr>
                <w:rFonts w:ascii="TH SarabunPSK" w:hAnsi="TH SarabunPSK" w:cs="TH SarabunPSK" w:hint="cs"/>
                <w:color w:val="auto"/>
                <w:sz w:val="32"/>
                <w:szCs w:val="32"/>
                <w:cs/>
              </w:rPr>
              <w:t xml:space="preserve"> มาทบทวนรายวิชาหรือกิจกรรมให้สอดคล้องกับความต้องการอย่างต่อเนื่อง </w:t>
            </w:r>
            <w:r w:rsidRPr="00D82A11">
              <w:rPr>
                <w:rFonts w:ascii="TH SarabunPSK" w:hAnsi="TH SarabunPSK" w:cs="TH SarabunPSK" w:hint="cs"/>
                <w:color w:val="auto"/>
                <w:sz w:val="32"/>
                <w:szCs w:val="32"/>
                <w:cs/>
              </w:rPr>
              <w:lastRenderedPageBreak/>
              <w:t>เช่น ด้านทักษะภาษาที่ 3 ซึ่งถูกระบุจากหลายกลุ่ม ยังไม่ปรากฏชัดเจนในนำไปปรับปรุง</w:t>
            </w:r>
          </w:p>
          <w:p w14:paraId="2A940E68" w14:textId="77777777" w:rsidR="00A30751" w:rsidRPr="00D82A11" w:rsidRDefault="00A30751" w:rsidP="00A30751">
            <w:pPr>
              <w:pStyle w:val="ListParagraph"/>
              <w:numPr>
                <w:ilvl w:val="0"/>
                <w:numId w:val="24"/>
              </w:numPr>
              <w:spacing w:after="0" w:line="240" w:lineRule="auto"/>
              <w:ind w:left="364" w:hanging="364"/>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t xml:space="preserve">หลักสูตรควรทบทวนกระบวนการกำหนด </w:t>
            </w:r>
            <w:r w:rsidRPr="00D82A11">
              <w:rPr>
                <w:rFonts w:ascii="TH SarabunPSK" w:hAnsi="TH SarabunPSK" w:cs="TH SarabunPSK"/>
                <w:color w:val="auto"/>
                <w:sz w:val="32"/>
                <w:szCs w:val="32"/>
              </w:rPr>
              <w:t xml:space="preserve">CLOs </w:t>
            </w:r>
            <w:r w:rsidRPr="00D82A11">
              <w:rPr>
                <w:rFonts w:ascii="TH SarabunPSK" w:hAnsi="TH SarabunPSK" w:cs="TH SarabunPSK" w:hint="cs"/>
                <w:color w:val="auto"/>
                <w:sz w:val="32"/>
                <w:szCs w:val="32"/>
                <w:cs/>
              </w:rPr>
              <w:t xml:space="preserve">ของแต่ละรายวิชาให้สอดคล้องกับ </w:t>
            </w:r>
            <w:r w:rsidRPr="00D82A11">
              <w:rPr>
                <w:rFonts w:ascii="TH SarabunPSK" w:hAnsi="TH SarabunPSK" w:cs="TH SarabunPSK"/>
                <w:color w:val="auto"/>
                <w:sz w:val="32"/>
                <w:szCs w:val="32"/>
              </w:rPr>
              <w:t xml:space="preserve">PLOs </w:t>
            </w:r>
            <w:r w:rsidRPr="00D82A11">
              <w:rPr>
                <w:rFonts w:ascii="TH SarabunPSK" w:hAnsi="TH SarabunPSK" w:cs="TH SarabunPSK" w:hint="cs"/>
                <w:color w:val="auto"/>
                <w:sz w:val="32"/>
                <w:szCs w:val="32"/>
                <w:cs/>
              </w:rPr>
              <w:t>ที่รับผิดชอบ โดยให้มีระดับการเรียนรู้ที่เหมาะสม</w:t>
            </w:r>
            <w:r w:rsidRPr="00D82A11">
              <w:rPr>
                <w:rFonts w:ascii="TH SarabunPSK" w:hAnsi="TH SarabunPSK" w:cs="TH SarabunPSK"/>
                <w:color w:val="auto"/>
                <w:sz w:val="32"/>
                <w:szCs w:val="32"/>
                <w:cs/>
              </w:rPr>
              <w:t xml:space="preserve"> </w:t>
            </w:r>
            <w:r w:rsidRPr="00D82A11">
              <w:rPr>
                <w:rFonts w:ascii="TH SarabunPSK" w:hAnsi="TH SarabunPSK" w:cs="TH SarabunPSK" w:hint="cs"/>
                <w:color w:val="auto"/>
                <w:sz w:val="32"/>
                <w:szCs w:val="32"/>
                <w:cs/>
              </w:rPr>
              <w:t xml:space="preserve">และออกแบบรายวิชาโดยคำนึงถึง </w:t>
            </w:r>
            <w:r w:rsidRPr="00D82A11">
              <w:rPr>
                <w:rFonts w:ascii="TH SarabunPSK" w:hAnsi="TH SarabunPSK" w:cs="TH SarabunPSK"/>
                <w:color w:val="auto"/>
                <w:sz w:val="32"/>
                <w:szCs w:val="32"/>
              </w:rPr>
              <w:t xml:space="preserve">Constructive alignment </w:t>
            </w:r>
            <w:r w:rsidRPr="00D82A11">
              <w:rPr>
                <w:rFonts w:ascii="TH SarabunPSK" w:hAnsi="TH SarabunPSK" w:cs="TH SarabunPSK" w:hint="cs"/>
                <w:color w:val="auto"/>
                <w:sz w:val="32"/>
                <w:szCs w:val="32"/>
                <w:cs/>
              </w:rPr>
              <w:t>ของผลลัพธ์การเรียนรู้แต่ละระดับ เนื้อหา กิจกรรมการเรียนการสอน และการประเมินผลผู้เรียน</w:t>
            </w:r>
          </w:p>
          <w:p w14:paraId="7F896188" w14:textId="26B28B3B" w:rsidR="00A30751" w:rsidRPr="00D82A11" w:rsidRDefault="00A30751" w:rsidP="00A30751">
            <w:pPr>
              <w:pStyle w:val="ListParagraph"/>
              <w:numPr>
                <w:ilvl w:val="0"/>
                <w:numId w:val="24"/>
              </w:numPr>
              <w:spacing w:after="0" w:line="240" w:lineRule="auto"/>
              <w:ind w:left="364" w:hanging="364"/>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t xml:space="preserve">หลักสูตรควรทบทวนรายวิชาเลือกที่มีสอนในปัจจุบันว่ายังเป็นที่ต้องการหรือทันสมัยหรือไม่ </w:t>
            </w:r>
          </w:p>
          <w:p w14:paraId="53B00142" w14:textId="044FF9F3" w:rsidR="00A30751" w:rsidRPr="00E462DC" w:rsidRDefault="00A30751" w:rsidP="00A30751">
            <w:pPr>
              <w:pStyle w:val="ListParagraph"/>
              <w:numPr>
                <w:ilvl w:val="0"/>
                <w:numId w:val="24"/>
              </w:numPr>
              <w:spacing w:after="0" w:line="240" w:lineRule="auto"/>
              <w:ind w:left="364" w:hanging="364"/>
              <w:jc w:val="thaiDistribute"/>
              <w:rPr>
                <w:rFonts w:ascii="TH SarabunPSK" w:hAnsi="TH SarabunPSK" w:cs="TH SarabunPSK"/>
                <w:color w:val="auto"/>
                <w:sz w:val="32"/>
                <w:szCs w:val="32"/>
                <w:cs/>
              </w:rPr>
            </w:pPr>
            <w:r w:rsidRPr="00D82A11">
              <w:rPr>
                <w:rFonts w:ascii="TH SarabunPSK" w:hAnsi="TH SarabunPSK" w:cs="TH SarabunPSK" w:hint="cs"/>
                <w:color w:val="auto"/>
                <w:sz w:val="32"/>
                <w:szCs w:val="32"/>
                <w:cs/>
              </w:rPr>
              <w:t>หลักสูตรควรทบทวนและปรับปรุงกระบวนการในการพัฒนาปรับปรุงหลักสูตร</w:t>
            </w:r>
            <w:r w:rsidRPr="00D82A11">
              <w:rPr>
                <w:rFonts w:ascii="TH SarabunPSK" w:hAnsi="TH SarabunPSK" w:cs="TH SarabunPSK"/>
                <w:color w:val="auto"/>
                <w:sz w:val="32"/>
                <w:szCs w:val="32"/>
                <w:cs/>
              </w:rPr>
              <w:t>/</w:t>
            </w:r>
            <w:r w:rsidR="00E462DC">
              <w:rPr>
                <w:rFonts w:ascii="TH SarabunPSK" w:hAnsi="TH SarabunPSK" w:cs="TH SarabunPSK" w:hint="cs"/>
                <w:color w:val="auto"/>
                <w:sz w:val="32"/>
                <w:szCs w:val="32"/>
                <w:cs/>
              </w:rPr>
              <w:t>ราย</w:t>
            </w:r>
            <w:r w:rsidRPr="00D82A11">
              <w:rPr>
                <w:rFonts w:ascii="TH SarabunPSK" w:hAnsi="TH SarabunPSK" w:cs="TH SarabunPSK" w:hint="cs"/>
                <w:color w:val="auto"/>
                <w:sz w:val="32"/>
                <w:szCs w:val="32"/>
                <w:cs/>
              </w:rPr>
              <w:t xml:space="preserve">วิชาให้ทันสมัย เป็นปัจจุบัน และตรงความต้องการของตลาด เช่น รายวิชาการตลาดทาง </w:t>
            </w:r>
            <w:r w:rsidRPr="00D82A11">
              <w:rPr>
                <w:rFonts w:ascii="TH SarabunPSK" w:hAnsi="TH SarabunPSK" w:cs="TH SarabunPSK"/>
                <w:color w:val="auto"/>
                <w:sz w:val="32"/>
                <w:szCs w:val="32"/>
              </w:rPr>
              <w:t>smart phone</w:t>
            </w:r>
            <w:r w:rsidRPr="00D82A11">
              <w:rPr>
                <w:rFonts w:ascii="TH SarabunPSK" w:hAnsi="TH SarabunPSK" w:cs="TH SarabunPSK" w:hint="cs"/>
                <w:color w:val="auto"/>
                <w:sz w:val="32"/>
                <w:szCs w:val="32"/>
                <w:cs/>
              </w:rPr>
              <w:t xml:space="preserve"> ควรมีเนื้อหาที่สอดคล้องกับชื่อรายวิชา ส่งเสริมให้นักศึกษาสามารถใช้ </w:t>
            </w:r>
            <w:r w:rsidRPr="00D82A11">
              <w:rPr>
                <w:rFonts w:ascii="TH SarabunPSK" w:hAnsi="TH SarabunPSK" w:cs="TH SarabunPSK"/>
                <w:color w:val="auto"/>
                <w:sz w:val="32"/>
                <w:szCs w:val="32"/>
              </w:rPr>
              <w:t xml:space="preserve">application </w:t>
            </w:r>
            <w:r w:rsidRPr="00D82A11">
              <w:rPr>
                <w:rFonts w:ascii="TH SarabunPSK" w:hAnsi="TH SarabunPSK" w:cs="TH SarabunPSK" w:hint="cs"/>
                <w:color w:val="auto"/>
                <w:sz w:val="32"/>
                <w:szCs w:val="32"/>
                <w:cs/>
              </w:rPr>
              <w:t>ต่าง ๆ ในการทำการตลาดได้จริง เป็นต้น</w:t>
            </w:r>
          </w:p>
        </w:tc>
        <w:tc>
          <w:tcPr>
            <w:tcW w:w="335" w:type="pct"/>
            <w:vMerge w:val="restart"/>
            <w:shd w:val="clear" w:color="auto" w:fill="auto"/>
          </w:tcPr>
          <w:p w14:paraId="222D1F8A" w14:textId="1C6D57A6" w:rsidR="00A30751" w:rsidRPr="00D82A11" w:rsidRDefault="00A30751" w:rsidP="00AF1A29">
            <w:pPr>
              <w:spacing w:after="0" w:line="240" w:lineRule="auto"/>
              <w:jc w:val="center"/>
              <w:rPr>
                <w:rFonts w:ascii="TH SarabunPSK" w:hAnsi="TH SarabunPSK" w:cs="TH SarabunPSK"/>
                <w:color w:val="auto"/>
                <w:sz w:val="32"/>
                <w:szCs w:val="32"/>
              </w:rPr>
            </w:pPr>
          </w:p>
        </w:tc>
      </w:tr>
      <w:tr w:rsidR="00D82A11" w:rsidRPr="00D82A11" w14:paraId="41D3F7DB" w14:textId="77777777" w:rsidTr="000B581C">
        <w:trPr>
          <w:jc w:val="center"/>
        </w:trPr>
        <w:tc>
          <w:tcPr>
            <w:tcW w:w="219" w:type="pct"/>
            <w:shd w:val="clear" w:color="auto" w:fill="auto"/>
          </w:tcPr>
          <w:p w14:paraId="385D4359" w14:textId="0457D52F" w:rsidR="00A30751" w:rsidRPr="00D82A11" w:rsidRDefault="00A30751" w:rsidP="00A30751">
            <w:pPr>
              <w:spacing w:after="0" w:line="240" w:lineRule="auto"/>
              <w:jc w:val="center"/>
              <w:rPr>
                <w:rFonts w:ascii="TH SarabunPSK" w:hAnsi="TH SarabunPSK" w:cs="TH SarabunPSK"/>
                <w:color w:val="auto"/>
                <w:sz w:val="32"/>
                <w:szCs w:val="32"/>
                <w:cs/>
              </w:rPr>
            </w:pPr>
            <w:r w:rsidRPr="00D82A11">
              <w:rPr>
                <w:rFonts w:ascii="TH SarabunPSK" w:hAnsi="TH SarabunPSK" w:cs="TH SarabunPSK"/>
                <w:color w:val="auto"/>
                <w:sz w:val="32"/>
                <w:szCs w:val="32"/>
                <w:cs/>
              </w:rPr>
              <w:t>2.2</w:t>
            </w:r>
          </w:p>
        </w:tc>
        <w:tc>
          <w:tcPr>
            <w:tcW w:w="1389" w:type="pct"/>
            <w:shd w:val="clear" w:color="auto" w:fill="auto"/>
          </w:tcPr>
          <w:p w14:paraId="6CED7363" w14:textId="389A2492" w:rsidR="00A30751" w:rsidRPr="00D82A11" w:rsidRDefault="00A30751" w:rsidP="00A30751">
            <w:pPr>
              <w:autoSpaceDE w:val="0"/>
              <w:autoSpaceDN w:val="0"/>
              <w:adjustRightInd w:val="0"/>
              <w:spacing w:after="0" w:line="240" w:lineRule="auto"/>
              <w:rPr>
                <w:rFonts w:ascii="TH SarabunPSK" w:hAnsi="TH SarabunPSK" w:cs="TH SarabunPSK"/>
                <w:color w:val="auto"/>
                <w:sz w:val="32"/>
                <w:szCs w:val="32"/>
              </w:rPr>
            </w:pPr>
            <w:bookmarkStart w:id="1" w:name="_Hlk102480358"/>
            <w:r w:rsidRPr="00D82A11">
              <w:rPr>
                <w:rFonts w:ascii="TH SarabunPSK" w:hAnsi="TH SarabunPSK" w:cs="TH SarabunPSK"/>
                <w:color w:val="auto"/>
                <w:sz w:val="32"/>
                <w:szCs w:val="32"/>
              </w:rPr>
              <w:t>The design of the curriculum is shown to be constructively aligned with achieving the expected learning outcomes</w:t>
            </w:r>
            <w:r w:rsidRPr="00D82A11">
              <w:rPr>
                <w:rFonts w:ascii="TH SarabunPSK" w:hAnsi="TH SarabunPSK" w:cs="TH SarabunPSK"/>
                <w:color w:val="auto"/>
                <w:sz w:val="32"/>
                <w:szCs w:val="32"/>
                <w:cs/>
              </w:rPr>
              <w:t>.</w:t>
            </w:r>
            <w:bookmarkEnd w:id="1"/>
          </w:p>
        </w:tc>
        <w:tc>
          <w:tcPr>
            <w:tcW w:w="1634" w:type="pct"/>
            <w:vMerge/>
            <w:shd w:val="clear" w:color="auto" w:fill="auto"/>
          </w:tcPr>
          <w:p w14:paraId="6C7096CC" w14:textId="77777777" w:rsidR="00A30751" w:rsidRPr="00D82A11" w:rsidRDefault="00A30751" w:rsidP="00A30751">
            <w:pPr>
              <w:suppressAutoHyphens w:val="0"/>
              <w:spacing w:after="0" w:line="240" w:lineRule="auto"/>
              <w:jc w:val="thaiDistribute"/>
              <w:rPr>
                <w:rFonts w:ascii="TH SarabunPSK" w:hAnsi="TH SarabunPSK" w:cs="TH SarabunPSK"/>
                <w:color w:val="auto"/>
                <w:sz w:val="32"/>
                <w:szCs w:val="32"/>
                <w:cs/>
              </w:rPr>
            </w:pPr>
          </w:p>
        </w:tc>
        <w:tc>
          <w:tcPr>
            <w:tcW w:w="1423" w:type="pct"/>
            <w:vMerge/>
            <w:shd w:val="clear" w:color="auto" w:fill="auto"/>
          </w:tcPr>
          <w:p w14:paraId="3655F770" w14:textId="77777777" w:rsidR="00A30751" w:rsidRPr="00D82A11" w:rsidRDefault="00A30751" w:rsidP="00A30751">
            <w:pPr>
              <w:spacing w:after="0" w:line="240" w:lineRule="auto"/>
              <w:jc w:val="thaiDistribute"/>
              <w:rPr>
                <w:rFonts w:ascii="TH SarabunPSK" w:hAnsi="TH SarabunPSK" w:cs="TH SarabunPSK"/>
                <w:color w:val="auto"/>
                <w:sz w:val="32"/>
                <w:szCs w:val="32"/>
                <w:cs/>
              </w:rPr>
            </w:pPr>
          </w:p>
        </w:tc>
        <w:tc>
          <w:tcPr>
            <w:tcW w:w="335" w:type="pct"/>
            <w:vMerge/>
            <w:shd w:val="clear" w:color="auto" w:fill="auto"/>
          </w:tcPr>
          <w:p w14:paraId="1B0249BF" w14:textId="77777777" w:rsidR="00A30751" w:rsidRPr="00D82A11" w:rsidRDefault="00A30751" w:rsidP="00A30751">
            <w:pPr>
              <w:spacing w:after="0" w:line="240" w:lineRule="auto"/>
              <w:jc w:val="center"/>
              <w:rPr>
                <w:rFonts w:ascii="TH SarabunPSK" w:hAnsi="TH SarabunPSK" w:cs="TH SarabunPSK"/>
                <w:color w:val="auto"/>
                <w:sz w:val="32"/>
                <w:szCs w:val="32"/>
              </w:rPr>
            </w:pPr>
          </w:p>
        </w:tc>
      </w:tr>
      <w:tr w:rsidR="00D82A11" w:rsidRPr="00D82A11" w14:paraId="3EF8960E" w14:textId="77777777" w:rsidTr="000B581C">
        <w:trPr>
          <w:jc w:val="center"/>
        </w:trPr>
        <w:tc>
          <w:tcPr>
            <w:tcW w:w="219" w:type="pct"/>
            <w:shd w:val="clear" w:color="auto" w:fill="auto"/>
          </w:tcPr>
          <w:p w14:paraId="6DC361CB" w14:textId="0C79CD3C" w:rsidR="00A30751" w:rsidRPr="00D82A11" w:rsidRDefault="00A30751" w:rsidP="00A30751">
            <w:pPr>
              <w:spacing w:after="0" w:line="240" w:lineRule="auto"/>
              <w:jc w:val="center"/>
              <w:rPr>
                <w:rFonts w:ascii="TH SarabunPSK" w:hAnsi="TH SarabunPSK" w:cs="TH SarabunPSK"/>
                <w:color w:val="auto"/>
                <w:sz w:val="32"/>
                <w:szCs w:val="32"/>
                <w:cs/>
              </w:rPr>
            </w:pPr>
            <w:r w:rsidRPr="00D82A11">
              <w:rPr>
                <w:rFonts w:ascii="TH SarabunPSK" w:hAnsi="TH SarabunPSK" w:cs="TH SarabunPSK"/>
                <w:color w:val="auto"/>
                <w:sz w:val="32"/>
                <w:szCs w:val="32"/>
                <w:cs/>
              </w:rPr>
              <w:t>2.3</w:t>
            </w:r>
          </w:p>
        </w:tc>
        <w:tc>
          <w:tcPr>
            <w:tcW w:w="1389" w:type="pct"/>
            <w:shd w:val="clear" w:color="auto" w:fill="auto"/>
          </w:tcPr>
          <w:p w14:paraId="7B8B8B46" w14:textId="37C32242" w:rsidR="00A30751" w:rsidRPr="00D82A11" w:rsidRDefault="00A30751" w:rsidP="00A30751">
            <w:pPr>
              <w:autoSpaceDE w:val="0"/>
              <w:autoSpaceDN w:val="0"/>
              <w:adjustRightInd w:val="0"/>
              <w:spacing w:after="0" w:line="240" w:lineRule="auto"/>
              <w:rPr>
                <w:rFonts w:ascii="TH SarabunPSK" w:hAnsi="TH SarabunPSK" w:cs="TH SarabunPSK"/>
                <w:color w:val="auto"/>
                <w:sz w:val="32"/>
                <w:szCs w:val="32"/>
              </w:rPr>
            </w:pPr>
            <w:r w:rsidRPr="00D82A11">
              <w:rPr>
                <w:rFonts w:ascii="TH SarabunPSK" w:hAnsi="TH SarabunPSK" w:cs="TH SarabunPSK"/>
                <w:color w:val="auto"/>
                <w:sz w:val="32"/>
                <w:szCs w:val="32"/>
              </w:rPr>
              <w:t>The design of the curriculum is shown to include feedback from stakeholders, especially external stakeholders</w:t>
            </w:r>
            <w:r w:rsidRPr="00D82A11">
              <w:rPr>
                <w:rFonts w:ascii="TH SarabunPSK" w:hAnsi="TH SarabunPSK" w:cs="TH SarabunPSK"/>
                <w:color w:val="auto"/>
                <w:sz w:val="32"/>
                <w:szCs w:val="32"/>
                <w:cs/>
              </w:rPr>
              <w:t>.</w:t>
            </w:r>
          </w:p>
        </w:tc>
        <w:tc>
          <w:tcPr>
            <w:tcW w:w="1634" w:type="pct"/>
            <w:vMerge/>
            <w:shd w:val="clear" w:color="auto" w:fill="auto"/>
          </w:tcPr>
          <w:p w14:paraId="336AF73D" w14:textId="77777777" w:rsidR="00A30751" w:rsidRPr="00D82A11" w:rsidRDefault="00A30751" w:rsidP="00A30751">
            <w:pPr>
              <w:suppressAutoHyphens w:val="0"/>
              <w:spacing w:after="0" w:line="240" w:lineRule="auto"/>
              <w:jc w:val="thaiDistribute"/>
              <w:rPr>
                <w:rFonts w:ascii="TH SarabunPSK" w:hAnsi="TH SarabunPSK" w:cs="TH SarabunPSK"/>
                <w:color w:val="auto"/>
                <w:sz w:val="32"/>
                <w:szCs w:val="32"/>
                <w:cs/>
              </w:rPr>
            </w:pPr>
          </w:p>
        </w:tc>
        <w:tc>
          <w:tcPr>
            <w:tcW w:w="1423" w:type="pct"/>
            <w:vMerge/>
            <w:shd w:val="clear" w:color="auto" w:fill="auto"/>
          </w:tcPr>
          <w:p w14:paraId="299BADE9" w14:textId="77777777" w:rsidR="00A30751" w:rsidRPr="00D82A11" w:rsidRDefault="00A30751" w:rsidP="00A30751">
            <w:pPr>
              <w:spacing w:after="0" w:line="240" w:lineRule="auto"/>
              <w:jc w:val="thaiDistribute"/>
              <w:rPr>
                <w:rFonts w:ascii="TH SarabunPSK" w:hAnsi="TH SarabunPSK" w:cs="TH SarabunPSK"/>
                <w:color w:val="auto"/>
                <w:sz w:val="32"/>
                <w:szCs w:val="32"/>
                <w:cs/>
              </w:rPr>
            </w:pPr>
          </w:p>
        </w:tc>
        <w:tc>
          <w:tcPr>
            <w:tcW w:w="335" w:type="pct"/>
            <w:vMerge/>
            <w:shd w:val="clear" w:color="auto" w:fill="auto"/>
          </w:tcPr>
          <w:p w14:paraId="546B99D0" w14:textId="77777777" w:rsidR="00A30751" w:rsidRPr="00D82A11" w:rsidRDefault="00A30751" w:rsidP="00A30751">
            <w:pPr>
              <w:spacing w:after="0" w:line="240" w:lineRule="auto"/>
              <w:jc w:val="center"/>
              <w:rPr>
                <w:rFonts w:ascii="TH SarabunPSK" w:hAnsi="TH SarabunPSK" w:cs="TH SarabunPSK"/>
                <w:color w:val="auto"/>
                <w:sz w:val="32"/>
                <w:szCs w:val="32"/>
              </w:rPr>
            </w:pPr>
          </w:p>
        </w:tc>
      </w:tr>
      <w:tr w:rsidR="00D82A11" w:rsidRPr="00D82A11" w14:paraId="093E209E" w14:textId="77777777" w:rsidTr="000B581C">
        <w:trPr>
          <w:jc w:val="center"/>
        </w:trPr>
        <w:tc>
          <w:tcPr>
            <w:tcW w:w="219" w:type="pct"/>
            <w:shd w:val="clear" w:color="auto" w:fill="auto"/>
          </w:tcPr>
          <w:p w14:paraId="3789262B" w14:textId="5405FEF0" w:rsidR="00A30751" w:rsidRPr="00D82A11" w:rsidRDefault="00A30751" w:rsidP="00A30751">
            <w:pPr>
              <w:spacing w:after="0" w:line="240" w:lineRule="auto"/>
              <w:jc w:val="center"/>
              <w:rPr>
                <w:rFonts w:ascii="TH SarabunPSK" w:hAnsi="TH SarabunPSK" w:cs="TH SarabunPSK"/>
                <w:color w:val="auto"/>
                <w:sz w:val="32"/>
                <w:szCs w:val="32"/>
                <w:cs/>
              </w:rPr>
            </w:pPr>
            <w:r w:rsidRPr="00D82A11">
              <w:rPr>
                <w:rFonts w:ascii="TH SarabunPSK" w:hAnsi="TH SarabunPSK" w:cs="TH SarabunPSK"/>
                <w:color w:val="auto"/>
                <w:sz w:val="32"/>
                <w:szCs w:val="32"/>
              </w:rPr>
              <w:t>2</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4</w:t>
            </w:r>
          </w:p>
        </w:tc>
        <w:tc>
          <w:tcPr>
            <w:tcW w:w="1389" w:type="pct"/>
            <w:shd w:val="clear" w:color="auto" w:fill="auto"/>
          </w:tcPr>
          <w:p w14:paraId="238A2048" w14:textId="0512298A" w:rsidR="00A30751" w:rsidRPr="00D82A11" w:rsidRDefault="00A30751" w:rsidP="00A30751">
            <w:pPr>
              <w:autoSpaceDE w:val="0"/>
              <w:autoSpaceDN w:val="0"/>
              <w:adjustRightInd w:val="0"/>
              <w:spacing w:after="0" w:line="240" w:lineRule="auto"/>
              <w:rPr>
                <w:rFonts w:ascii="TH SarabunPSK" w:hAnsi="TH SarabunPSK" w:cs="TH SarabunPSK"/>
                <w:color w:val="auto"/>
                <w:sz w:val="32"/>
                <w:szCs w:val="32"/>
              </w:rPr>
            </w:pPr>
            <w:r w:rsidRPr="00D82A11">
              <w:rPr>
                <w:rFonts w:ascii="TH SarabunPSK" w:hAnsi="TH SarabunPSK" w:cs="TH SarabunPSK"/>
                <w:color w:val="auto"/>
                <w:spacing w:val="-8"/>
                <w:sz w:val="32"/>
                <w:szCs w:val="32"/>
              </w:rPr>
              <w:t>The contribution made by each course in achieving the expected learning outcomes is shown to be clear</w:t>
            </w:r>
            <w:r w:rsidRPr="00D82A11">
              <w:rPr>
                <w:rFonts w:ascii="TH SarabunPSK" w:hAnsi="TH SarabunPSK" w:cs="TH SarabunPSK"/>
                <w:color w:val="auto"/>
                <w:spacing w:val="-8"/>
                <w:sz w:val="32"/>
                <w:szCs w:val="32"/>
                <w:cs/>
              </w:rPr>
              <w:t>.</w:t>
            </w:r>
          </w:p>
        </w:tc>
        <w:tc>
          <w:tcPr>
            <w:tcW w:w="1634" w:type="pct"/>
            <w:vMerge/>
            <w:shd w:val="clear" w:color="auto" w:fill="auto"/>
          </w:tcPr>
          <w:p w14:paraId="050529C6" w14:textId="77777777" w:rsidR="00A30751" w:rsidRPr="00D82A11" w:rsidRDefault="00A30751" w:rsidP="00A30751">
            <w:pPr>
              <w:suppressAutoHyphens w:val="0"/>
              <w:spacing w:after="0" w:line="240" w:lineRule="auto"/>
              <w:jc w:val="thaiDistribute"/>
              <w:rPr>
                <w:rFonts w:ascii="TH SarabunPSK" w:hAnsi="TH SarabunPSK" w:cs="TH SarabunPSK"/>
                <w:color w:val="auto"/>
                <w:sz w:val="32"/>
                <w:szCs w:val="32"/>
                <w:cs/>
              </w:rPr>
            </w:pPr>
          </w:p>
        </w:tc>
        <w:tc>
          <w:tcPr>
            <w:tcW w:w="1423" w:type="pct"/>
            <w:vMerge/>
            <w:shd w:val="clear" w:color="auto" w:fill="auto"/>
          </w:tcPr>
          <w:p w14:paraId="32204C93" w14:textId="77777777" w:rsidR="00A30751" w:rsidRPr="00D82A11" w:rsidRDefault="00A30751" w:rsidP="00A30751">
            <w:pPr>
              <w:spacing w:after="0" w:line="240" w:lineRule="auto"/>
              <w:jc w:val="thaiDistribute"/>
              <w:rPr>
                <w:rFonts w:ascii="TH SarabunPSK" w:hAnsi="TH SarabunPSK" w:cs="TH SarabunPSK"/>
                <w:color w:val="auto"/>
                <w:sz w:val="32"/>
                <w:szCs w:val="32"/>
                <w:cs/>
              </w:rPr>
            </w:pPr>
          </w:p>
        </w:tc>
        <w:tc>
          <w:tcPr>
            <w:tcW w:w="335" w:type="pct"/>
            <w:vMerge/>
            <w:shd w:val="clear" w:color="auto" w:fill="auto"/>
          </w:tcPr>
          <w:p w14:paraId="1C266D5C" w14:textId="77777777" w:rsidR="00A30751" w:rsidRPr="00D82A11" w:rsidRDefault="00A30751" w:rsidP="00A30751">
            <w:pPr>
              <w:spacing w:after="0" w:line="240" w:lineRule="auto"/>
              <w:jc w:val="center"/>
              <w:rPr>
                <w:rFonts w:ascii="TH SarabunPSK" w:hAnsi="TH SarabunPSK" w:cs="TH SarabunPSK"/>
                <w:color w:val="auto"/>
                <w:sz w:val="32"/>
                <w:szCs w:val="32"/>
              </w:rPr>
            </w:pPr>
          </w:p>
        </w:tc>
      </w:tr>
      <w:tr w:rsidR="00D82A11" w:rsidRPr="00D82A11" w14:paraId="18788A43" w14:textId="77777777" w:rsidTr="000B581C">
        <w:trPr>
          <w:jc w:val="center"/>
        </w:trPr>
        <w:tc>
          <w:tcPr>
            <w:tcW w:w="219" w:type="pct"/>
            <w:shd w:val="clear" w:color="auto" w:fill="auto"/>
          </w:tcPr>
          <w:p w14:paraId="25CB536B" w14:textId="24D03946" w:rsidR="00A30751" w:rsidRPr="00D82A11" w:rsidRDefault="00A30751" w:rsidP="00A30751">
            <w:pPr>
              <w:spacing w:after="0" w:line="240" w:lineRule="auto"/>
              <w:jc w:val="center"/>
              <w:rPr>
                <w:rFonts w:ascii="TH SarabunPSK" w:hAnsi="TH SarabunPSK" w:cs="TH SarabunPSK"/>
                <w:color w:val="auto"/>
                <w:sz w:val="32"/>
                <w:szCs w:val="32"/>
                <w:cs/>
              </w:rPr>
            </w:pPr>
            <w:r w:rsidRPr="00D82A11">
              <w:rPr>
                <w:rFonts w:ascii="TH SarabunPSK" w:hAnsi="TH SarabunPSK" w:cs="TH SarabunPSK"/>
                <w:color w:val="auto"/>
                <w:sz w:val="32"/>
                <w:szCs w:val="32"/>
              </w:rPr>
              <w:lastRenderedPageBreak/>
              <w:t>2</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5</w:t>
            </w:r>
          </w:p>
        </w:tc>
        <w:tc>
          <w:tcPr>
            <w:tcW w:w="1389" w:type="pct"/>
            <w:shd w:val="clear" w:color="auto" w:fill="auto"/>
          </w:tcPr>
          <w:p w14:paraId="044BFBED" w14:textId="6331F75D" w:rsidR="00A30751" w:rsidRPr="00D82A11" w:rsidRDefault="00A30751" w:rsidP="00A30751">
            <w:pPr>
              <w:autoSpaceDE w:val="0"/>
              <w:autoSpaceDN w:val="0"/>
              <w:adjustRightInd w:val="0"/>
              <w:spacing w:after="0" w:line="240" w:lineRule="auto"/>
              <w:rPr>
                <w:rFonts w:ascii="TH SarabunPSK" w:hAnsi="TH SarabunPSK" w:cs="TH SarabunPSK"/>
                <w:color w:val="auto"/>
                <w:sz w:val="32"/>
                <w:szCs w:val="32"/>
              </w:rPr>
            </w:pPr>
            <w:r w:rsidRPr="00D82A11">
              <w:rPr>
                <w:rFonts w:ascii="TH SarabunPSK" w:hAnsi="TH SarabunPSK" w:cs="TH SarabunPSK"/>
                <w:color w:val="auto"/>
                <w:sz w:val="32"/>
                <w:szCs w:val="32"/>
              </w:rPr>
              <w:t xml:space="preserve">The curriculum to show that all its courses are logically structured, properly sequenced </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progression from basic to intermediate to specialized courses</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 and are integrated</w:t>
            </w:r>
            <w:r w:rsidRPr="00D82A11">
              <w:rPr>
                <w:rFonts w:ascii="TH SarabunPSK" w:hAnsi="TH SarabunPSK" w:cs="TH SarabunPSK"/>
                <w:color w:val="auto"/>
                <w:sz w:val="32"/>
                <w:szCs w:val="32"/>
                <w:cs/>
              </w:rPr>
              <w:t>.</w:t>
            </w:r>
          </w:p>
        </w:tc>
        <w:tc>
          <w:tcPr>
            <w:tcW w:w="1634" w:type="pct"/>
            <w:vMerge/>
            <w:shd w:val="clear" w:color="auto" w:fill="auto"/>
          </w:tcPr>
          <w:p w14:paraId="720C7495" w14:textId="77777777" w:rsidR="00A30751" w:rsidRPr="00D82A11" w:rsidRDefault="00A30751" w:rsidP="00A30751">
            <w:pPr>
              <w:suppressAutoHyphens w:val="0"/>
              <w:spacing w:after="0" w:line="240" w:lineRule="auto"/>
              <w:jc w:val="thaiDistribute"/>
              <w:rPr>
                <w:rFonts w:ascii="TH SarabunPSK" w:hAnsi="TH SarabunPSK" w:cs="TH SarabunPSK"/>
                <w:color w:val="auto"/>
                <w:sz w:val="32"/>
                <w:szCs w:val="32"/>
                <w:cs/>
              </w:rPr>
            </w:pPr>
          </w:p>
        </w:tc>
        <w:tc>
          <w:tcPr>
            <w:tcW w:w="1423" w:type="pct"/>
            <w:vMerge/>
            <w:shd w:val="clear" w:color="auto" w:fill="auto"/>
          </w:tcPr>
          <w:p w14:paraId="62E16EE3" w14:textId="77777777" w:rsidR="00A30751" w:rsidRPr="00D82A11" w:rsidRDefault="00A30751" w:rsidP="00A30751">
            <w:pPr>
              <w:spacing w:after="0" w:line="240" w:lineRule="auto"/>
              <w:jc w:val="thaiDistribute"/>
              <w:rPr>
                <w:rFonts w:ascii="TH SarabunPSK" w:hAnsi="TH SarabunPSK" w:cs="TH SarabunPSK"/>
                <w:color w:val="auto"/>
                <w:sz w:val="32"/>
                <w:szCs w:val="32"/>
                <w:cs/>
              </w:rPr>
            </w:pPr>
          </w:p>
        </w:tc>
        <w:tc>
          <w:tcPr>
            <w:tcW w:w="335" w:type="pct"/>
            <w:vMerge/>
            <w:shd w:val="clear" w:color="auto" w:fill="auto"/>
          </w:tcPr>
          <w:p w14:paraId="7D67F6EB" w14:textId="77777777" w:rsidR="00A30751" w:rsidRPr="00D82A11" w:rsidRDefault="00A30751" w:rsidP="00A30751">
            <w:pPr>
              <w:spacing w:after="0" w:line="240" w:lineRule="auto"/>
              <w:jc w:val="center"/>
              <w:rPr>
                <w:rFonts w:ascii="TH SarabunPSK" w:hAnsi="TH SarabunPSK" w:cs="TH SarabunPSK"/>
                <w:color w:val="auto"/>
                <w:sz w:val="32"/>
                <w:szCs w:val="32"/>
              </w:rPr>
            </w:pPr>
          </w:p>
        </w:tc>
      </w:tr>
      <w:tr w:rsidR="00D82A11" w:rsidRPr="00D82A11" w14:paraId="5BFF771A" w14:textId="77777777" w:rsidTr="000B581C">
        <w:trPr>
          <w:jc w:val="center"/>
        </w:trPr>
        <w:tc>
          <w:tcPr>
            <w:tcW w:w="219" w:type="pct"/>
            <w:shd w:val="clear" w:color="auto" w:fill="auto"/>
          </w:tcPr>
          <w:p w14:paraId="51E6948E" w14:textId="0EEB88D3" w:rsidR="00A30751" w:rsidRPr="00D82A11" w:rsidRDefault="00A30751" w:rsidP="00A30751">
            <w:pPr>
              <w:spacing w:after="0" w:line="240" w:lineRule="auto"/>
              <w:jc w:val="center"/>
              <w:rPr>
                <w:rFonts w:ascii="TH SarabunPSK" w:hAnsi="TH SarabunPSK" w:cs="TH SarabunPSK"/>
                <w:color w:val="auto"/>
                <w:sz w:val="32"/>
                <w:szCs w:val="32"/>
                <w:cs/>
              </w:rPr>
            </w:pPr>
            <w:r w:rsidRPr="00D82A11">
              <w:rPr>
                <w:rFonts w:ascii="TH SarabunPSK" w:hAnsi="TH SarabunPSK" w:cs="TH SarabunPSK"/>
                <w:color w:val="auto"/>
                <w:sz w:val="32"/>
                <w:szCs w:val="32"/>
              </w:rPr>
              <w:lastRenderedPageBreak/>
              <w:t>2</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6</w:t>
            </w:r>
          </w:p>
        </w:tc>
        <w:tc>
          <w:tcPr>
            <w:tcW w:w="1389" w:type="pct"/>
            <w:shd w:val="clear" w:color="auto" w:fill="auto"/>
          </w:tcPr>
          <w:p w14:paraId="15DDFE01" w14:textId="7CECB88D" w:rsidR="00A30751" w:rsidRPr="00D82A11" w:rsidRDefault="00A30751" w:rsidP="00A30751">
            <w:pPr>
              <w:autoSpaceDE w:val="0"/>
              <w:autoSpaceDN w:val="0"/>
              <w:adjustRightInd w:val="0"/>
              <w:spacing w:after="0" w:line="240" w:lineRule="auto"/>
              <w:rPr>
                <w:rFonts w:ascii="TH SarabunPSK" w:hAnsi="TH SarabunPSK" w:cs="TH SarabunPSK"/>
                <w:color w:val="auto"/>
                <w:sz w:val="32"/>
                <w:szCs w:val="32"/>
              </w:rPr>
            </w:pPr>
            <w:r w:rsidRPr="00D82A11">
              <w:rPr>
                <w:rFonts w:ascii="TH SarabunPSK" w:hAnsi="TH SarabunPSK" w:cs="TH SarabunPSK"/>
                <w:color w:val="auto"/>
                <w:sz w:val="32"/>
                <w:szCs w:val="32"/>
              </w:rPr>
              <w:t xml:space="preserve">The curriculum to have option </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s</w:t>
            </w:r>
            <w:r w:rsidRPr="00D82A11">
              <w:rPr>
                <w:rFonts w:ascii="TH SarabunPSK" w:hAnsi="TH SarabunPSK" w:cs="TH SarabunPSK"/>
                <w:color w:val="auto"/>
                <w:sz w:val="32"/>
                <w:szCs w:val="32"/>
                <w:cs/>
              </w:rPr>
              <w:t xml:space="preserve">) </w:t>
            </w:r>
            <w:r w:rsidRPr="00D82A11">
              <w:rPr>
                <w:rFonts w:ascii="TH SarabunPSK" w:hAnsi="TH SarabunPSK" w:cs="TH SarabunPSK"/>
                <w:color w:val="auto"/>
                <w:sz w:val="32"/>
                <w:szCs w:val="32"/>
              </w:rPr>
              <w:t>for students to pursue major and</w:t>
            </w:r>
            <w:r w:rsidRPr="00D82A11">
              <w:rPr>
                <w:rFonts w:ascii="TH SarabunPSK" w:hAnsi="TH SarabunPSK" w:cs="TH SarabunPSK"/>
                <w:color w:val="auto"/>
                <w:sz w:val="32"/>
                <w:szCs w:val="32"/>
                <w:cs/>
              </w:rPr>
              <w:t xml:space="preserve">/ </w:t>
            </w:r>
            <w:r w:rsidRPr="00D82A11">
              <w:rPr>
                <w:rFonts w:ascii="TH SarabunPSK" w:hAnsi="TH SarabunPSK" w:cs="TH SarabunPSK"/>
                <w:color w:val="auto"/>
                <w:sz w:val="32"/>
                <w:szCs w:val="32"/>
              </w:rPr>
              <w:t>or minor specializations</w:t>
            </w:r>
            <w:r w:rsidRPr="00D82A11">
              <w:rPr>
                <w:rFonts w:ascii="TH SarabunPSK" w:hAnsi="TH SarabunPSK" w:cs="TH SarabunPSK"/>
                <w:color w:val="auto"/>
                <w:sz w:val="32"/>
                <w:szCs w:val="32"/>
                <w:cs/>
              </w:rPr>
              <w:t>.</w:t>
            </w:r>
          </w:p>
        </w:tc>
        <w:tc>
          <w:tcPr>
            <w:tcW w:w="1634" w:type="pct"/>
            <w:vMerge/>
            <w:shd w:val="clear" w:color="auto" w:fill="auto"/>
          </w:tcPr>
          <w:p w14:paraId="00662DDB" w14:textId="77777777" w:rsidR="00A30751" w:rsidRPr="00D82A11" w:rsidRDefault="00A30751" w:rsidP="00A30751">
            <w:pPr>
              <w:suppressAutoHyphens w:val="0"/>
              <w:spacing w:after="0" w:line="240" w:lineRule="auto"/>
              <w:jc w:val="thaiDistribute"/>
              <w:rPr>
                <w:rFonts w:ascii="TH SarabunPSK" w:hAnsi="TH SarabunPSK" w:cs="TH SarabunPSK"/>
                <w:color w:val="auto"/>
                <w:sz w:val="32"/>
                <w:szCs w:val="32"/>
                <w:cs/>
              </w:rPr>
            </w:pPr>
          </w:p>
        </w:tc>
        <w:tc>
          <w:tcPr>
            <w:tcW w:w="1423" w:type="pct"/>
            <w:vMerge/>
            <w:shd w:val="clear" w:color="auto" w:fill="auto"/>
          </w:tcPr>
          <w:p w14:paraId="6AF9D497" w14:textId="77777777" w:rsidR="00A30751" w:rsidRPr="00D82A11" w:rsidRDefault="00A30751" w:rsidP="00A30751">
            <w:pPr>
              <w:spacing w:after="0" w:line="240" w:lineRule="auto"/>
              <w:jc w:val="thaiDistribute"/>
              <w:rPr>
                <w:rFonts w:ascii="TH SarabunPSK" w:hAnsi="TH SarabunPSK" w:cs="TH SarabunPSK"/>
                <w:color w:val="auto"/>
                <w:sz w:val="32"/>
                <w:szCs w:val="32"/>
                <w:cs/>
              </w:rPr>
            </w:pPr>
          </w:p>
        </w:tc>
        <w:tc>
          <w:tcPr>
            <w:tcW w:w="335" w:type="pct"/>
            <w:vMerge/>
            <w:shd w:val="clear" w:color="auto" w:fill="auto"/>
          </w:tcPr>
          <w:p w14:paraId="0D5DA13E" w14:textId="77777777" w:rsidR="00A30751" w:rsidRPr="00D82A11" w:rsidRDefault="00A30751" w:rsidP="00A30751">
            <w:pPr>
              <w:spacing w:after="0" w:line="240" w:lineRule="auto"/>
              <w:jc w:val="center"/>
              <w:rPr>
                <w:rFonts w:ascii="TH SarabunPSK" w:hAnsi="TH SarabunPSK" w:cs="TH SarabunPSK"/>
                <w:color w:val="auto"/>
                <w:sz w:val="32"/>
                <w:szCs w:val="32"/>
              </w:rPr>
            </w:pPr>
          </w:p>
        </w:tc>
      </w:tr>
      <w:tr w:rsidR="00D82A11" w:rsidRPr="00D82A11" w14:paraId="71CF0637" w14:textId="77777777" w:rsidTr="000B581C">
        <w:trPr>
          <w:jc w:val="center"/>
        </w:trPr>
        <w:tc>
          <w:tcPr>
            <w:tcW w:w="219" w:type="pct"/>
            <w:shd w:val="clear" w:color="auto" w:fill="auto"/>
          </w:tcPr>
          <w:p w14:paraId="4ADBE9A9" w14:textId="2070F861" w:rsidR="00A30751" w:rsidRPr="00D82A11" w:rsidRDefault="00A30751" w:rsidP="00A30751">
            <w:pPr>
              <w:spacing w:after="0" w:line="240" w:lineRule="auto"/>
              <w:jc w:val="center"/>
              <w:rPr>
                <w:rFonts w:ascii="TH SarabunPSK" w:hAnsi="TH SarabunPSK" w:cs="TH SarabunPSK"/>
                <w:color w:val="auto"/>
                <w:sz w:val="32"/>
                <w:szCs w:val="32"/>
                <w:cs/>
              </w:rPr>
            </w:pPr>
            <w:r w:rsidRPr="00D82A11">
              <w:rPr>
                <w:rFonts w:ascii="TH SarabunPSK" w:hAnsi="TH SarabunPSK" w:cs="TH SarabunPSK"/>
                <w:color w:val="auto"/>
                <w:sz w:val="32"/>
                <w:szCs w:val="32"/>
              </w:rPr>
              <w:t>2</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7</w:t>
            </w:r>
          </w:p>
        </w:tc>
        <w:tc>
          <w:tcPr>
            <w:tcW w:w="1389" w:type="pct"/>
            <w:shd w:val="clear" w:color="auto" w:fill="auto"/>
          </w:tcPr>
          <w:p w14:paraId="719FE15E" w14:textId="28F55E28" w:rsidR="00A30751" w:rsidRPr="00D82A11" w:rsidRDefault="00A30751" w:rsidP="00A30751">
            <w:pPr>
              <w:autoSpaceDE w:val="0"/>
              <w:autoSpaceDN w:val="0"/>
              <w:adjustRightInd w:val="0"/>
              <w:spacing w:after="0" w:line="240" w:lineRule="auto"/>
              <w:rPr>
                <w:rFonts w:ascii="TH SarabunPSK" w:hAnsi="TH SarabunPSK" w:cs="TH SarabunPSK"/>
                <w:color w:val="auto"/>
                <w:sz w:val="32"/>
                <w:szCs w:val="32"/>
              </w:rPr>
            </w:pPr>
            <w:r w:rsidRPr="00D82A11">
              <w:rPr>
                <w:rFonts w:ascii="TH SarabunPSK" w:hAnsi="TH SarabunPSK" w:cs="TH SarabunPSK"/>
                <w:color w:val="auto"/>
                <w:sz w:val="32"/>
                <w:szCs w:val="32"/>
              </w:rPr>
              <w:t>The programme to show that its curriculum is reviewed periodically following an established procedure and that it remains up</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to</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date and relevant to industry</w:t>
            </w:r>
            <w:r w:rsidRPr="00D82A11">
              <w:rPr>
                <w:rFonts w:ascii="TH SarabunPSK" w:hAnsi="TH SarabunPSK" w:cs="TH SarabunPSK"/>
                <w:color w:val="auto"/>
                <w:sz w:val="32"/>
                <w:szCs w:val="32"/>
                <w:cs/>
              </w:rPr>
              <w:t>.</w:t>
            </w:r>
          </w:p>
        </w:tc>
        <w:tc>
          <w:tcPr>
            <w:tcW w:w="1634" w:type="pct"/>
            <w:vMerge/>
            <w:shd w:val="clear" w:color="auto" w:fill="auto"/>
          </w:tcPr>
          <w:p w14:paraId="1D95BF59" w14:textId="77777777" w:rsidR="00A30751" w:rsidRPr="00D82A11" w:rsidRDefault="00A30751" w:rsidP="00A30751">
            <w:pPr>
              <w:suppressAutoHyphens w:val="0"/>
              <w:spacing w:after="0" w:line="240" w:lineRule="auto"/>
              <w:jc w:val="thaiDistribute"/>
              <w:rPr>
                <w:rFonts w:ascii="TH SarabunPSK" w:hAnsi="TH SarabunPSK" w:cs="TH SarabunPSK"/>
                <w:color w:val="auto"/>
                <w:sz w:val="32"/>
                <w:szCs w:val="32"/>
                <w:cs/>
              </w:rPr>
            </w:pPr>
          </w:p>
        </w:tc>
        <w:tc>
          <w:tcPr>
            <w:tcW w:w="1423" w:type="pct"/>
            <w:vMerge/>
            <w:shd w:val="clear" w:color="auto" w:fill="auto"/>
          </w:tcPr>
          <w:p w14:paraId="14DA77E6" w14:textId="77777777" w:rsidR="00A30751" w:rsidRPr="00D82A11" w:rsidRDefault="00A30751" w:rsidP="00A30751">
            <w:pPr>
              <w:spacing w:after="0" w:line="240" w:lineRule="auto"/>
              <w:jc w:val="thaiDistribute"/>
              <w:rPr>
                <w:rFonts w:ascii="TH SarabunPSK" w:hAnsi="TH SarabunPSK" w:cs="TH SarabunPSK"/>
                <w:color w:val="auto"/>
                <w:sz w:val="32"/>
                <w:szCs w:val="32"/>
                <w:cs/>
              </w:rPr>
            </w:pPr>
          </w:p>
        </w:tc>
        <w:tc>
          <w:tcPr>
            <w:tcW w:w="335" w:type="pct"/>
            <w:vMerge/>
            <w:shd w:val="clear" w:color="auto" w:fill="auto"/>
          </w:tcPr>
          <w:p w14:paraId="1C367FBC" w14:textId="77777777" w:rsidR="00A30751" w:rsidRPr="00D82A11" w:rsidRDefault="00A30751" w:rsidP="00A30751">
            <w:pPr>
              <w:spacing w:after="0" w:line="240" w:lineRule="auto"/>
              <w:jc w:val="center"/>
              <w:rPr>
                <w:rFonts w:ascii="TH SarabunPSK" w:hAnsi="TH SarabunPSK" w:cs="TH SarabunPSK"/>
                <w:color w:val="auto"/>
                <w:sz w:val="32"/>
                <w:szCs w:val="32"/>
              </w:rPr>
            </w:pPr>
          </w:p>
        </w:tc>
      </w:tr>
      <w:tr w:rsidR="00D82A11" w:rsidRPr="00D82A11" w14:paraId="06F62787" w14:textId="77777777" w:rsidTr="006C2C20">
        <w:trPr>
          <w:jc w:val="center"/>
        </w:trPr>
        <w:tc>
          <w:tcPr>
            <w:tcW w:w="219" w:type="pct"/>
            <w:shd w:val="clear" w:color="auto" w:fill="EEECE1" w:themeFill="background2"/>
          </w:tcPr>
          <w:p w14:paraId="66F4FC25" w14:textId="77777777" w:rsidR="00A30751" w:rsidRPr="00D82A11" w:rsidRDefault="00A30751" w:rsidP="00A30751">
            <w:pPr>
              <w:spacing w:after="0" w:line="240" w:lineRule="auto"/>
              <w:jc w:val="center"/>
              <w:rPr>
                <w:rFonts w:ascii="TH SarabunPSK" w:hAnsi="TH SarabunPSK" w:cs="TH SarabunPSK"/>
                <w:b/>
                <w:bCs/>
                <w:color w:val="auto"/>
                <w:sz w:val="32"/>
                <w:szCs w:val="32"/>
                <w:cs/>
              </w:rPr>
            </w:pPr>
            <w:r w:rsidRPr="00D82A11">
              <w:rPr>
                <w:rFonts w:ascii="TH SarabunPSK" w:hAnsi="TH SarabunPSK" w:cs="TH SarabunPSK"/>
                <w:b/>
                <w:bCs/>
                <w:color w:val="auto"/>
                <w:sz w:val="32"/>
                <w:szCs w:val="32"/>
                <w:cs/>
              </w:rPr>
              <w:t>3</w:t>
            </w:r>
          </w:p>
        </w:tc>
        <w:tc>
          <w:tcPr>
            <w:tcW w:w="4446" w:type="pct"/>
            <w:gridSpan w:val="3"/>
            <w:shd w:val="clear" w:color="auto" w:fill="EEECE1" w:themeFill="background2"/>
          </w:tcPr>
          <w:p w14:paraId="5F79FF97" w14:textId="77777777" w:rsidR="00A30751" w:rsidRPr="00D82A11" w:rsidRDefault="00A30751" w:rsidP="00A30751">
            <w:pPr>
              <w:spacing w:after="0" w:line="240" w:lineRule="auto"/>
              <w:rPr>
                <w:rFonts w:ascii="TH SarabunPSK" w:hAnsi="TH SarabunPSK" w:cs="TH SarabunPSK"/>
                <w:color w:val="auto"/>
                <w:sz w:val="32"/>
                <w:szCs w:val="32"/>
              </w:rPr>
            </w:pPr>
            <w:r w:rsidRPr="00D82A11">
              <w:rPr>
                <w:rFonts w:ascii="TH SarabunPSK" w:hAnsi="TH SarabunPSK" w:cs="TH SarabunPSK"/>
                <w:b/>
                <w:bCs/>
                <w:color w:val="auto"/>
                <w:sz w:val="32"/>
                <w:szCs w:val="32"/>
              </w:rPr>
              <w:t>Teaching and Learning Approach</w:t>
            </w:r>
          </w:p>
        </w:tc>
        <w:tc>
          <w:tcPr>
            <w:tcW w:w="335" w:type="pct"/>
            <w:shd w:val="clear" w:color="auto" w:fill="EEECE1" w:themeFill="background2"/>
          </w:tcPr>
          <w:p w14:paraId="664F3020" w14:textId="5DC02017" w:rsidR="00A30751" w:rsidRPr="00D82A11" w:rsidRDefault="00A30751" w:rsidP="00A30751">
            <w:pPr>
              <w:spacing w:after="0" w:line="240" w:lineRule="auto"/>
              <w:jc w:val="center"/>
              <w:rPr>
                <w:rFonts w:ascii="TH SarabunPSK" w:hAnsi="TH SarabunPSK" w:cs="TH SarabunPSK"/>
                <w:b/>
                <w:bCs/>
                <w:color w:val="auto"/>
                <w:sz w:val="32"/>
                <w:szCs w:val="32"/>
              </w:rPr>
            </w:pPr>
            <w:r w:rsidRPr="00D82A11">
              <w:rPr>
                <w:rFonts w:ascii="TH SarabunPSK" w:hAnsi="TH SarabunPSK" w:cs="TH SarabunPSK"/>
                <w:b/>
                <w:bCs/>
                <w:color w:val="auto"/>
                <w:sz w:val="32"/>
                <w:szCs w:val="32"/>
              </w:rPr>
              <w:t>4</w:t>
            </w:r>
          </w:p>
        </w:tc>
      </w:tr>
      <w:tr w:rsidR="00D82A11" w:rsidRPr="00D82A11" w14:paraId="24A7B618" w14:textId="77777777" w:rsidTr="000B581C">
        <w:trPr>
          <w:jc w:val="center"/>
        </w:trPr>
        <w:tc>
          <w:tcPr>
            <w:tcW w:w="219" w:type="pct"/>
            <w:shd w:val="clear" w:color="auto" w:fill="auto"/>
          </w:tcPr>
          <w:p w14:paraId="2C5708BC" w14:textId="77777777" w:rsidR="00A30751" w:rsidRPr="00D82A11" w:rsidRDefault="00A30751" w:rsidP="00A30751">
            <w:pPr>
              <w:spacing w:after="0" w:line="240" w:lineRule="auto"/>
              <w:jc w:val="center"/>
              <w:rPr>
                <w:rFonts w:ascii="TH SarabunPSK" w:hAnsi="TH SarabunPSK" w:cs="TH SarabunPSK"/>
                <w:color w:val="auto"/>
                <w:sz w:val="32"/>
                <w:szCs w:val="32"/>
                <w:cs/>
              </w:rPr>
            </w:pPr>
            <w:r w:rsidRPr="00D82A11">
              <w:rPr>
                <w:rFonts w:ascii="TH SarabunPSK" w:hAnsi="TH SarabunPSK" w:cs="TH SarabunPSK"/>
                <w:color w:val="auto"/>
                <w:sz w:val="32"/>
                <w:szCs w:val="32"/>
                <w:cs/>
              </w:rPr>
              <w:lastRenderedPageBreak/>
              <w:t>3.1</w:t>
            </w:r>
          </w:p>
        </w:tc>
        <w:tc>
          <w:tcPr>
            <w:tcW w:w="1389" w:type="pct"/>
            <w:shd w:val="clear" w:color="auto" w:fill="auto"/>
          </w:tcPr>
          <w:p w14:paraId="21F6F1F6" w14:textId="77777777" w:rsidR="00A30751" w:rsidRPr="00D82A11" w:rsidRDefault="00A30751" w:rsidP="00A30751">
            <w:pPr>
              <w:spacing w:after="0" w:line="240" w:lineRule="auto"/>
              <w:rPr>
                <w:rFonts w:ascii="TH SarabunPSK" w:hAnsi="TH SarabunPSK" w:cs="TH SarabunPSK"/>
                <w:b/>
                <w:bCs/>
                <w:color w:val="auto"/>
                <w:sz w:val="32"/>
                <w:szCs w:val="32"/>
              </w:rPr>
            </w:pPr>
            <w:r w:rsidRPr="00D82A11">
              <w:rPr>
                <w:rFonts w:ascii="TH SarabunPSK" w:hAnsi="TH SarabunPSK" w:cs="TH SarabunPSK"/>
                <w:color w:val="auto"/>
                <w:sz w:val="32"/>
                <w:szCs w:val="32"/>
              </w:rPr>
              <w:t>The educational philosophy is shown to be articulated and communicated to stakeholders</w:t>
            </w:r>
            <w:r w:rsidRPr="00D82A11">
              <w:rPr>
                <w:rFonts w:ascii="TH SarabunPSK" w:hAnsi="TH SarabunPSK" w:cs="TH SarabunPSK"/>
                <w:color w:val="auto"/>
                <w:sz w:val="32"/>
                <w:szCs w:val="32"/>
                <w:cs/>
              </w:rPr>
              <w:t xml:space="preserve">. </w:t>
            </w:r>
            <w:r w:rsidRPr="00D82A11">
              <w:rPr>
                <w:rFonts w:ascii="TH SarabunPSK" w:hAnsi="TH SarabunPSK" w:cs="TH SarabunPSK"/>
                <w:color w:val="auto"/>
                <w:sz w:val="32"/>
                <w:szCs w:val="32"/>
              </w:rPr>
              <w:t>It is also shown to be reflected in the teaching and learning activities</w:t>
            </w:r>
            <w:r w:rsidRPr="00D82A11">
              <w:rPr>
                <w:rFonts w:ascii="TH SarabunPSK" w:hAnsi="TH SarabunPSK" w:cs="TH SarabunPSK"/>
                <w:color w:val="auto"/>
                <w:sz w:val="32"/>
                <w:szCs w:val="32"/>
                <w:cs/>
              </w:rPr>
              <w:t>.</w:t>
            </w:r>
          </w:p>
        </w:tc>
        <w:tc>
          <w:tcPr>
            <w:tcW w:w="1634" w:type="pct"/>
            <w:vMerge w:val="restart"/>
            <w:shd w:val="clear" w:color="auto" w:fill="auto"/>
          </w:tcPr>
          <w:p w14:paraId="045DEF57" w14:textId="77777777" w:rsidR="00A30751" w:rsidRPr="00D82A11" w:rsidRDefault="00A30751" w:rsidP="00A30751">
            <w:pPr>
              <w:pStyle w:val="ListParagraph"/>
              <w:numPr>
                <w:ilvl w:val="0"/>
                <w:numId w:val="13"/>
              </w:numPr>
              <w:spacing w:after="0" w:line="240" w:lineRule="auto"/>
              <w:ind w:left="445" w:hanging="445"/>
              <w:jc w:val="thaiDistribute"/>
              <w:rPr>
                <w:rFonts w:ascii="TH SarabunPSK" w:hAnsi="TH SarabunPSK" w:cs="TH SarabunPSK"/>
                <w:color w:val="auto"/>
                <w:sz w:val="32"/>
                <w:szCs w:val="32"/>
              </w:rPr>
            </w:pPr>
            <w:r w:rsidRPr="00D82A11">
              <w:rPr>
                <w:rFonts w:ascii="TH SarabunPSK" w:hAnsi="TH SarabunPSK" w:cs="TH SarabunPSK"/>
                <w:color w:val="auto"/>
                <w:sz w:val="32"/>
                <w:szCs w:val="32"/>
                <w:cs/>
              </w:rPr>
              <w:t>มีการมีการจัด</w:t>
            </w:r>
            <w:r w:rsidRPr="00D82A11">
              <w:rPr>
                <w:rFonts w:ascii="TH SarabunPSK" w:hAnsi="TH SarabunPSK" w:cs="TH SarabunPSK" w:hint="cs"/>
                <w:color w:val="auto"/>
                <w:sz w:val="32"/>
                <w:szCs w:val="32"/>
                <w:cs/>
              </w:rPr>
              <w:t>การเรียนการสอนที่สะท้อนปรัชญาการศึกษามหาวิทยาลัย</w:t>
            </w:r>
            <w:r w:rsidRPr="00D82A11">
              <w:rPr>
                <w:rFonts w:ascii="TH SarabunPSK" w:hAnsi="TH SarabunPSK" w:cs="TH SarabunPSK"/>
                <w:color w:val="auto"/>
                <w:sz w:val="32"/>
                <w:szCs w:val="32"/>
                <w:cs/>
              </w:rPr>
              <w:t xml:space="preserve">  </w:t>
            </w:r>
          </w:p>
          <w:p w14:paraId="5097D79F" w14:textId="77777777" w:rsidR="00A30751" w:rsidRPr="00D82A11" w:rsidRDefault="00A30751" w:rsidP="00A30751">
            <w:pPr>
              <w:pStyle w:val="ListParagraph"/>
              <w:numPr>
                <w:ilvl w:val="0"/>
                <w:numId w:val="13"/>
              </w:numPr>
              <w:spacing w:after="0" w:line="240" w:lineRule="auto"/>
              <w:ind w:left="445" w:hanging="445"/>
              <w:jc w:val="thaiDistribute"/>
              <w:rPr>
                <w:rFonts w:ascii="TH SarabunPSK" w:hAnsi="TH SarabunPSK" w:cs="TH SarabunPSK"/>
                <w:color w:val="auto"/>
                <w:sz w:val="32"/>
                <w:szCs w:val="32"/>
              </w:rPr>
            </w:pPr>
            <w:r w:rsidRPr="00D82A11">
              <w:rPr>
                <w:rFonts w:ascii="TH SarabunPSK" w:hAnsi="TH SarabunPSK" w:cs="TH SarabunPSK"/>
                <w:color w:val="auto"/>
                <w:sz w:val="32"/>
                <w:szCs w:val="32"/>
                <w:cs/>
              </w:rPr>
              <w:t xml:space="preserve">นักศึกษามีส่วนร่วมในกระบวนการเรียนการสอนตามบริบทรายวิชา อาทิ การกำหนดหัวข้อการนำเสนอ การเลือกสถานที่ท่องเที่ยว ฯลฯ </w:t>
            </w:r>
          </w:p>
          <w:p w14:paraId="4AC9FE10" w14:textId="7E8ED442" w:rsidR="00A30751" w:rsidRPr="00D82A11" w:rsidRDefault="00A30751" w:rsidP="00A30751">
            <w:pPr>
              <w:pStyle w:val="ListParagraph"/>
              <w:numPr>
                <w:ilvl w:val="0"/>
                <w:numId w:val="13"/>
              </w:numPr>
              <w:spacing w:after="0" w:line="240" w:lineRule="auto"/>
              <w:ind w:left="445" w:hanging="445"/>
              <w:jc w:val="thaiDistribute"/>
              <w:rPr>
                <w:rFonts w:ascii="TH SarabunPSK" w:hAnsi="TH SarabunPSK" w:cs="TH SarabunPSK"/>
                <w:color w:val="auto"/>
                <w:sz w:val="32"/>
                <w:szCs w:val="32"/>
              </w:rPr>
            </w:pPr>
            <w:r w:rsidRPr="00D82A11">
              <w:rPr>
                <w:rFonts w:ascii="TH SarabunPSK" w:hAnsi="TH SarabunPSK" w:cs="TH SarabunPSK"/>
                <w:color w:val="auto"/>
                <w:spacing w:val="-4"/>
                <w:sz w:val="32"/>
                <w:szCs w:val="32"/>
                <w:cs/>
              </w:rPr>
              <w:t>มีการจัดการเรียนการสอนในแบ</w:t>
            </w:r>
            <w:r w:rsidRPr="00D82A11">
              <w:rPr>
                <w:rFonts w:ascii="TH SarabunPSK" w:hAnsi="TH SarabunPSK" w:cs="TH SarabunPSK" w:hint="cs"/>
                <w:color w:val="auto"/>
                <w:spacing w:val="-4"/>
                <w:sz w:val="32"/>
                <w:szCs w:val="32"/>
                <w:cs/>
              </w:rPr>
              <w:t>บ</w:t>
            </w:r>
            <w:r w:rsidRPr="00D82A11">
              <w:rPr>
                <w:rFonts w:ascii="TH SarabunPSK" w:hAnsi="TH SarabunPSK" w:cs="TH SarabunPSK"/>
                <w:color w:val="auto"/>
                <w:spacing w:val="-4"/>
                <w:sz w:val="32"/>
                <w:szCs w:val="32"/>
                <w:cs/>
              </w:rPr>
              <w:t xml:space="preserve"> </w:t>
            </w:r>
            <w:r w:rsidRPr="00D82A11">
              <w:rPr>
                <w:rFonts w:ascii="TH SarabunPSK" w:hAnsi="TH SarabunPSK" w:cs="TH SarabunPSK"/>
                <w:color w:val="auto"/>
                <w:spacing w:val="-4"/>
                <w:sz w:val="32"/>
                <w:szCs w:val="32"/>
              </w:rPr>
              <w:t>active learning</w:t>
            </w:r>
            <w:r w:rsidRPr="00D82A11">
              <w:rPr>
                <w:rFonts w:ascii="TH SarabunPSK" w:hAnsi="TH SarabunPSK" w:cs="TH SarabunPSK"/>
                <w:color w:val="auto"/>
                <w:sz w:val="32"/>
                <w:szCs w:val="32"/>
                <w:cs/>
              </w:rPr>
              <w:t xml:space="preserve"> ที่หลากหลายตามความเหมาะสมของรายวิชา</w:t>
            </w:r>
            <w:r w:rsidRPr="00D82A11">
              <w:rPr>
                <w:rFonts w:ascii="TH SarabunPSK" w:hAnsi="TH SarabunPSK" w:cs="TH SarabunPSK" w:hint="cs"/>
                <w:color w:val="auto"/>
                <w:sz w:val="32"/>
                <w:szCs w:val="32"/>
                <w:cs/>
              </w:rPr>
              <w:t xml:space="preserve"> </w:t>
            </w:r>
            <w:r w:rsidRPr="00D82A11">
              <w:rPr>
                <w:rFonts w:ascii="TH SarabunPSK" w:hAnsi="TH SarabunPSK" w:cs="TH SarabunPSK"/>
                <w:color w:val="auto"/>
                <w:sz w:val="32"/>
                <w:szCs w:val="32"/>
                <w:cs/>
              </w:rPr>
              <w:t xml:space="preserve">รวมถึงการเรียนการสอนผ่านกิจกรรม/โครงการต่าง ๆ </w:t>
            </w:r>
          </w:p>
          <w:p w14:paraId="01028D80" w14:textId="77777777" w:rsidR="00A30751" w:rsidRPr="00D82A11" w:rsidRDefault="00A30751" w:rsidP="00A30751">
            <w:pPr>
              <w:pStyle w:val="ListParagraph"/>
              <w:numPr>
                <w:ilvl w:val="0"/>
                <w:numId w:val="13"/>
              </w:numPr>
              <w:spacing w:after="0" w:line="240" w:lineRule="auto"/>
              <w:ind w:left="445" w:hanging="445"/>
              <w:jc w:val="thaiDistribute"/>
              <w:rPr>
                <w:rFonts w:ascii="TH SarabunPSK" w:hAnsi="TH SarabunPSK" w:cs="TH SarabunPSK"/>
                <w:color w:val="auto"/>
                <w:sz w:val="32"/>
                <w:szCs w:val="32"/>
              </w:rPr>
            </w:pPr>
            <w:r w:rsidRPr="00D82A11">
              <w:rPr>
                <w:rFonts w:ascii="TH SarabunPSK" w:hAnsi="TH SarabunPSK" w:cs="TH SarabunPSK"/>
                <w:color w:val="auto"/>
                <w:sz w:val="32"/>
                <w:szCs w:val="32"/>
                <w:cs/>
              </w:rPr>
              <w:t>มีการกำหนดทักษะการเรียนรู้ตลอดชีวิตโดยเน้นสมรรถนะ 4 ด้าน เพื่อนำไปสู่การออกแบบการเรียนการสอน และการจัดกิจกรรมเสริมของหลักสูตร</w:t>
            </w:r>
          </w:p>
          <w:p w14:paraId="34C8AFB9" w14:textId="77777777" w:rsidR="00A30751" w:rsidRPr="00D82A11" w:rsidRDefault="00A30751" w:rsidP="00A30751">
            <w:pPr>
              <w:pStyle w:val="ListParagraph"/>
              <w:numPr>
                <w:ilvl w:val="0"/>
                <w:numId w:val="13"/>
              </w:numPr>
              <w:spacing w:after="0" w:line="240" w:lineRule="auto"/>
              <w:ind w:left="445" w:hanging="445"/>
              <w:jc w:val="thaiDistribute"/>
              <w:rPr>
                <w:rFonts w:ascii="TH SarabunPSK" w:hAnsi="TH SarabunPSK" w:cs="TH SarabunPSK"/>
                <w:color w:val="auto"/>
                <w:sz w:val="32"/>
                <w:szCs w:val="32"/>
              </w:rPr>
            </w:pPr>
            <w:r w:rsidRPr="00D82A11">
              <w:rPr>
                <w:rFonts w:ascii="TH SarabunPSK" w:hAnsi="TH SarabunPSK" w:cs="TH SarabunPSK"/>
                <w:color w:val="auto"/>
                <w:sz w:val="32"/>
                <w:szCs w:val="32"/>
                <w:cs/>
              </w:rPr>
              <w:t>มีการพัฒนาผู้เรียนผ่านกิจกรรมต่าง ๆ เพื่อให้ผู้เรียนได้เกิดแนวคิดใหม่ ๆ และนวัตกรรมบริการ การออกแบบสินค้าและกระบวนการให้บริการ โดยจัดผ่านกิจกรรมการเรียนการสอนและกิจกรรมภาคบังคับ</w:t>
            </w:r>
          </w:p>
          <w:p w14:paraId="1C1B9683" w14:textId="1714109A" w:rsidR="00A30751" w:rsidRPr="00D82A11" w:rsidRDefault="00A30751" w:rsidP="00A30751">
            <w:pPr>
              <w:pStyle w:val="ListParagraph"/>
              <w:numPr>
                <w:ilvl w:val="0"/>
                <w:numId w:val="13"/>
              </w:numPr>
              <w:spacing w:after="0" w:line="240" w:lineRule="auto"/>
              <w:ind w:left="445" w:hanging="445"/>
              <w:jc w:val="thaiDistribute"/>
              <w:rPr>
                <w:rFonts w:ascii="TH SarabunPSK" w:hAnsi="TH SarabunPSK" w:cs="TH SarabunPSK"/>
                <w:color w:val="auto"/>
                <w:sz w:val="32"/>
                <w:szCs w:val="32"/>
              </w:rPr>
            </w:pPr>
            <w:r w:rsidRPr="00D82A11">
              <w:rPr>
                <w:rFonts w:ascii="TH SarabunPSK" w:hAnsi="TH SarabunPSK" w:cs="TH SarabunPSK"/>
                <w:color w:val="auto"/>
                <w:sz w:val="32"/>
                <w:szCs w:val="32"/>
                <w:cs/>
              </w:rPr>
              <w:t>มีการทบทวนผลของการจัดการเรียนการสอนโดยใช้การทวนสอบ และการสำรวจความต้องการของผู้มีส่วนได้ส่วนเสีย เพื่อนำไปพัฒนาการจัดการเรียนการสอนในรายวิชา</w:t>
            </w:r>
          </w:p>
          <w:p w14:paraId="19AD1FCB" w14:textId="248ACE9A"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1423" w:type="pct"/>
            <w:vMerge w:val="restart"/>
            <w:shd w:val="clear" w:color="auto" w:fill="auto"/>
          </w:tcPr>
          <w:p w14:paraId="33E1BAB7" w14:textId="77777777" w:rsidR="00A30751" w:rsidRPr="00D82A11" w:rsidRDefault="00A30751" w:rsidP="00A30751">
            <w:pPr>
              <w:pStyle w:val="ListParagraph"/>
              <w:numPr>
                <w:ilvl w:val="0"/>
                <w:numId w:val="14"/>
              </w:numPr>
              <w:spacing w:after="0" w:line="240" w:lineRule="auto"/>
              <w:ind w:left="363" w:hanging="363"/>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t>ควรทบทวนการสื่อสารปรัชญาการศึกษามหาวิทยาลัยให้นักศึกษา</w:t>
            </w:r>
            <w:r w:rsidRPr="00D82A11">
              <w:rPr>
                <w:rFonts w:ascii="TH SarabunPSK" w:hAnsi="TH SarabunPSK" w:cs="TH SarabunPSK"/>
                <w:color w:val="auto"/>
                <w:sz w:val="32"/>
                <w:szCs w:val="32"/>
                <w:cs/>
              </w:rPr>
              <w:t>และผู้มีส่วนได้ส่วนเสียอื่นได้รับทราบ</w:t>
            </w:r>
          </w:p>
          <w:p w14:paraId="686D1B50" w14:textId="77777777" w:rsidR="00A30751" w:rsidRPr="00D82A11" w:rsidRDefault="00A30751" w:rsidP="00A30751">
            <w:pPr>
              <w:pStyle w:val="ListParagraph"/>
              <w:numPr>
                <w:ilvl w:val="0"/>
                <w:numId w:val="14"/>
              </w:numPr>
              <w:spacing w:after="0" w:line="240" w:lineRule="auto"/>
              <w:ind w:left="363" w:hanging="363"/>
              <w:jc w:val="thaiDistribute"/>
              <w:rPr>
                <w:rFonts w:ascii="TH SarabunPSK" w:hAnsi="TH SarabunPSK" w:cs="TH SarabunPSK"/>
                <w:color w:val="auto"/>
                <w:sz w:val="32"/>
                <w:szCs w:val="32"/>
              </w:rPr>
            </w:pPr>
            <w:r w:rsidRPr="00D82A11">
              <w:rPr>
                <w:rFonts w:ascii="TH SarabunPSK" w:hAnsi="TH SarabunPSK" w:cs="TH SarabunPSK"/>
                <w:color w:val="auto"/>
                <w:sz w:val="32"/>
                <w:szCs w:val="32"/>
                <w:cs/>
              </w:rPr>
              <w:t xml:space="preserve">ควรทบทวนการสื่อสารทักษะการเรียนรู้ตลอดชีวิตให้กับผู้สอนในแต่ละรายวิชาได้เข้าใจและนำไปจัดการเรียนการสอนที่สอดคล้องกับแนวทางของหลักสูตร  </w:t>
            </w:r>
          </w:p>
          <w:p w14:paraId="21A975C8" w14:textId="2F97B72A" w:rsidR="00A30751" w:rsidRPr="00D82A11" w:rsidRDefault="00A30751" w:rsidP="00A30751">
            <w:pPr>
              <w:pStyle w:val="ListParagraph"/>
              <w:numPr>
                <w:ilvl w:val="0"/>
                <w:numId w:val="14"/>
              </w:numPr>
              <w:spacing w:after="0" w:line="240" w:lineRule="auto"/>
              <w:ind w:left="363" w:hanging="363"/>
              <w:jc w:val="thaiDistribute"/>
              <w:rPr>
                <w:rFonts w:ascii="TH SarabunPSK" w:hAnsi="TH SarabunPSK" w:cs="TH SarabunPSK"/>
                <w:color w:val="auto"/>
                <w:sz w:val="32"/>
                <w:szCs w:val="32"/>
              </w:rPr>
            </w:pPr>
            <w:r w:rsidRPr="00D82A11">
              <w:rPr>
                <w:rFonts w:ascii="TH SarabunPSK" w:hAnsi="TH SarabunPSK" w:cs="TH SarabunPSK"/>
                <w:color w:val="auto"/>
                <w:sz w:val="32"/>
                <w:szCs w:val="32"/>
                <w:cs/>
              </w:rPr>
              <w:t>ควรทวนการการเขียนรายละเอียดวิชา  (มคอ.3</w:t>
            </w:r>
            <w:r w:rsidRPr="00D82A11">
              <w:rPr>
                <w:rFonts w:ascii="TH SarabunPSK" w:hAnsi="TH SarabunPSK" w:cs="TH SarabunPSK" w:hint="cs"/>
                <w:color w:val="auto"/>
                <w:sz w:val="32"/>
                <w:szCs w:val="32"/>
                <w:cs/>
              </w:rPr>
              <w:t xml:space="preserve">) </w:t>
            </w:r>
            <w:r w:rsidRPr="00D82A11">
              <w:rPr>
                <w:rFonts w:ascii="TH SarabunPSK" w:hAnsi="TH SarabunPSK" w:cs="TH SarabunPSK"/>
                <w:color w:val="auto"/>
                <w:sz w:val="32"/>
                <w:szCs w:val="32"/>
                <w:cs/>
              </w:rPr>
              <w:t>ให้เป็นไปตามรูปแบบที่มหาวิทยาลัยกำหนด</w:t>
            </w:r>
            <w:r w:rsidRPr="00D82A11">
              <w:rPr>
                <w:rFonts w:ascii="TH SarabunPSK" w:hAnsi="TH SarabunPSK" w:cs="TH SarabunPSK" w:hint="cs"/>
                <w:color w:val="auto"/>
                <w:sz w:val="32"/>
                <w:szCs w:val="32"/>
                <w:cs/>
              </w:rPr>
              <w:t>ให้ครอบคลุมทุกรายวิชา เช่น การกำหนดความสอดคล้องของ</w:t>
            </w:r>
            <w:r w:rsidRPr="00D82A11">
              <w:rPr>
                <w:rFonts w:ascii="TH SarabunPSK" w:hAnsi="TH SarabunPSK" w:cs="TH SarabunPSK"/>
                <w:color w:val="auto"/>
                <w:sz w:val="32"/>
                <w:szCs w:val="32"/>
              </w:rPr>
              <w:t xml:space="preserve"> PLO,</w:t>
            </w:r>
            <w:r w:rsidRPr="00D82A11">
              <w:rPr>
                <w:rFonts w:ascii="TH SarabunPSK" w:hAnsi="TH SarabunPSK" w:cs="TH SarabunPSK" w:hint="cs"/>
                <w:color w:val="auto"/>
                <w:sz w:val="32"/>
                <w:szCs w:val="32"/>
                <w:cs/>
              </w:rPr>
              <w:t xml:space="preserve"> </w:t>
            </w:r>
            <w:r w:rsidRPr="00D82A11">
              <w:rPr>
                <w:rFonts w:ascii="TH SarabunPSK" w:hAnsi="TH SarabunPSK" w:cs="TH SarabunPSK"/>
                <w:color w:val="auto"/>
                <w:sz w:val="32"/>
                <w:szCs w:val="32"/>
              </w:rPr>
              <w:t>CLO</w:t>
            </w:r>
            <w:r w:rsidRPr="00D82A11">
              <w:rPr>
                <w:rFonts w:ascii="TH SarabunPSK" w:hAnsi="TH SarabunPSK" w:cs="TH SarabunPSK" w:hint="cs"/>
                <w:color w:val="auto"/>
                <w:sz w:val="32"/>
                <w:szCs w:val="32"/>
                <w:cs/>
              </w:rPr>
              <w:t xml:space="preserve"> และการวัดผล ประเมินผล</w:t>
            </w:r>
          </w:p>
        </w:tc>
        <w:tc>
          <w:tcPr>
            <w:tcW w:w="335" w:type="pct"/>
            <w:vMerge w:val="restart"/>
            <w:shd w:val="clear" w:color="auto" w:fill="auto"/>
          </w:tcPr>
          <w:p w14:paraId="7D18349F" w14:textId="7A3BC22C" w:rsidR="00A30751" w:rsidRPr="00D82A11" w:rsidRDefault="00A30751" w:rsidP="00A30751">
            <w:pPr>
              <w:spacing w:after="0" w:line="240" w:lineRule="auto"/>
              <w:jc w:val="center"/>
              <w:rPr>
                <w:rFonts w:ascii="TH SarabunPSK" w:hAnsi="TH SarabunPSK" w:cs="TH SarabunPSK"/>
                <w:color w:val="auto"/>
                <w:sz w:val="32"/>
                <w:szCs w:val="32"/>
              </w:rPr>
            </w:pPr>
          </w:p>
        </w:tc>
      </w:tr>
      <w:tr w:rsidR="00D82A11" w:rsidRPr="00D82A11" w14:paraId="78C57151" w14:textId="77777777" w:rsidTr="000B581C">
        <w:trPr>
          <w:jc w:val="center"/>
        </w:trPr>
        <w:tc>
          <w:tcPr>
            <w:tcW w:w="219" w:type="pct"/>
            <w:shd w:val="clear" w:color="auto" w:fill="auto"/>
          </w:tcPr>
          <w:p w14:paraId="510173C9" w14:textId="77777777" w:rsidR="00A30751" w:rsidRPr="00D82A11" w:rsidRDefault="00A30751" w:rsidP="00A30751">
            <w:pPr>
              <w:spacing w:after="0" w:line="240" w:lineRule="auto"/>
              <w:jc w:val="center"/>
              <w:rPr>
                <w:rFonts w:ascii="TH SarabunPSK" w:hAnsi="TH SarabunPSK" w:cs="TH SarabunPSK"/>
                <w:color w:val="auto"/>
                <w:sz w:val="32"/>
                <w:szCs w:val="32"/>
                <w:cs/>
              </w:rPr>
            </w:pPr>
            <w:r w:rsidRPr="00D82A11">
              <w:rPr>
                <w:rFonts w:ascii="TH SarabunPSK" w:hAnsi="TH SarabunPSK" w:cs="TH SarabunPSK"/>
                <w:color w:val="auto"/>
                <w:sz w:val="32"/>
                <w:szCs w:val="32"/>
                <w:cs/>
              </w:rPr>
              <w:t>3.2</w:t>
            </w:r>
          </w:p>
        </w:tc>
        <w:tc>
          <w:tcPr>
            <w:tcW w:w="1389" w:type="pct"/>
            <w:shd w:val="clear" w:color="auto" w:fill="auto"/>
          </w:tcPr>
          <w:p w14:paraId="3FC3C148" w14:textId="77777777" w:rsidR="00A30751" w:rsidRPr="00D82A11" w:rsidRDefault="00A30751" w:rsidP="00A30751">
            <w:pPr>
              <w:spacing w:after="0" w:line="240" w:lineRule="auto"/>
              <w:rPr>
                <w:rFonts w:ascii="TH SarabunPSK" w:hAnsi="TH SarabunPSK" w:cs="TH SarabunPSK"/>
                <w:b/>
                <w:bCs/>
                <w:color w:val="auto"/>
                <w:spacing w:val="-6"/>
                <w:sz w:val="32"/>
                <w:szCs w:val="32"/>
              </w:rPr>
            </w:pPr>
            <w:r w:rsidRPr="00D82A11">
              <w:rPr>
                <w:rFonts w:ascii="TH SarabunPSK" w:hAnsi="TH SarabunPSK" w:cs="TH SarabunPSK"/>
                <w:color w:val="auto"/>
                <w:sz w:val="32"/>
                <w:szCs w:val="32"/>
              </w:rPr>
              <w:t>The teaching and learning activities are shown to allow students to participate responsibly in the learning process</w:t>
            </w:r>
            <w:r w:rsidRPr="00D82A11">
              <w:rPr>
                <w:rFonts w:ascii="TH SarabunPSK" w:hAnsi="TH SarabunPSK" w:cs="TH SarabunPSK"/>
                <w:color w:val="auto"/>
                <w:sz w:val="32"/>
                <w:szCs w:val="32"/>
                <w:cs/>
              </w:rPr>
              <w:t>.</w:t>
            </w:r>
          </w:p>
        </w:tc>
        <w:tc>
          <w:tcPr>
            <w:tcW w:w="1634" w:type="pct"/>
            <w:vMerge/>
            <w:shd w:val="clear" w:color="auto" w:fill="auto"/>
          </w:tcPr>
          <w:p w14:paraId="53DACA23" w14:textId="7A4FE87E"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1423" w:type="pct"/>
            <w:vMerge/>
            <w:shd w:val="clear" w:color="auto" w:fill="auto"/>
          </w:tcPr>
          <w:p w14:paraId="0B897889" w14:textId="0A625B29"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335" w:type="pct"/>
            <w:vMerge/>
            <w:shd w:val="clear" w:color="auto" w:fill="auto"/>
          </w:tcPr>
          <w:p w14:paraId="33E1CEC0" w14:textId="50F96346" w:rsidR="00A30751" w:rsidRPr="00D82A11" w:rsidRDefault="00A30751" w:rsidP="00A30751">
            <w:pPr>
              <w:spacing w:after="0" w:line="240" w:lineRule="auto"/>
              <w:jc w:val="center"/>
              <w:rPr>
                <w:rFonts w:ascii="TH SarabunPSK" w:hAnsi="TH SarabunPSK" w:cs="TH SarabunPSK"/>
                <w:color w:val="auto"/>
                <w:sz w:val="32"/>
                <w:szCs w:val="32"/>
              </w:rPr>
            </w:pPr>
          </w:p>
        </w:tc>
      </w:tr>
      <w:tr w:rsidR="00D82A11" w:rsidRPr="00D82A11" w14:paraId="711B428E" w14:textId="77777777" w:rsidTr="000B581C">
        <w:trPr>
          <w:jc w:val="center"/>
        </w:trPr>
        <w:tc>
          <w:tcPr>
            <w:tcW w:w="219" w:type="pct"/>
            <w:shd w:val="clear" w:color="auto" w:fill="auto"/>
          </w:tcPr>
          <w:p w14:paraId="49991AE6" w14:textId="77777777" w:rsidR="00A30751" w:rsidRPr="00D82A11" w:rsidRDefault="00A30751" w:rsidP="00A30751">
            <w:pPr>
              <w:spacing w:after="0" w:line="240" w:lineRule="auto"/>
              <w:jc w:val="center"/>
              <w:rPr>
                <w:rFonts w:ascii="TH SarabunPSK" w:hAnsi="TH SarabunPSK" w:cs="TH SarabunPSK"/>
                <w:color w:val="auto"/>
                <w:sz w:val="32"/>
                <w:szCs w:val="32"/>
                <w:cs/>
              </w:rPr>
            </w:pPr>
            <w:r w:rsidRPr="00D82A11">
              <w:rPr>
                <w:rFonts w:ascii="TH SarabunPSK" w:hAnsi="TH SarabunPSK" w:cs="TH SarabunPSK"/>
                <w:color w:val="auto"/>
                <w:sz w:val="32"/>
                <w:szCs w:val="32"/>
                <w:cs/>
              </w:rPr>
              <w:t>3.3</w:t>
            </w:r>
          </w:p>
        </w:tc>
        <w:tc>
          <w:tcPr>
            <w:tcW w:w="1389" w:type="pct"/>
            <w:shd w:val="clear" w:color="auto" w:fill="auto"/>
          </w:tcPr>
          <w:p w14:paraId="11A9C7BE" w14:textId="77777777" w:rsidR="00A30751" w:rsidRPr="00D82A11" w:rsidRDefault="00A30751" w:rsidP="00A30751">
            <w:pPr>
              <w:spacing w:after="0" w:line="240" w:lineRule="auto"/>
              <w:rPr>
                <w:rFonts w:ascii="TH SarabunPSK" w:hAnsi="TH SarabunPSK" w:cs="TH SarabunPSK"/>
                <w:b/>
                <w:bCs/>
                <w:color w:val="auto"/>
                <w:spacing w:val="-4"/>
                <w:sz w:val="32"/>
                <w:szCs w:val="32"/>
                <w:cs/>
              </w:rPr>
            </w:pPr>
            <w:r w:rsidRPr="00D82A11">
              <w:rPr>
                <w:rFonts w:ascii="TH SarabunPSK" w:hAnsi="TH SarabunPSK" w:cs="TH SarabunPSK"/>
                <w:color w:val="auto"/>
                <w:sz w:val="32"/>
                <w:szCs w:val="32"/>
              </w:rPr>
              <w:t>The teaching and learning activities are shown to involve active learning by the students</w:t>
            </w:r>
            <w:r w:rsidRPr="00D82A11">
              <w:rPr>
                <w:rFonts w:ascii="TH SarabunPSK" w:hAnsi="TH SarabunPSK" w:cs="TH SarabunPSK"/>
                <w:color w:val="auto"/>
                <w:sz w:val="32"/>
                <w:szCs w:val="32"/>
                <w:cs/>
              </w:rPr>
              <w:t>.</w:t>
            </w:r>
          </w:p>
        </w:tc>
        <w:tc>
          <w:tcPr>
            <w:tcW w:w="1634" w:type="pct"/>
            <w:vMerge/>
            <w:shd w:val="clear" w:color="auto" w:fill="auto"/>
          </w:tcPr>
          <w:p w14:paraId="396083DD" w14:textId="1F7EA563" w:rsidR="00A30751" w:rsidRPr="00D82A11" w:rsidRDefault="00A30751" w:rsidP="00A30751">
            <w:pPr>
              <w:spacing w:after="0" w:line="240" w:lineRule="auto"/>
              <w:jc w:val="thaiDistribute"/>
              <w:rPr>
                <w:rFonts w:ascii="TH SarabunPSK" w:hAnsi="TH SarabunPSK" w:cs="TH SarabunPSK"/>
                <w:color w:val="auto"/>
                <w:spacing w:val="-4"/>
                <w:sz w:val="32"/>
                <w:szCs w:val="32"/>
              </w:rPr>
            </w:pPr>
          </w:p>
        </w:tc>
        <w:tc>
          <w:tcPr>
            <w:tcW w:w="1423" w:type="pct"/>
            <w:vMerge/>
            <w:shd w:val="clear" w:color="auto" w:fill="auto"/>
          </w:tcPr>
          <w:p w14:paraId="46AF85D5" w14:textId="626D8B1C" w:rsidR="00A30751" w:rsidRPr="00D82A11" w:rsidRDefault="00A30751" w:rsidP="00A30751">
            <w:pPr>
              <w:spacing w:after="0" w:line="240" w:lineRule="auto"/>
              <w:jc w:val="thaiDistribute"/>
              <w:rPr>
                <w:rFonts w:ascii="TH SarabunPSK" w:hAnsi="TH SarabunPSK" w:cs="TH SarabunPSK"/>
                <w:color w:val="auto"/>
                <w:sz w:val="32"/>
                <w:szCs w:val="32"/>
                <w:cs/>
              </w:rPr>
            </w:pPr>
          </w:p>
        </w:tc>
        <w:tc>
          <w:tcPr>
            <w:tcW w:w="335" w:type="pct"/>
            <w:vMerge/>
            <w:shd w:val="clear" w:color="auto" w:fill="auto"/>
          </w:tcPr>
          <w:p w14:paraId="56AE2055" w14:textId="47BE1662" w:rsidR="00A30751" w:rsidRPr="00D82A11" w:rsidRDefault="00A30751" w:rsidP="00A30751">
            <w:pPr>
              <w:spacing w:after="0" w:line="240" w:lineRule="auto"/>
              <w:jc w:val="center"/>
              <w:rPr>
                <w:rFonts w:ascii="TH SarabunPSK" w:hAnsi="TH SarabunPSK" w:cs="TH SarabunPSK"/>
                <w:color w:val="auto"/>
                <w:sz w:val="32"/>
                <w:szCs w:val="32"/>
              </w:rPr>
            </w:pPr>
          </w:p>
        </w:tc>
      </w:tr>
      <w:tr w:rsidR="00D82A11" w:rsidRPr="00D82A11" w14:paraId="5857789E" w14:textId="77777777" w:rsidTr="000B581C">
        <w:trPr>
          <w:jc w:val="center"/>
        </w:trPr>
        <w:tc>
          <w:tcPr>
            <w:tcW w:w="219" w:type="pct"/>
            <w:shd w:val="clear" w:color="auto" w:fill="auto"/>
          </w:tcPr>
          <w:p w14:paraId="3DD52E15" w14:textId="77777777" w:rsidR="00A30751" w:rsidRPr="00D82A11" w:rsidRDefault="00A30751" w:rsidP="00A30751">
            <w:pPr>
              <w:spacing w:after="0" w:line="240" w:lineRule="auto"/>
              <w:jc w:val="center"/>
              <w:rPr>
                <w:rFonts w:ascii="TH SarabunPSK" w:hAnsi="TH SarabunPSK" w:cs="TH SarabunPSK"/>
                <w:color w:val="auto"/>
                <w:sz w:val="32"/>
                <w:szCs w:val="32"/>
                <w:cs/>
              </w:rPr>
            </w:pPr>
            <w:r w:rsidRPr="00D82A11">
              <w:rPr>
                <w:rFonts w:ascii="TH SarabunPSK" w:hAnsi="TH SarabunPSK" w:cs="TH SarabunPSK"/>
                <w:color w:val="auto"/>
                <w:sz w:val="32"/>
                <w:szCs w:val="32"/>
                <w:cs/>
              </w:rPr>
              <w:t>3.4</w:t>
            </w:r>
          </w:p>
        </w:tc>
        <w:tc>
          <w:tcPr>
            <w:tcW w:w="1389" w:type="pct"/>
            <w:shd w:val="clear" w:color="auto" w:fill="auto"/>
          </w:tcPr>
          <w:p w14:paraId="3655B611" w14:textId="696A750B" w:rsidR="00A30751" w:rsidRPr="00D82A11" w:rsidRDefault="00A30751" w:rsidP="00A30751">
            <w:pPr>
              <w:spacing w:after="0" w:line="240" w:lineRule="auto"/>
              <w:rPr>
                <w:rFonts w:ascii="TH SarabunPSK" w:hAnsi="TH SarabunPSK" w:cs="TH SarabunPSK"/>
                <w:color w:val="auto"/>
                <w:spacing w:val="-4"/>
                <w:sz w:val="32"/>
                <w:szCs w:val="32"/>
              </w:rPr>
            </w:pPr>
            <w:r w:rsidRPr="00D82A11">
              <w:rPr>
                <w:rFonts w:ascii="TH SarabunPSK" w:hAnsi="TH SarabunPSK" w:cs="TH SarabunPSK"/>
                <w:color w:val="auto"/>
                <w:spacing w:val="-4"/>
                <w:sz w:val="32"/>
                <w:szCs w:val="32"/>
              </w:rPr>
              <w:t>The teaching and learning activities are shown to promote learning, learning how to learn, and instilling in students a commitment for life</w:t>
            </w:r>
            <w:r w:rsidRPr="00D82A11">
              <w:rPr>
                <w:rFonts w:ascii="TH SarabunPSK" w:hAnsi="TH SarabunPSK" w:cs="TH SarabunPSK"/>
                <w:color w:val="auto"/>
                <w:spacing w:val="-4"/>
                <w:sz w:val="32"/>
                <w:szCs w:val="32"/>
                <w:cs/>
              </w:rPr>
              <w:t xml:space="preserve">- </w:t>
            </w:r>
            <w:r w:rsidRPr="00D82A11">
              <w:rPr>
                <w:rFonts w:ascii="TH SarabunPSK" w:hAnsi="TH SarabunPSK" w:cs="TH SarabunPSK"/>
                <w:color w:val="auto"/>
                <w:spacing w:val="-4"/>
                <w:sz w:val="32"/>
                <w:szCs w:val="32"/>
              </w:rPr>
              <w:t xml:space="preserve">long learning </w:t>
            </w:r>
            <w:r w:rsidRPr="00D82A11">
              <w:rPr>
                <w:rFonts w:ascii="TH SarabunPSK" w:hAnsi="TH SarabunPSK" w:cs="TH SarabunPSK"/>
                <w:color w:val="auto"/>
                <w:spacing w:val="-4"/>
                <w:sz w:val="32"/>
                <w:szCs w:val="32"/>
                <w:cs/>
              </w:rPr>
              <w:t>(</w:t>
            </w:r>
            <w:r w:rsidRPr="00D82A11">
              <w:rPr>
                <w:rFonts w:ascii="TH SarabunPSK" w:hAnsi="TH SarabunPSK" w:cs="TH SarabunPSK"/>
                <w:color w:val="auto"/>
                <w:spacing w:val="-4"/>
                <w:sz w:val="32"/>
                <w:szCs w:val="32"/>
              </w:rPr>
              <w:t>e</w:t>
            </w:r>
            <w:r w:rsidRPr="00D82A11">
              <w:rPr>
                <w:rFonts w:ascii="TH SarabunPSK" w:hAnsi="TH SarabunPSK" w:cs="TH SarabunPSK"/>
                <w:color w:val="auto"/>
                <w:spacing w:val="-4"/>
                <w:sz w:val="32"/>
                <w:szCs w:val="32"/>
                <w:cs/>
              </w:rPr>
              <w:t xml:space="preserve">. </w:t>
            </w:r>
            <w:r w:rsidRPr="00D82A11">
              <w:rPr>
                <w:rFonts w:ascii="TH SarabunPSK" w:hAnsi="TH SarabunPSK" w:cs="TH SarabunPSK"/>
                <w:color w:val="auto"/>
                <w:spacing w:val="-4"/>
                <w:sz w:val="32"/>
                <w:szCs w:val="32"/>
              </w:rPr>
              <w:t>g</w:t>
            </w:r>
            <w:r w:rsidRPr="00D82A11">
              <w:rPr>
                <w:rFonts w:ascii="TH SarabunPSK" w:hAnsi="TH SarabunPSK" w:cs="TH SarabunPSK"/>
                <w:color w:val="auto"/>
                <w:spacing w:val="-4"/>
                <w:sz w:val="32"/>
                <w:szCs w:val="32"/>
                <w:cs/>
              </w:rPr>
              <w:t>.</w:t>
            </w:r>
            <w:r w:rsidRPr="00D82A11">
              <w:rPr>
                <w:rFonts w:ascii="TH SarabunPSK" w:hAnsi="TH SarabunPSK" w:cs="TH SarabunPSK"/>
                <w:color w:val="auto"/>
                <w:spacing w:val="-4"/>
                <w:sz w:val="32"/>
                <w:szCs w:val="32"/>
              </w:rPr>
              <w:t>, commitment to critical inquiry, information</w:t>
            </w:r>
            <w:r w:rsidRPr="00D82A11">
              <w:rPr>
                <w:rFonts w:ascii="TH SarabunPSK" w:hAnsi="TH SarabunPSK" w:cs="TH SarabunPSK"/>
                <w:color w:val="auto"/>
                <w:spacing w:val="-4"/>
                <w:sz w:val="32"/>
                <w:szCs w:val="32"/>
                <w:cs/>
              </w:rPr>
              <w:t>-</w:t>
            </w:r>
            <w:r w:rsidRPr="00D82A11">
              <w:rPr>
                <w:rFonts w:ascii="TH SarabunPSK" w:hAnsi="TH SarabunPSK" w:cs="TH SarabunPSK"/>
                <w:color w:val="auto"/>
                <w:spacing w:val="-4"/>
                <w:sz w:val="32"/>
                <w:szCs w:val="32"/>
              </w:rPr>
              <w:t>processing skills, and a willingness to experiment with new ideas and practices</w:t>
            </w:r>
            <w:r w:rsidRPr="00D82A11">
              <w:rPr>
                <w:rFonts w:ascii="TH SarabunPSK" w:hAnsi="TH SarabunPSK" w:cs="TH SarabunPSK"/>
                <w:color w:val="auto"/>
                <w:spacing w:val="-4"/>
                <w:sz w:val="32"/>
                <w:szCs w:val="32"/>
                <w:cs/>
              </w:rPr>
              <w:t>).</w:t>
            </w:r>
          </w:p>
        </w:tc>
        <w:tc>
          <w:tcPr>
            <w:tcW w:w="1634" w:type="pct"/>
            <w:vMerge/>
            <w:shd w:val="clear" w:color="auto" w:fill="auto"/>
          </w:tcPr>
          <w:p w14:paraId="11368D3C" w14:textId="41F0A386"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1423" w:type="pct"/>
            <w:vMerge/>
            <w:shd w:val="clear" w:color="auto" w:fill="auto"/>
          </w:tcPr>
          <w:p w14:paraId="74D4EF37" w14:textId="73849FBA"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335" w:type="pct"/>
            <w:vMerge/>
            <w:shd w:val="clear" w:color="auto" w:fill="auto"/>
          </w:tcPr>
          <w:p w14:paraId="27EA0891" w14:textId="4259364A" w:rsidR="00A30751" w:rsidRPr="00D82A11" w:rsidRDefault="00A30751" w:rsidP="00A30751">
            <w:pPr>
              <w:spacing w:after="0" w:line="240" w:lineRule="auto"/>
              <w:jc w:val="center"/>
              <w:rPr>
                <w:rFonts w:ascii="TH SarabunPSK" w:hAnsi="TH SarabunPSK" w:cs="TH SarabunPSK"/>
                <w:color w:val="auto"/>
                <w:sz w:val="32"/>
                <w:szCs w:val="32"/>
                <w:cs/>
              </w:rPr>
            </w:pPr>
          </w:p>
        </w:tc>
      </w:tr>
      <w:tr w:rsidR="00D82A11" w:rsidRPr="00D82A11" w14:paraId="41E6691B" w14:textId="77777777" w:rsidTr="000B581C">
        <w:trPr>
          <w:jc w:val="center"/>
        </w:trPr>
        <w:tc>
          <w:tcPr>
            <w:tcW w:w="219" w:type="pct"/>
            <w:shd w:val="clear" w:color="auto" w:fill="auto"/>
          </w:tcPr>
          <w:p w14:paraId="2EBB2C5A" w14:textId="77777777" w:rsidR="00A30751" w:rsidRPr="00D82A11" w:rsidRDefault="00A30751" w:rsidP="00A30751">
            <w:pPr>
              <w:spacing w:after="0" w:line="240" w:lineRule="auto"/>
              <w:jc w:val="center"/>
              <w:rPr>
                <w:rFonts w:ascii="TH SarabunPSK" w:hAnsi="TH SarabunPSK" w:cs="TH SarabunPSK"/>
                <w:color w:val="auto"/>
                <w:sz w:val="32"/>
                <w:szCs w:val="32"/>
                <w:cs/>
              </w:rPr>
            </w:pPr>
            <w:r w:rsidRPr="00D82A11">
              <w:rPr>
                <w:rFonts w:ascii="TH SarabunPSK" w:hAnsi="TH SarabunPSK" w:cs="TH SarabunPSK"/>
                <w:color w:val="auto"/>
                <w:sz w:val="32"/>
                <w:szCs w:val="32"/>
                <w:cs/>
              </w:rPr>
              <w:t>3.5</w:t>
            </w:r>
          </w:p>
        </w:tc>
        <w:tc>
          <w:tcPr>
            <w:tcW w:w="1389" w:type="pct"/>
            <w:shd w:val="clear" w:color="auto" w:fill="auto"/>
          </w:tcPr>
          <w:p w14:paraId="5DA14233" w14:textId="77777777" w:rsidR="00A30751" w:rsidRPr="00D82A11" w:rsidRDefault="00A30751" w:rsidP="00A30751">
            <w:pPr>
              <w:spacing w:after="0" w:line="240" w:lineRule="auto"/>
              <w:rPr>
                <w:rFonts w:ascii="TH SarabunPSK" w:hAnsi="TH SarabunPSK" w:cs="TH SarabunPSK"/>
                <w:color w:val="auto"/>
                <w:spacing w:val="-4"/>
                <w:sz w:val="32"/>
                <w:szCs w:val="32"/>
              </w:rPr>
            </w:pPr>
            <w:r w:rsidRPr="00D82A11">
              <w:rPr>
                <w:rFonts w:ascii="TH SarabunPSK" w:hAnsi="TH SarabunPSK" w:cs="TH SarabunPSK"/>
                <w:color w:val="auto"/>
                <w:sz w:val="32"/>
                <w:szCs w:val="32"/>
              </w:rPr>
              <w:t>The teaching and learning activities are shown to inculcate in students, new ideas, creative thought, innovation, and an entrepreneurial mindset</w:t>
            </w:r>
            <w:r w:rsidRPr="00D82A11">
              <w:rPr>
                <w:rFonts w:ascii="TH SarabunPSK" w:hAnsi="TH SarabunPSK" w:cs="TH SarabunPSK"/>
                <w:color w:val="auto"/>
                <w:sz w:val="32"/>
                <w:szCs w:val="32"/>
                <w:cs/>
              </w:rPr>
              <w:t>.</w:t>
            </w:r>
          </w:p>
        </w:tc>
        <w:tc>
          <w:tcPr>
            <w:tcW w:w="1634" w:type="pct"/>
            <w:vMerge/>
            <w:shd w:val="clear" w:color="auto" w:fill="auto"/>
          </w:tcPr>
          <w:p w14:paraId="0E757FA3" w14:textId="6B20D5E7" w:rsidR="00A30751" w:rsidRPr="00D82A11" w:rsidRDefault="00A30751" w:rsidP="00A30751">
            <w:pPr>
              <w:spacing w:after="0" w:line="240" w:lineRule="auto"/>
              <w:jc w:val="thaiDistribute"/>
              <w:rPr>
                <w:rFonts w:ascii="TH SarabunPSK" w:eastAsia="Sarabun" w:hAnsi="TH SarabunPSK" w:cs="TH SarabunPSK"/>
                <w:color w:val="auto"/>
                <w:spacing w:val="-4"/>
                <w:sz w:val="32"/>
                <w:szCs w:val="32"/>
              </w:rPr>
            </w:pPr>
          </w:p>
        </w:tc>
        <w:tc>
          <w:tcPr>
            <w:tcW w:w="1423" w:type="pct"/>
            <w:vMerge/>
            <w:shd w:val="clear" w:color="auto" w:fill="auto"/>
          </w:tcPr>
          <w:p w14:paraId="4CAE5346" w14:textId="5E0E7163" w:rsidR="00A30751" w:rsidRPr="00D82A11" w:rsidRDefault="00A30751" w:rsidP="00A30751">
            <w:pPr>
              <w:spacing w:after="0" w:line="240" w:lineRule="auto"/>
              <w:jc w:val="thaiDistribute"/>
              <w:rPr>
                <w:rFonts w:ascii="TH SarabunPSK" w:hAnsi="TH SarabunPSK" w:cs="TH SarabunPSK"/>
                <w:color w:val="auto"/>
                <w:sz w:val="32"/>
                <w:szCs w:val="32"/>
                <w:cs/>
              </w:rPr>
            </w:pPr>
          </w:p>
        </w:tc>
        <w:tc>
          <w:tcPr>
            <w:tcW w:w="335" w:type="pct"/>
            <w:vMerge/>
            <w:shd w:val="clear" w:color="auto" w:fill="auto"/>
          </w:tcPr>
          <w:p w14:paraId="56BD9412" w14:textId="1323C377" w:rsidR="00A30751" w:rsidRPr="00D82A11" w:rsidRDefault="00A30751" w:rsidP="00A30751">
            <w:pPr>
              <w:spacing w:after="0" w:line="240" w:lineRule="auto"/>
              <w:jc w:val="center"/>
              <w:rPr>
                <w:rFonts w:ascii="TH SarabunPSK" w:hAnsi="TH SarabunPSK" w:cs="TH SarabunPSK"/>
                <w:color w:val="auto"/>
                <w:sz w:val="32"/>
                <w:szCs w:val="32"/>
                <w:cs/>
              </w:rPr>
            </w:pPr>
          </w:p>
        </w:tc>
      </w:tr>
      <w:tr w:rsidR="00D82A11" w:rsidRPr="00D82A11" w14:paraId="73C464B0" w14:textId="77777777" w:rsidTr="000B581C">
        <w:trPr>
          <w:jc w:val="center"/>
        </w:trPr>
        <w:tc>
          <w:tcPr>
            <w:tcW w:w="219" w:type="pct"/>
            <w:shd w:val="clear" w:color="auto" w:fill="auto"/>
          </w:tcPr>
          <w:p w14:paraId="3F5B003C" w14:textId="77777777" w:rsidR="00A30751" w:rsidRPr="00D82A11" w:rsidRDefault="00A30751" w:rsidP="00A30751">
            <w:pPr>
              <w:spacing w:after="0" w:line="240" w:lineRule="auto"/>
              <w:jc w:val="center"/>
              <w:rPr>
                <w:rFonts w:ascii="TH SarabunPSK" w:hAnsi="TH SarabunPSK" w:cs="TH SarabunPSK"/>
                <w:color w:val="auto"/>
                <w:sz w:val="32"/>
                <w:szCs w:val="32"/>
                <w:cs/>
              </w:rPr>
            </w:pPr>
            <w:r w:rsidRPr="00D82A11">
              <w:rPr>
                <w:rFonts w:ascii="TH SarabunPSK" w:hAnsi="TH SarabunPSK" w:cs="TH SarabunPSK"/>
                <w:color w:val="auto"/>
                <w:sz w:val="32"/>
                <w:szCs w:val="32"/>
                <w:cs/>
              </w:rPr>
              <w:lastRenderedPageBreak/>
              <w:t>3.6</w:t>
            </w:r>
          </w:p>
        </w:tc>
        <w:tc>
          <w:tcPr>
            <w:tcW w:w="1389" w:type="pct"/>
            <w:shd w:val="clear" w:color="auto" w:fill="auto"/>
          </w:tcPr>
          <w:p w14:paraId="2124C5F4" w14:textId="77CD9E16" w:rsidR="00A30751" w:rsidRPr="00D82A11" w:rsidRDefault="00A30751" w:rsidP="00A30751">
            <w:pPr>
              <w:spacing w:after="0" w:line="240" w:lineRule="auto"/>
              <w:rPr>
                <w:rFonts w:ascii="TH SarabunPSK" w:hAnsi="TH SarabunPSK" w:cs="TH SarabunPSK"/>
                <w:color w:val="auto"/>
                <w:sz w:val="32"/>
                <w:szCs w:val="32"/>
              </w:rPr>
            </w:pPr>
            <w:r w:rsidRPr="00D82A11">
              <w:rPr>
                <w:rFonts w:ascii="TH SarabunPSK" w:hAnsi="TH SarabunPSK" w:cs="TH SarabunPSK"/>
                <w:color w:val="auto"/>
                <w:sz w:val="32"/>
                <w:szCs w:val="32"/>
              </w:rPr>
              <w:t>The teaching and learning processes are shown to be continuously improved to ensure their relevance to the needs of industry and are aligned to the expected learning outcomes</w:t>
            </w:r>
            <w:r w:rsidRPr="00D82A11">
              <w:rPr>
                <w:rFonts w:ascii="TH SarabunPSK" w:hAnsi="TH SarabunPSK" w:cs="TH SarabunPSK"/>
                <w:color w:val="auto"/>
                <w:sz w:val="32"/>
                <w:szCs w:val="32"/>
                <w:cs/>
              </w:rPr>
              <w:t>.</w:t>
            </w:r>
          </w:p>
        </w:tc>
        <w:tc>
          <w:tcPr>
            <w:tcW w:w="1634" w:type="pct"/>
            <w:vMerge/>
            <w:shd w:val="clear" w:color="auto" w:fill="auto"/>
          </w:tcPr>
          <w:p w14:paraId="1ACAF869" w14:textId="061EE569"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1423" w:type="pct"/>
            <w:vMerge/>
            <w:shd w:val="clear" w:color="auto" w:fill="auto"/>
          </w:tcPr>
          <w:p w14:paraId="77A894A8" w14:textId="4FC37210"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335" w:type="pct"/>
            <w:vMerge/>
            <w:shd w:val="clear" w:color="auto" w:fill="auto"/>
          </w:tcPr>
          <w:p w14:paraId="195BD9EF" w14:textId="65BAF12F" w:rsidR="00A30751" w:rsidRPr="00D82A11" w:rsidRDefault="00A30751" w:rsidP="00A30751">
            <w:pPr>
              <w:spacing w:after="0" w:line="240" w:lineRule="auto"/>
              <w:jc w:val="center"/>
              <w:rPr>
                <w:rFonts w:ascii="TH SarabunPSK" w:hAnsi="TH SarabunPSK" w:cs="TH SarabunPSK"/>
                <w:color w:val="auto"/>
                <w:sz w:val="32"/>
                <w:szCs w:val="32"/>
                <w:cs/>
              </w:rPr>
            </w:pPr>
          </w:p>
        </w:tc>
      </w:tr>
      <w:tr w:rsidR="00D82A11" w:rsidRPr="00D82A11" w14:paraId="77BBE56D" w14:textId="77777777" w:rsidTr="006C2C20">
        <w:trPr>
          <w:jc w:val="center"/>
        </w:trPr>
        <w:tc>
          <w:tcPr>
            <w:tcW w:w="219" w:type="pct"/>
            <w:shd w:val="clear" w:color="auto" w:fill="EEECE1" w:themeFill="background2"/>
          </w:tcPr>
          <w:p w14:paraId="50579CFC" w14:textId="77777777" w:rsidR="00A30751" w:rsidRPr="00D82A11" w:rsidRDefault="00A30751" w:rsidP="00A30751">
            <w:pPr>
              <w:spacing w:after="0" w:line="240" w:lineRule="auto"/>
              <w:jc w:val="center"/>
              <w:rPr>
                <w:rFonts w:ascii="TH SarabunPSK" w:hAnsi="TH SarabunPSK" w:cs="TH SarabunPSK"/>
                <w:b/>
                <w:bCs/>
                <w:color w:val="auto"/>
                <w:sz w:val="32"/>
                <w:szCs w:val="32"/>
                <w:cs/>
              </w:rPr>
            </w:pPr>
            <w:r w:rsidRPr="00D82A11">
              <w:rPr>
                <w:rFonts w:ascii="TH SarabunPSK" w:hAnsi="TH SarabunPSK" w:cs="TH SarabunPSK"/>
                <w:b/>
                <w:bCs/>
                <w:color w:val="auto"/>
                <w:sz w:val="32"/>
                <w:szCs w:val="32"/>
                <w:cs/>
              </w:rPr>
              <w:lastRenderedPageBreak/>
              <w:t>4</w:t>
            </w:r>
          </w:p>
        </w:tc>
        <w:tc>
          <w:tcPr>
            <w:tcW w:w="4446" w:type="pct"/>
            <w:gridSpan w:val="3"/>
            <w:shd w:val="clear" w:color="auto" w:fill="EEECE1" w:themeFill="background2"/>
          </w:tcPr>
          <w:p w14:paraId="4C2E62DC" w14:textId="77777777" w:rsidR="00A30751" w:rsidRPr="00D82A11" w:rsidRDefault="00A30751" w:rsidP="00A30751">
            <w:pPr>
              <w:spacing w:after="0" w:line="240" w:lineRule="auto"/>
              <w:rPr>
                <w:rFonts w:ascii="TH SarabunPSK" w:hAnsi="TH SarabunPSK" w:cs="TH SarabunPSK"/>
                <w:color w:val="auto"/>
                <w:sz w:val="32"/>
                <w:szCs w:val="32"/>
              </w:rPr>
            </w:pPr>
            <w:r w:rsidRPr="00D82A11">
              <w:rPr>
                <w:rFonts w:ascii="TH SarabunPSK" w:hAnsi="TH SarabunPSK" w:cs="TH SarabunPSK"/>
                <w:b/>
                <w:bCs/>
                <w:color w:val="auto"/>
                <w:sz w:val="32"/>
                <w:szCs w:val="32"/>
              </w:rPr>
              <w:t>Student Assessment</w:t>
            </w:r>
          </w:p>
        </w:tc>
        <w:tc>
          <w:tcPr>
            <w:tcW w:w="335" w:type="pct"/>
            <w:shd w:val="clear" w:color="auto" w:fill="EEECE1" w:themeFill="background2"/>
          </w:tcPr>
          <w:p w14:paraId="2A9380AB" w14:textId="1CF66494" w:rsidR="00A30751" w:rsidRPr="00D82A11" w:rsidRDefault="00A30751" w:rsidP="00A30751">
            <w:pPr>
              <w:spacing w:after="0" w:line="240" w:lineRule="auto"/>
              <w:jc w:val="center"/>
              <w:rPr>
                <w:rFonts w:ascii="TH SarabunPSK" w:hAnsi="TH SarabunPSK" w:cs="TH SarabunPSK"/>
                <w:b/>
                <w:bCs/>
                <w:color w:val="auto"/>
                <w:sz w:val="32"/>
                <w:szCs w:val="32"/>
              </w:rPr>
            </w:pPr>
            <w:r w:rsidRPr="00D82A11">
              <w:rPr>
                <w:rFonts w:ascii="TH SarabunPSK" w:hAnsi="TH SarabunPSK" w:cs="TH SarabunPSK"/>
                <w:b/>
                <w:bCs/>
                <w:color w:val="auto"/>
                <w:sz w:val="32"/>
                <w:szCs w:val="32"/>
              </w:rPr>
              <w:t>4</w:t>
            </w:r>
          </w:p>
        </w:tc>
      </w:tr>
      <w:tr w:rsidR="00D82A11" w:rsidRPr="00D82A11" w14:paraId="442AF727" w14:textId="77777777" w:rsidTr="000B581C">
        <w:trPr>
          <w:jc w:val="center"/>
        </w:trPr>
        <w:tc>
          <w:tcPr>
            <w:tcW w:w="219" w:type="pct"/>
            <w:shd w:val="clear" w:color="auto" w:fill="auto"/>
          </w:tcPr>
          <w:p w14:paraId="7E5D8779" w14:textId="77777777" w:rsidR="00A30751" w:rsidRPr="00D82A11" w:rsidRDefault="00A30751" w:rsidP="00A30751">
            <w:pPr>
              <w:spacing w:after="0" w:line="240" w:lineRule="auto"/>
              <w:jc w:val="center"/>
              <w:rPr>
                <w:rFonts w:ascii="TH SarabunPSK" w:hAnsi="TH SarabunPSK" w:cs="TH SarabunPSK"/>
                <w:color w:val="auto"/>
                <w:sz w:val="32"/>
                <w:szCs w:val="32"/>
                <w:cs/>
              </w:rPr>
            </w:pPr>
            <w:r w:rsidRPr="00D82A11">
              <w:rPr>
                <w:rFonts w:ascii="TH SarabunPSK" w:hAnsi="TH SarabunPSK" w:cs="TH SarabunPSK"/>
                <w:color w:val="auto"/>
                <w:sz w:val="32"/>
                <w:szCs w:val="32"/>
                <w:cs/>
              </w:rPr>
              <w:t>4.1</w:t>
            </w:r>
          </w:p>
        </w:tc>
        <w:tc>
          <w:tcPr>
            <w:tcW w:w="1389" w:type="pct"/>
            <w:shd w:val="clear" w:color="auto" w:fill="auto"/>
          </w:tcPr>
          <w:p w14:paraId="652316FB" w14:textId="2B5B4EDF" w:rsidR="00A30751" w:rsidRPr="00D82A11" w:rsidRDefault="00A30751" w:rsidP="00A30751">
            <w:pPr>
              <w:spacing w:after="0" w:line="240" w:lineRule="auto"/>
              <w:rPr>
                <w:rFonts w:ascii="TH SarabunPSK" w:hAnsi="TH SarabunPSK" w:cs="TH SarabunPSK"/>
                <w:color w:val="auto"/>
                <w:sz w:val="32"/>
                <w:szCs w:val="32"/>
              </w:rPr>
            </w:pPr>
            <w:r w:rsidRPr="00D82A11">
              <w:rPr>
                <w:rFonts w:ascii="TH SarabunPSK" w:hAnsi="TH SarabunPSK" w:cs="TH SarabunPSK"/>
                <w:color w:val="auto"/>
                <w:sz w:val="32"/>
                <w:szCs w:val="32"/>
              </w:rPr>
              <w:t>A variety of assessment methods are shown to be used and are shown to be constructively aligned to achieving the expected learning outcomes and the teaching and learning objectives</w:t>
            </w:r>
            <w:r w:rsidRPr="00D82A11">
              <w:rPr>
                <w:rFonts w:ascii="TH SarabunPSK" w:hAnsi="TH SarabunPSK" w:cs="TH SarabunPSK"/>
                <w:color w:val="auto"/>
                <w:sz w:val="32"/>
                <w:szCs w:val="32"/>
                <w:cs/>
              </w:rPr>
              <w:t>.</w:t>
            </w:r>
          </w:p>
        </w:tc>
        <w:tc>
          <w:tcPr>
            <w:tcW w:w="1634" w:type="pct"/>
            <w:vMerge w:val="restart"/>
            <w:shd w:val="clear" w:color="auto" w:fill="auto"/>
          </w:tcPr>
          <w:p w14:paraId="168258B4" w14:textId="77777777" w:rsidR="00A30751" w:rsidRPr="00D82A11" w:rsidRDefault="00A30751" w:rsidP="00BB38D8">
            <w:pPr>
              <w:pStyle w:val="ListParagraph"/>
              <w:numPr>
                <w:ilvl w:val="0"/>
                <w:numId w:val="8"/>
              </w:numPr>
              <w:spacing w:after="0" w:line="240" w:lineRule="auto"/>
              <w:ind w:left="445" w:hanging="445"/>
              <w:jc w:val="thaiDistribute"/>
              <w:rPr>
                <w:rFonts w:ascii="TH SarabunPSK" w:hAnsi="TH SarabunPSK" w:cs="TH SarabunPSK"/>
                <w:color w:val="auto"/>
                <w:sz w:val="32"/>
                <w:szCs w:val="32"/>
              </w:rPr>
            </w:pPr>
            <w:r w:rsidRPr="00D82A11">
              <w:rPr>
                <w:rFonts w:ascii="TH SarabunPSK" w:hAnsi="TH SarabunPSK" w:cs="TH SarabunPSK"/>
                <w:color w:val="auto"/>
                <w:sz w:val="32"/>
                <w:szCs w:val="32"/>
                <w:cs/>
              </w:rPr>
              <w:t>มีการประเมินผลผู้เรียนด้วยวิธีการที่หลากหลายตามบริบทของรายวิชา</w:t>
            </w:r>
          </w:p>
          <w:p w14:paraId="3F4810D6" w14:textId="77777777" w:rsidR="00A30751" w:rsidRPr="00D82A11" w:rsidRDefault="00A30751" w:rsidP="00BB38D8">
            <w:pPr>
              <w:pStyle w:val="ListParagraph"/>
              <w:numPr>
                <w:ilvl w:val="0"/>
                <w:numId w:val="8"/>
              </w:numPr>
              <w:spacing w:after="0" w:line="240" w:lineRule="auto"/>
              <w:ind w:left="445" w:hanging="445"/>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t>มีการกำหนดช่องทางการร้องเรียนเกี่ยวกับผลการเรียนและแจ้งให้นักศึกษาทราบผ่านกิจกรรมของหลักสูตร</w:t>
            </w:r>
          </w:p>
          <w:p w14:paraId="6F7EB298" w14:textId="77777777" w:rsidR="00A30751" w:rsidRPr="00D82A11" w:rsidRDefault="00A30751" w:rsidP="00BB38D8">
            <w:pPr>
              <w:pStyle w:val="ListParagraph"/>
              <w:numPr>
                <w:ilvl w:val="0"/>
                <w:numId w:val="8"/>
              </w:numPr>
              <w:spacing w:after="0" w:line="240" w:lineRule="auto"/>
              <w:ind w:left="445" w:hanging="445"/>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t>มีระบบการติดตามนักศึกษาผ่านระบบอาจารย์ที่ปรึกษาและผ่านระบบออนไลน์</w:t>
            </w:r>
          </w:p>
          <w:p w14:paraId="34FE602A" w14:textId="77777777" w:rsidR="00A30751" w:rsidRPr="00D82A11" w:rsidRDefault="00A30751" w:rsidP="00BB38D8">
            <w:pPr>
              <w:pStyle w:val="ListParagraph"/>
              <w:numPr>
                <w:ilvl w:val="0"/>
                <w:numId w:val="8"/>
              </w:numPr>
              <w:spacing w:after="0" w:line="240" w:lineRule="auto"/>
              <w:ind w:left="445" w:hanging="445"/>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t>มีการประเมินการบรรลุผลลัพธ์การเรียนรู้ของหลักสูตรโดยบัณฑิตที่สำเร็จการศึกษาไปแล้ว</w:t>
            </w:r>
          </w:p>
          <w:p w14:paraId="155759AD" w14:textId="60EFFFA3" w:rsidR="00A30751" w:rsidRPr="00D82A11" w:rsidRDefault="00A30751" w:rsidP="00BB38D8">
            <w:pPr>
              <w:pStyle w:val="ListParagraph"/>
              <w:numPr>
                <w:ilvl w:val="0"/>
                <w:numId w:val="8"/>
              </w:numPr>
              <w:spacing w:after="0" w:line="240" w:lineRule="auto"/>
              <w:ind w:left="445" w:hanging="445"/>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t>มีระบบและกลไก</w:t>
            </w:r>
            <w:r w:rsidRPr="00D82A11">
              <w:rPr>
                <w:rFonts w:ascii="TH SarabunPSK" w:hAnsi="TH SarabunPSK" w:cs="TH SarabunPSK"/>
                <w:color w:val="auto"/>
                <w:sz w:val="32"/>
                <w:szCs w:val="32"/>
                <w:cs/>
              </w:rPr>
              <w:t xml:space="preserve"> </w:t>
            </w:r>
            <w:r w:rsidRPr="00D82A11">
              <w:rPr>
                <w:rFonts w:ascii="TH SarabunPSK" w:hAnsi="TH SarabunPSK" w:cs="TH SarabunPSK" w:hint="cs"/>
                <w:color w:val="auto"/>
                <w:sz w:val="32"/>
                <w:szCs w:val="32"/>
                <w:cs/>
              </w:rPr>
              <w:t>การทวนสอบเพื่อประเมินผู้เรียน</w:t>
            </w:r>
            <w:r w:rsidRPr="00D82A11">
              <w:rPr>
                <w:rFonts w:ascii="TH SarabunPSK" w:hAnsi="TH SarabunPSK" w:cs="TH SarabunPSK"/>
                <w:color w:val="auto"/>
                <w:sz w:val="32"/>
                <w:szCs w:val="32"/>
                <w:cs/>
              </w:rPr>
              <w:t xml:space="preserve"> </w:t>
            </w:r>
            <w:r w:rsidRPr="00D82A11">
              <w:rPr>
                <w:rFonts w:ascii="TH SarabunPSK" w:hAnsi="TH SarabunPSK" w:cs="TH SarabunPSK" w:hint="cs"/>
                <w:color w:val="auto"/>
                <w:sz w:val="32"/>
                <w:szCs w:val="32"/>
                <w:cs/>
              </w:rPr>
              <w:t>มีการเพิ่มผู้มีส่วนได้ส่วนเสียภายนอกให้ข้อมูลสะท้อนกลับ</w:t>
            </w:r>
            <w:r w:rsidRPr="00D82A11">
              <w:rPr>
                <w:rFonts w:ascii="TH SarabunPSK" w:hAnsi="TH SarabunPSK" w:cs="TH SarabunPSK"/>
                <w:color w:val="auto"/>
                <w:sz w:val="32"/>
                <w:szCs w:val="32"/>
                <w:cs/>
              </w:rPr>
              <w:t xml:space="preserve"> </w:t>
            </w:r>
            <w:r w:rsidRPr="00D82A11">
              <w:rPr>
                <w:rFonts w:ascii="TH SarabunPSK" w:hAnsi="TH SarabunPSK" w:cs="TH SarabunPSK" w:hint="cs"/>
                <w:color w:val="auto"/>
                <w:sz w:val="32"/>
                <w:szCs w:val="32"/>
                <w:cs/>
              </w:rPr>
              <w:t>และนำไปสู่การพัฒนาปรับปรุงรายวิชา</w:t>
            </w:r>
          </w:p>
          <w:p w14:paraId="0E3575ED" w14:textId="23044EEE" w:rsidR="00A30751" w:rsidRPr="00D82A11" w:rsidRDefault="00A30751" w:rsidP="00A30751">
            <w:pPr>
              <w:spacing w:after="0" w:line="240" w:lineRule="auto"/>
              <w:rPr>
                <w:rFonts w:ascii="TH SarabunPSK" w:hAnsi="TH SarabunPSK" w:cs="TH SarabunPSK"/>
                <w:color w:val="auto"/>
                <w:sz w:val="32"/>
                <w:szCs w:val="32"/>
              </w:rPr>
            </w:pPr>
          </w:p>
        </w:tc>
        <w:tc>
          <w:tcPr>
            <w:tcW w:w="1423" w:type="pct"/>
            <w:vMerge w:val="restart"/>
            <w:shd w:val="clear" w:color="auto" w:fill="auto"/>
          </w:tcPr>
          <w:p w14:paraId="720D3CC2" w14:textId="77777777" w:rsidR="00A30751" w:rsidRPr="00D82A11" w:rsidRDefault="00A30751" w:rsidP="00BB38D8">
            <w:pPr>
              <w:pStyle w:val="ListParagraph"/>
              <w:numPr>
                <w:ilvl w:val="0"/>
                <w:numId w:val="9"/>
              </w:numPr>
              <w:spacing w:after="0" w:line="240" w:lineRule="auto"/>
              <w:ind w:left="363" w:hanging="363"/>
              <w:jc w:val="thaiDistribute"/>
              <w:rPr>
                <w:rFonts w:ascii="TH SarabunPSK" w:hAnsi="TH SarabunPSK" w:cs="TH SarabunPSK"/>
                <w:color w:val="auto"/>
                <w:sz w:val="32"/>
                <w:szCs w:val="32"/>
              </w:rPr>
            </w:pPr>
            <w:r w:rsidRPr="00BB38D8">
              <w:rPr>
                <w:rFonts w:ascii="TH SarabunPSK" w:hAnsi="TH SarabunPSK" w:cs="TH SarabunPSK"/>
                <w:color w:val="auto"/>
                <w:spacing w:val="-8"/>
                <w:sz w:val="32"/>
                <w:szCs w:val="32"/>
                <w:cs/>
              </w:rPr>
              <w:t xml:space="preserve">ควรพิจารณาทบทวนการนำ </w:t>
            </w:r>
            <w:r w:rsidRPr="00BB38D8">
              <w:rPr>
                <w:rFonts w:ascii="TH SarabunPSK" w:hAnsi="TH SarabunPSK" w:cs="TH SarabunPSK"/>
                <w:color w:val="auto"/>
                <w:spacing w:val="-8"/>
                <w:sz w:val="32"/>
                <w:szCs w:val="32"/>
              </w:rPr>
              <w:t xml:space="preserve">rubrics </w:t>
            </w:r>
            <w:r w:rsidRPr="00BB38D8">
              <w:rPr>
                <w:rFonts w:ascii="TH SarabunPSK" w:hAnsi="TH SarabunPSK" w:cs="TH SarabunPSK"/>
                <w:color w:val="auto"/>
                <w:spacing w:val="-8"/>
                <w:sz w:val="32"/>
                <w:szCs w:val="32"/>
                <w:cs/>
              </w:rPr>
              <w:t xml:space="preserve">และหรือ </w:t>
            </w:r>
            <w:r w:rsidRPr="00BB38D8">
              <w:rPr>
                <w:rFonts w:ascii="TH SarabunPSK" w:hAnsi="TH SarabunPSK" w:cs="TH SarabunPSK"/>
                <w:color w:val="auto"/>
                <w:spacing w:val="-8"/>
                <w:sz w:val="32"/>
                <w:szCs w:val="32"/>
              </w:rPr>
              <w:t>marking schemes</w:t>
            </w:r>
            <w:r w:rsidRPr="00BB38D8">
              <w:rPr>
                <w:rFonts w:ascii="TH SarabunPSK" w:hAnsi="TH SarabunPSK" w:cs="TH SarabunPSK"/>
                <w:color w:val="auto"/>
                <w:spacing w:val="-8"/>
                <w:sz w:val="32"/>
                <w:szCs w:val="32"/>
                <w:cs/>
              </w:rPr>
              <w:t xml:space="preserve"> ใช้ในการประเมินผล</w:t>
            </w:r>
            <w:r w:rsidRPr="00D82A11">
              <w:rPr>
                <w:rFonts w:ascii="TH SarabunPSK" w:hAnsi="TH SarabunPSK" w:cs="TH SarabunPSK"/>
                <w:color w:val="auto"/>
                <w:sz w:val="32"/>
                <w:szCs w:val="32"/>
                <w:cs/>
              </w:rPr>
              <w:t xml:space="preserve">ให้ครอบคลุมทุกรายวิชาของหลักสูตร และแจ้งให้นักศึกษาทราบล่วงหน้า </w:t>
            </w:r>
          </w:p>
          <w:p w14:paraId="0001B627" w14:textId="77777777" w:rsidR="00A30751" w:rsidRPr="00D82A11" w:rsidRDefault="00A30751" w:rsidP="00A30751">
            <w:pPr>
              <w:pStyle w:val="ListParagraph"/>
              <w:numPr>
                <w:ilvl w:val="0"/>
                <w:numId w:val="9"/>
              </w:numPr>
              <w:spacing w:after="0" w:line="240" w:lineRule="auto"/>
              <w:ind w:left="363" w:hanging="363"/>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t>ควรทบทวนการประเมินผลลัพธ์การเรียนรู้รายวิชา</w:t>
            </w:r>
            <w:r w:rsidRPr="00D82A11">
              <w:rPr>
                <w:rFonts w:ascii="TH SarabunPSK" w:hAnsi="TH SarabunPSK" w:cs="TH SarabunPSK"/>
                <w:color w:val="auto"/>
                <w:sz w:val="32"/>
                <w:szCs w:val="32"/>
                <w:cs/>
              </w:rPr>
              <w:t xml:space="preserve"> (</w:t>
            </w:r>
            <w:r w:rsidRPr="00D82A11">
              <w:rPr>
                <w:rFonts w:ascii="TH SarabunPSK" w:hAnsi="TH SarabunPSK" w:cs="TH SarabunPSK"/>
                <w:color w:val="auto"/>
                <w:sz w:val="32"/>
                <w:szCs w:val="32"/>
              </w:rPr>
              <w:t>CLOs</w:t>
            </w:r>
            <w:r w:rsidRPr="00D82A11">
              <w:rPr>
                <w:rFonts w:ascii="TH SarabunPSK" w:hAnsi="TH SarabunPSK" w:cs="TH SarabunPSK"/>
                <w:color w:val="auto"/>
                <w:sz w:val="32"/>
                <w:szCs w:val="32"/>
                <w:cs/>
              </w:rPr>
              <w:t>) ที่แสดงให้เห็นถึงการบรรลุผลลัพธ์การเรียนรู้ของหลักสูตร (</w:t>
            </w:r>
            <w:r w:rsidRPr="00D82A11">
              <w:rPr>
                <w:rFonts w:ascii="TH SarabunPSK" w:hAnsi="TH SarabunPSK" w:cs="TH SarabunPSK"/>
                <w:color w:val="auto"/>
                <w:sz w:val="32"/>
                <w:szCs w:val="32"/>
              </w:rPr>
              <w:t>PLOs</w:t>
            </w:r>
            <w:r w:rsidRPr="00D82A11">
              <w:rPr>
                <w:rFonts w:ascii="TH SarabunPSK" w:hAnsi="TH SarabunPSK" w:cs="TH SarabunPSK"/>
                <w:color w:val="auto"/>
                <w:sz w:val="32"/>
                <w:szCs w:val="32"/>
                <w:cs/>
              </w:rPr>
              <w:t>)</w:t>
            </w:r>
          </w:p>
          <w:p w14:paraId="6B0C8E1E" w14:textId="77777777" w:rsidR="00A30751" w:rsidRPr="00D82A11" w:rsidRDefault="00A30751" w:rsidP="00A30751">
            <w:pPr>
              <w:pStyle w:val="ListParagraph"/>
              <w:numPr>
                <w:ilvl w:val="0"/>
                <w:numId w:val="9"/>
              </w:numPr>
              <w:spacing w:after="0" w:line="240" w:lineRule="auto"/>
              <w:ind w:left="363" w:hanging="363"/>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t>ควรทบทวนการ</w:t>
            </w:r>
            <w:r w:rsidRPr="00D82A11">
              <w:rPr>
                <w:rFonts w:ascii="TH SarabunPSK" w:hAnsi="TH SarabunPSK" w:cs="TH SarabunPSK"/>
                <w:color w:val="auto"/>
                <w:sz w:val="32"/>
                <w:szCs w:val="32"/>
                <w:cs/>
              </w:rPr>
              <w:t>วิเคราะห์ข้อมูลจากการประเมินการบรรลุผลลัพธ์การเรียนรู้</w:t>
            </w:r>
            <w:r w:rsidRPr="00D82A11">
              <w:rPr>
                <w:rFonts w:ascii="TH SarabunPSK" w:hAnsi="TH SarabunPSK" w:cs="TH SarabunPSK"/>
                <w:color w:val="auto"/>
                <w:sz w:val="32"/>
                <w:szCs w:val="32"/>
              </w:rPr>
              <w:t xml:space="preserve"> Sub</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 xml:space="preserve">PLOs </w:t>
            </w:r>
            <w:r w:rsidRPr="00D82A11">
              <w:rPr>
                <w:rFonts w:ascii="TH SarabunPSK" w:hAnsi="TH SarabunPSK" w:cs="TH SarabunPSK"/>
                <w:color w:val="auto"/>
                <w:sz w:val="32"/>
                <w:szCs w:val="32"/>
                <w:cs/>
              </w:rPr>
              <w:t>เพื่อแสดงให้เห็นถึงการบรรลุผลลัพธ์การเรียนรู้ของหลักสูตร (</w:t>
            </w:r>
            <w:r w:rsidRPr="00D82A11">
              <w:rPr>
                <w:rFonts w:ascii="TH SarabunPSK" w:hAnsi="TH SarabunPSK" w:cs="TH SarabunPSK"/>
                <w:color w:val="auto"/>
                <w:sz w:val="32"/>
                <w:szCs w:val="32"/>
              </w:rPr>
              <w:t>PLOs</w:t>
            </w:r>
            <w:r w:rsidRPr="00D82A11">
              <w:rPr>
                <w:rFonts w:ascii="TH SarabunPSK" w:hAnsi="TH SarabunPSK" w:cs="TH SarabunPSK"/>
                <w:color w:val="auto"/>
                <w:sz w:val="32"/>
                <w:szCs w:val="32"/>
                <w:cs/>
              </w:rPr>
              <w:t>)</w:t>
            </w:r>
          </w:p>
          <w:p w14:paraId="33F9B74D" w14:textId="49AE7C83" w:rsidR="00A30751" w:rsidRPr="00D82A11" w:rsidRDefault="00A30751" w:rsidP="00A30751">
            <w:pPr>
              <w:pStyle w:val="ListParagraph"/>
              <w:numPr>
                <w:ilvl w:val="0"/>
                <w:numId w:val="9"/>
              </w:numPr>
              <w:spacing w:after="0" w:line="240" w:lineRule="auto"/>
              <w:ind w:left="363" w:hanging="363"/>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t>ควรทบทวนสื่อสาร</w:t>
            </w:r>
            <w:r w:rsidRPr="00D82A11">
              <w:rPr>
                <w:rFonts w:ascii="TH SarabunPSK" w:hAnsi="TH SarabunPSK" w:cs="TH SarabunPSK"/>
                <w:color w:val="auto"/>
                <w:sz w:val="32"/>
                <w:szCs w:val="32"/>
                <w:cs/>
              </w:rPr>
              <w:t>ช่องทางการร้องเรียนเกี่ยวกับผลการเรียนให้นักศึกษาได้รับทราบอย่างทั่วถึง</w:t>
            </w:r>
          </w:p>
        </w:tc>
        <w:tc>
          <w:tcPr>
            <w:tcW w:w="335" w:type="pct"/>
            <w:vMerge w:val="restart"/>
            <w:shd w:val="clear" w:color="auto" w:fill="auto"/>
          </w:tcPr>
          <w:p w14:paraId="0DF9D347" w14:textId="41F2D3AA" w:rsidR="00A30751" w:rsidRPr="00D82A11" w:rsidRDefault="00A30751" w:rsidP="00A30751">
            <w:pPr>
              <w:spacing w:after="0" w:line="240" w:lineRule="auto"/>
              <w:jc w:val="center"/>
              <w:rPr>
                <w:rFonts w:ascii="TH SarabunPSK" w:hAnsi="TH SarabunPSK" w:cs="TH SarabunPSK"/>
                <w:color w:val="auto"/>
                <w:sz w:val="32"/>
                <w:szCs w:val="32"/>
              </w:rPr>
            </w:pPr>
          </w:p>
        </w:tc>
      </w:tr>
      <w:tr w:rsidR="00D82A11" w:rsidRPr="00D82A11" w14:paraId="2BC39E50" w14:textId="77777777" w:rsidTr="000B581C">
        <w:trPr>
          <w:jc w:val="center"/>
        </w:trPr>
        <w:tc>
          <w:tcPr>
            <w:tcW w:w="219" w:type="pct"/>
            <w:shd w:val="clear" w:color="auto" w:fill="auto"/>
          </w:tcPr>
          <w:p w14:paraId="3F585B06" w14:textId="77777777" w:rsidR="00A30751" w:rsidRPr="00D82A11" w:rsidRDefault="00A30751" w:rsidP="00A30751">
            <w:pPr>
              <w:spacing w:after="0" w:line="240" w:lineRule="auto"/>
              <w:jc w:val="center"/>
              <w:rPr>
                <w:rFonts w:ascii="TH SarabunPSK" w:hAnsi="TH SarabunPSK" w:cs="TH SarabunPSK"/>
                <w:color w:val="auto"/>
                <w:sz w:val="32"/>
                <w:szCs w:val="32"/>
                <w:cs/>
              </w:rPr>
            </w:pPr>
            <w:r w:rsidRPr="00D82A11">
              <w:rPr>
                <w:rFonts w:ascii="TH SarabunPSK" w:hAnsi="TH SarabunPSK" w:cs="TH SarabunPSK"/>
                <w:color w:val="auto"/>
                <w:sz w:val="32"/>
                <w:szCs w:val="32"/>
                <w:cs/>
              </w:rPr>
              <w:t>4.2</w:t>
            </w:r>
          </w:p>
        </w:tc>
        <w:tc>
          <w:tcPr>
            <w:tcW w:w="1389" w:type="pct"/>
            <w:shd w:val="clear" w:color="auto" w:fill="auto"/>
          </w:tcPr>
          <w:p w14:paraId="3BA8D670" w14:textId="77777777" w:rsidR="00A30751" w:rsidRPr="00D82A11" w:rsidRDefault="00A30751" w:rsidP="00A30751">
            <w:pPr>
              <w:spacing w:after="0" w:line="240" w:lineRule="auto"/>
              <w:rPr>
                <w:rFonts w:ascii="TH SarabunPSK" w:hAnsi="TH SarabunPSK" w:cs="TH SarabunPSK"/>
                <w:b/>
                <w:bCs/>
                <w:color w:val="auto"/>
                <w:sz w:val="32"/>
                <w:szCs w:val="32"/>
              </w:rPr>
            </w:pPr>
            <w:r w:rsidRPr="00D82A11">
              <w:rPr>
                <w:rFonts w:ascii="TH SarabunPSK" w:hAnsi="TH SarabunPSK" w:cs="TH SarabunPSK"/>
                <w:color w:val="auto"/>
                <w:sz w:val="32"/>
                <w:szCs w:val="32"/>
              </w:rPr>
              <w:t>The assessment and assessment</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appeal policies are shown to be explicit, communicated students, and applied consistently</w:t>
            </w:r>
            <w:r w:rsidRPr="00D82A11">
              <w:rPr>
                <w:rFonts w:ascii="TH SarabunPSK" w:hAnsi="TH SarabunPSK" w:cs="TH SarabunPSK"/>
                <w:color w:val="auto"/>
                <w:sz w:val="32"/>
                <w:szCs w:val="32"/>
                <w:cs/>
              </w:rPr>
              <w:t>.</w:t>
            </w:r>
          </w:p>
        </w:tc>
        <w:tc>
          <w:tcPr>
            <w:tcW w:w="1634" w:type="pct"/>
            <w:vMerge/>
            <w:shd w:val="clear" w:color="auto" w:fill="auto"/>
          </w:tcPr>
          <w:p w14:paraId="573757AF" w14:textId="0FF19967"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1423" w:type="pct"/>
            <w:vMerge/>
            <w:shd w:val="clear" w:color="auto" w:fill="auto"/>
          </w:tcPr>
          <w:p w14:paraId="012BBBFB" w14:textId="07D84C3E"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335" w:type="pct"/>
            <w:vMerge/>
            <w:shd w:val="clear" w:color="auto" w:fill="auto"/>
          </w:tcPr>
          <w:p w14:paraId="05D732C7" w14:textId="7754B608" w:rsidR="00A30751" w:rsidRPr="00D82A11" w:rsidRDefault="00A30751" w:rsidP="00A30751">
            <w:pPr>
              <w:spacing w:after="0" w:line="240" w:lineRule="auto"/>
              <w:jc w:val="center"/>
              <w:rPr>
                <w:rFonts w:ascii="TH SarabunPSK" w:hAnsi="TH SarabunPSK" w:cs="TH SarabunPSK"/>
                <w:color w:val="auto"/>
                <w:sz w:val="32"/>
                <w:szCs w:val="32"/>
              </w:rPr>
            </w:pPr>
          </w:p>
        </w:tc>
      </w:tr>
      <w:tr w:rsidR="00D82A11" w:rsidRPr="00D82A11" w14:paraId="72E52503" w14:textId="77777777" w:rsidTr="000B581C">
        <w:trPr>
          <w:jc w:val="center"/>
        </w:trPr>
        <w:tc>
          <w:tcPr>
            <w:tcW w:w="219" w:type="pct"/>
            <w:shd w:val="clear" w:color="auto" w:fill="auto"/>
          </w:tcPr>
          <w:p w14:paraId="0A9D33DF" w14:textId="77777777" w:rsidR="00A30751" w:rsidRPr="00D82A11" w:rsidRDefault="00A30751" w:rsidP="00A30751">
            <w:pPr>
              <w:spacing w:after="0" w:line="240" w:lineRule="auto"/>
              <w:jc w:val="center"/>
              <w:rPr>
                <w:rFonts w:ascii="TH SarabunPSK" w:hAnsi="TH SarabunPSK" w:cs="TH SarabunPSK"/>
                <w:color w:val="auto"/>
                <w:sz w:val="32"/>
                <w:szCs w:val="32"/>
                <w:cs/>
              </w:rPr>
            </w:pPr>
            <w:r w:rsidRPr="00D82A11">
              <w:rPr>
                <w:rFonts w:ascii="TH SarabunPSK" w:hAnsi="TH SarabunPSK" w:cs="TH SarabunPSK"/>
                <w:color w:val="auto"/>
                <w:sz w:val="32"/>
                <w:szCs w:val="32"/>
                <w:cs/>
              </w:rPr>
              <w:t>4.3</w:t>
            </w:r>
          </w:p>
        </w:tc>
        <w:tc>
          <w:tcPr>
            <w:tcW w:w="1389" w:type="pct"/>
            <w:shd w:val="clear" w:color="auto" w:fill="auto"/>
          </w:tcPr>
          <w:p w14:paraId="4BDBAD2B" w14:textId="7CC45672" w:rsidR="00A30751" w:rsidRPr="00D82A11" w:rsidRDefault="00A30751" w:rsidP="00A30751">
            <w:pPr>
              <w:spacing w:after="0" w:line="240" w:lineRule="auto"/>
              <w:rPr>
                <w:rFonts w:ascii="TH SarabunPSK" w:hAnsi="TH SarabunPSK" w:cs="TH SarabunPSK"/>
                <w:b/>
                <w:bCs/>
                <w:color w:val="auto"/>
                <w:sz w:val="32"/>
                <w:szCs w:val="32"/>
              </w:rPr>
            </w:pPr>
            <w:r w:rsidRPr="00D82A11">
              <w:rPr>
                <w:rFonts w:ascii="TH SarabunPSK" w:hAnsi="TH SarabunPSK" w:cs="TH SarabunPSK"/>
                <w:color w:val="auto"/>
                <w:sz w:val="32"/>
                <w:szCs w:val="32"/>
              </w:rPr>
              <w:t>The assessment standards and procedures for student progression and degree completion, are shown to be explicit, communicated to students, and applied consistently</w:t>
            </w:r>
            <w:r w:rsidRPr="00D82A11">
              <w:rPr>
                <w:rFonts w:ascii="TH SarabunPSK" w:hAnsi="TH SarabunPSK" w:cs="TH SarabunPSK"/>
                <w:color w:val="auto"/>
                <w:sz w:val="32"/>
                <w:szCs w:val="32"/>
                <w:cs/>
              </w:rPr>
              <w:t>.</w:t>
            </w:r>
          </w:p>
        </w:tc>
        <w:tc>
          <w:tcPr>
            <w:tcW w:w="1634" w:type="pct"/>
            <w:vMerge/>
            <w:shd w:val="clear" w:color="auto" w:fill="auto"/>
          </w:tcPr>
          <w:p w14:paraId="458F20D3" w14:textId="16084FEA"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1423" w:type="pct"/>
            <w:vMerge/>
            <w:shd w:val="clear" w:color="auto" w:fill="auto"/>
          </w:tcPr>
          <w:p w14:paraId="1EEB2ADA" w14:textId="5ECA6818"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335" w:type="pct"/>
            <w:vMerge/>
            <w:shd w:val="clear" w:color="auto" w:fill="auto"/>
          </w:tcPr>
          <w:p w14:paraId="3ED7ABC3" w14:textId="30E51103" w:rsidR="00A30751" w:rsidRPr="00D82A11" w:rsidRDefault="00A30751" w:rsidP="00A30751">
            <w:pPr>
              <w:spacing w:after="0" w:line="240" w:lineRule="auto"/>
              <w:jc w:val="center"/>
              <w:rPr>
                <w:rFonts w:ascii="TH SarabunPSK" w:hAnsi="TH SarabunPSK" w:cs="TH SarabunPSK"/>
                <w:color w:val="auto"/>
                <w:sz w:val="32"/>
                <w:szCs w:val="32"/>
              </w:rPr>
            </w:pPr>
          </w:p>
        </w:tc>
      </w:tr>
      <w:tr w:rsidR="00D82A11" w:rsidRPr="00D82A11" w14:paraId="59E63F81" w14:textId="77777777" w:rsidTr="000B581C">
        <w:trPr>
          <w:jc w:val="center"/>
        </w:trPr>
        <w:tc>
          <w:tcPr>
            <w:tcW w:w="219" w:type="pct"/>
            <w:shd w:val="clear" w:color="auto" w:fill="auto"/>
          </w:tcPr>
          <w:p w14:paraId="5BC9E7BD" w14:textId="77777777" w:rsidR="00A30751" w:rsidRPr="00D82A11" w:rsidRDefault="00A30751" w:rsidP="00A30751">
            <w:pPr>
              <w:spacing w:after="0" w:line="240" w:lineRule="auto"/>
              <w:jc w:val="center"/>
              <w:rPr>
                <w:rFonts w:ascii="TH SarabunPSK" w:hAnsi="TH SarabunPSK" w:cs="TH SarabunPSK"/>
                <w:color w:val="auto"/>
                <w:sz w:val="32"/>
                <w:szCs w:val="32"/>
                <w:cs/>
              </w:rPr>
            </w:pPr>
            <w:r w:rsidRPr="00D82A11">
              <w:rPr>
                <w:rFonts w:ascii="TH SarabunPSK" w:hAnsi="TH SarabunPSK" w:cs="TH SarabunPSK"/>
                <w:color w:val="auto"/>
                <w:sz w:val="32"/>
                <w:szCs w:val="32"/>
              </w:rPr>
              <w:t>4</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4</w:t>
            </w:r>
          </w:p>
        </w:tc>
        <w:tc>
          <w:tcPr>
            <w:tcW w:w="1389" w:type="pct"/>
            <w:shd w:val="clear" w:color="auto" w:fill="auto"/>
          </w:tcPr>
          <w:p w14:paraId="6BCC1D0B" w14:textId="6C3640D9" w:rsidR="00A30751" w:rsidRPr="00D82A11" w:rsidRDefault="00A30751" w:rsidP="00A30751">
            <w:pPr>
              <w:spacing w:after="0" w:line="240" w:lineRule="auto"/>
              <w:rPr>
                <w:rFonts w:ascii="TH SarabunPSK" w:hAnsi="TH SarabunPSK" w:cs="TH SarabunPSK"/>
                <w:color w:val="auto"/>
                <w:sz w:val="32"/>
                <w:szCs w:val="32"/>
              </w:rPr>
            </w:pPr>
            <w:r w:rsidRPr="00D82A11">
              <w:rPr>
                <w:rFonts w:ascii="TH SarabunPSK" w:hAnsi="TH SarabunPSK" w:cs="TH SarabunPSK"/>
                <w:color w:val="auto"/>
                <w:sz w:val="32"/>
                <w:szCs w:val="32"/>
              </w:rPr>
              <w:t xml:space="preserve">The assessments methods are shown to include rubrics, marking schemes, timelines, and regulations, and these </w:t>
            </w:r>
            <w:r w:rsidRPr="00D82A11">
              <w:rPr>
                <w:rFonts w:ascii="TH SarabunPSK" w:hAnsi="TH SarabunPSK" w:cs="TH SarabunPSK"/>
                <w:color w:val="auto"/>
                <w:sz w:val="32"/>
                <w:szCs w:val="32"/>
              </w:rPr>
              <w:lastRenderedPageBreak/>
              <w:t>are shown to ensure validity, reliability, and fairness in assessment</w:t>
            </w:r>
            <w:r w:rsidRPr="00D82A11">
              <w:rPr>
                <w:rFonts w:ascii="TH SarabunPSK" w:hAnsi="TH SarabunPSK" w:cs="TH SarabunPSK"/>
                <w:color w:val="auto"/>
                <w:sz w:val="32"/>
                <w:szCs w:val="32"/>
                <w:cs/>
              </w:rPr>
              <w:t>.</w:t>
            </w:r>
          </w:p>
        </w:tc>
        <w:tc>
          <w:tcPr>
            <w:tcW w:w="1634" w:type="pct"/>
            <w:vMerge/>
            <w:shd w:val="clear" w:color="auto" w:fill="auto"/>
          </w:tcPr>
          <w:p w14:paraId="1083119B" w14:textId="55E8622E" w:rsidR="00A30751" w:rsidRPr="00D82A11" w:rsidRDefault="00A30751" w:rsidP="00A30751">
            <w:pPr>
              <w:spacing w:after="0" w:line="240" w:lineRule="auto"/>
              <w:jc w:val="thaiDistribute"/>
              <w:rPr>
                <w:rFonts w:ascii="TH SarabunPSK" w:eastAsia="Sarabun" w:hAnsi="TH SarabunPSK" w:cs="TH SarabunPSK"/>
                <w:color w:val="auto"/>
                <w:sz w:val="32"/>
                <w:szCs w:val="32"/>
              </w:rPr>
            </w:pPr>
          </w:p>
        </w:tc>
        <w:tc>
          <w:tcPr>
            <w:tcW w:w="1423" w:type="pct"/>
            <w:vMerge/>
            <w:shd w:val="clear" w:color="auto" w:fill="auto"/>
          </w:tcPr>
          <w:p w14:paraId="0F471C49" w14:textId="759AFCFD" w:rsidR="00A30751" w:rsidRPr="00D82A11" w:rsidRDefault="00A30751" w:rsidP="00A30751">
            <w:pPr>
              <w:spacing w:after="0" w:line="240" w:lineRule="auto"/>
              <w:jc w:val="thaiDistribute"/>
              <w:rPr>
                <w:rFonts w:ascii="TH SarabunPSK" w:eastAsia="Sarabun" w:hAnsi="TH SarabunPSK" w:cs="TH SarabunPSK"/>
                <w:color w:val="auto"/>
                <w:sz w:val="32"/>
                <w:szCs w:val="32"/>
              </w:rPr>
            </w:pPr>
          </w:p>
        </w:tc>
        <w:tc>
          <w:tcPr>
            <w:tcW w:w="335" w:type="pct"/>
            <w:vMerge/>
            <w:shd w:val="clear" w:color="auto" w:fill="auto"/>
          </w:tcPr>
          <w:p w14:paraId="3614E01B" w14:textId="57EE8CC3" w:rsidR="00A30751" w:rsidRPr="00D82A11" w:rsidRDefault="00A30751" w:rsidP="00A30751">
            <w:pPr>
              <w:spacing w:after="0" w:line="240" w:lineRule="auto"/>
              <w:jc w:val="center"/>
              <w:rPr>
                <w:rFonts w:ascii="TH SarabunPSK" w:hAnsi="TH SarabunPSK" w:cs="TH SarabunPSK"/>
                <w:color w:val="auto"/>
                <w:sz w:val="32"/>
                <w:szCs w:val="32"/>
                <w:cs/>
              </w:rPr>
            </w:pPr>
          </w:p>
        </w:tc>
      </w:tr>
      <w:tr w:rsidR="00D82A11" w:rsidRPr="00D82A11" w14:paraId="19CB78FF" w14:textId="77777777" w:rsidTr="000B581C">
        <w:trPr>
          <w:jc w:val="center"/>
        </w:trPr>
        <w:tc>
          <w:tcPr>
            <w:tcW w:w="219" w:type="pct"/>
            <w:shd w:val="clear" w:color="auto" w:fill="auto"/>
          </w:tcPr>
          <w:p w14:paraId="711F0D94" w14:textId="77777777" w:rsidR="00A30751" w:rsidRPr="00D82A11" w:rsidRDefault="00A30751" w:rsidP="00A30751">
            <w:pPr>
              <w:spacing w:after="0" w:line="240" w:lineRule="auto"/>
              <w:jc w:val="center"/>
              <w:rPr>
                <w:rFonts w:ascii="TH SarabunPSK" w:hAnsi="TH SarabunPSK" w:cs="TH SarabunPSK"/>
                <w:color w:val="auto"/>
                <w:sz w:val="32"/>
                <w:szCs w:val="32"/>
                <w:cs/>
              </w:rPr>
            </w:pPr>
            <w:r w:rsidRPr="00D82A11">
              <w:rPr>
                <w:rFonts w:ascii="TH SarabunPSK" w:hAnsi="TH SarabunPSK" w:cs="TH SarabunPSK"/>
                <w:color w:val="auto"/>
                <w:sz w:val="32"/>
                <w:szCs w:val="32"/>
              </w:rPr>
              <w:lastRenderedPageBreak/>
              <w:t>4</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5</w:t>
            </w:r>
          </w:p>
        </w:tc>
        <w:tc>
          <w:tcPr>
            <w:tcW w:w="1389" w:type="pct"/>
            <w:shd w:val="clear" w:color="auto" w:fill="auto"/>
          </w:tcPr>
          <w:p w14:paraId="4F58DF2D" w14:textId="111D8AB5" w:rsidR="00A30751" w:rsidRPr="00D82A11" w:rsidRDefault="00A30751" w:rsidP="00A30751">
            <w:pPr>
              <w:spacing w:after="0" w:line="240" w:lineRule="auto"/>
              <w:rPr>
                <w:rFonts w:ascii="TH SarabunPSK" w:hAnsi="TH SarabunPSK" w:cs="TH SarabunPSK"/>
                <w:color w:val="auto"/>
                <w:sz w:val="32"/>
                <w:szCs w:val="32"/>
              </w:rPr>
            </w:pPr>
            <w:r w:rsidRPr="00D82A11">
              <w:rPr>
                <w:rFonts w:ascii="TH SarabunPSK" w:hAnsi="TH SarabunPSK" w:cs="TH SarabunPSK"/>
                <w:color w:val="auto"/>
                <w:sz w:val="32"/>
                <w:szCs w:val="32"/>
              </w:rPr>
              <w:t>The assessment methods are shown to measure the achievement of the expected learning outcomes of the programme and its courses</w:t>
            </w:r>
            <w:r w:rsidRPr="00D82A11">
              <w:rPr>
                <w:rFonts w:ascii="TH SarabunPSK" w:hAnsi="TH SarabunPSK" w:cs="TH SarabunPSK"/>
                <w:color w:val="auto"/>
                <w:sz w:val="32"/>
                <w:szCs w:val="32"/>
                <w:cs/>
              </w:rPr>
              <w:t>.</w:t>
            </w:r>
          </w:p>
        </w:tc>
        <w:tc>
          <w:tcPr>
            <w:tcW w:w="1634" w:type="pct"/>
            <w:vMerge/>
            <w:shd w:val="clear" w:color="auto" w:fill="auto"/>
          </w:tcPr>
          <w:p w14:paraId="1F76974B" w14:textId="2F2AB8FE"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1423" w:type="pct"/>
            <w:vMerge/>
            <w:shd w:val="clear" w:color="auto" w:fill="auto"/>
          </w:tcPr>
          <w:p w14:paraId="2396D8D6" w14:textId="0605FF95" w:rsidR="00A30751" w:rsidRPr="00D82A11" w:rsidRDefault="00A30751" w:rsidP="00A30751">
            <w:pPr>
              <w:spacing w:after="0" w:line="240" w:lineRule="auto"/>
              <w:jc w:val="thaiDistribute"/>
              <w:rPr>
                <w:rFonts w:ascii="TH SarabunPSK" w:hAnsi="TH SarabunPSK" w:cs="TH SarabunPSK"/>
                <w:color w:val="auto"/>
                <w:sz w:val="32"/>
                <w:szCs w:val="32"/>
                <w:cs/>
              </w:rPr>
            </w:pPr>
          </w:p>
        </w:tc>
        <w:tc>
          <w:tcPr>
            <w:tcW w:w="335" w:type="pct"/>
            <w:vMerge/>
            <w:shd w:val="clear" w:color="auto" w:fill="auto"/>
          </w:tcPr>
          <w:p w14:paraId="6D09533F" w14:textId="7A1EADFF" w:rsidR="00A30751" w:rsidRPr="00D82A11" w:rsidRDefault="00A30751" w:rsidP="00A30751">
            <w:pPr>
              <w:spacing w:after="0" w:line="240" w:lineRule="auto"/>
              <w:jc w:val="center"/>
              <w:rPr>
                <w:rFonts w:ascii="TH SarabunPSK" w:hAnsi="TH SarabunPSK" w:cs="TH SarabunPSK"/>
                <w:color w:val="auto"/>
                <w:sz w:val="32"/>
                <w:szCs w:val="32"/>
                <w:cs/>
              </w:rPr>
            </w:pPr>
          </w:p>
        </w:tc>
      </w:tr>
      <w:tr w:rsidR="00D82A11" w:rsidRPr="00D82A11" w14:paraId="19CF4CDE" w14:textId="77777777" w:rsidTr="000B581C">
        <w:trPr>
          <w:jc w:val="center"/>
        </w:trPr>
        <w:tc>
          <w:tcPr>
            <w:tcW w:w="219" w:type="pct"/>
            <w:shd w:val="clear" w:color="auto" w:fill="auto"/>
          </w:tcPr>
          <w:p w14:paraId="2DED91B3" w14:textId="77777777" w:rsidR="00A30751" w:rsidRPr="00D82A11" w:rsidRDefault="00A30751" w:rsidP="00A30751">
            <w:pPr>
              <w:spacing w:after="0" w:line="240" w:lineRule="auto"/>
              <w:jc w:val="center"/>
              <w:rPr>
                <w:rFonts w:ascii="TH SarabunPSK" w:hAnsi="TH SarabunPSK" w:cs="TH SarabunPSK"/>
                <w:color w:val="auto"/>
                <w:sz w:val="32"/>
                <w:szCs w:val="32"/>
                <w:cs/>
              </w:rPr>
            </w:pPr>
            <w:r w:rsidRPr="00D82A11">
              <w:rPr>
                <w:rFonts w:ascii="TH SarabunPSK" w:hAnsi="TH SarabunPSK" w:cs="TH SarabunPSK"/>
                <w:color w:val="auto"/>
                <w:sz w:val="32"/>
                <w:szCs w:val="32"/>
              </w:rPr>
              <w:t>4</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6</w:t>
            </w:r>
          </w:p>
        </w:tc>
        <w:tc>
          <w:tcPr>
            <w:tcW w:w="1389" w:type="pct"/>
            <w:shd w:val="clear" w:color="auto" w:fill="auto"/>
          </w:tcPr>
          <w:p w14:paraId="115F9858" w14:textId="039B603D" w:rsidR="00A30751" w:rsidRPr="00D82A11" w:rsidRDefault="00A30751" w:rsidP="00A30751">
            <w:pPr>
              <w:spacing w:after="0" w:line="240" w:lineRule="auto"/>
              <w:rPr>
                <w:rFonts w:ascii="TH SarabunPSK" w:hAnsi="TH SarabunPSK" w:cs="TH SarabunPSK"/>
                <w:color w:val="auto"/>
                <w:sz w:val="32"/>
                <w:szCs w:val="32"/>
              </w:rPr>
            </w:pPr>
            <w:r w:rsidRPr="00D82A11">
              <w:rPr>
                <w:rFonts w:ascii="TH SarabunPSK" w:hAnsi="TH SarabunPSK" w:cs="TH SarabunPSK"/>
                <w:color w:val="auto"/>
                <w:sz w:val="32"/>
                <w:szCs w:val="32"/>
              </w:rPr>
              <w:t>Feedback of student assessment is shown to be provided in a timely manner</w:t>
            </w:r>
            <w:r w:rsidRPr="00D82A11">
              <w:rPr>
                <w:rFonts w:ascii="TH SarabunPSK" w:hAnsi="TH SarabunPSK" w:cs="TH SarabunPSK"/>
                <w:color w:val="auto"/>
                <w:sz w:val="32"/>
                <w:szCs w:val="32"/>
                <w:cs/>
              </w:rPr>
              <w:t>.</w:t>
            </w:r>
          </w:p>
        </w:tc>
        <w:tc>
          <w:tcPr>
            <w:tcW w:w="1634" w:type="pct"/>
            <w:vMerge/>
            <w:shd w:val="clear" w:color="auto" w:fill="auto"/>
          </w:tcPr>
          <w:p w14:paraId="1B643021" w14:textId="2B5F2DAC" w:rsidR="00A30751" w:rsidRPr="00D82A11" w:rsidRDefault="00A30751" w:rsidP="00A30751">
            <w:pPr>
              <w:spacing w:after="0" w:line="240" w:lineRule="auto"/>
              <w:jc w:val="thaiDistribute"/>
              <w:rPr>
                <w:rFonts w:ascii="TH SarabunPSK" w:hAnsi="TH SarabunPSK" w:cs="TH SarabunPSK"/>
                <w:color w:val="auto"/>
                <w:spacing w:val="-4"/>
                <w:sz w:val="32"/>
                <w:szCs w:val="32"/>
              </w:rPr>
            </w:pPr>
          </w:p>
        </w:tc>
        <w:tc>
          <w:tcPr>
            <w:tcW w:w="1423" w:type="pct"/>
            <w:vMerge/>
            <w:shd w:val="clear" w:color="auto" w:fill="auto"/>
          </w:tcPr>
          <w:p w14:paraId="6D971264" w14:textId="11880CC9"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335" w:type="pct"/>
            <w:vMerge/>
            <w:shd w:val="clear" w:color="auto" w:fill="auto"/>
          </w:tcPr>
          <w:p w14:paraId="57A96D34" w14:textId="1DC10922" w:rsidR="00A30751" w:rsidRPr="00D82A11" w:rsidRDefault="00A30751" w:rsidP="00A30751">
            <w:pPr>
              <w:spacing w:after="0" w:line="240" w:lineRule="auto"/>
              <w:jc w:val="center"/>
              <w:rPr>
                <w:rFonts w:ascii="TH SarabunPSK" w:hAnsi="TH SarabunPSK" w:cs="TH SarabunPSK"/>
                <w:color w:val="auto"/>
                <w:sz w:val="32"/>
                <w:szCs w:val="32"/>
                <w:cs/>
              </w:rPr>
            </w:pPr>
          </w:p>
        </w:tc>
      </w:tr>
      <w:tr w:rsidR="00D82A11" w:rsidRPr="00D82A11" w14:paraId="47C17EA7" w14:textId="77777777" w:rsidTr="000B581C">
        <w:trPr>
          <w:jc w:val="center"/>
        </w:trPr>
        <w:tc>
          <w:tcPr>
            <w:tcW w:w="219" w:type="pct"/>
            <w:shd w:val="clear" w:color="auto" w:fill="auto"/>
          </w:tcPr>
          <w:p w14:paraId="40C4A67B" w14:textId="77777777" w:rsidR="00A30751" w:rsidRPr="00D82A11" w:rsidRDefault="00A30751" w:rsidP="00A30751">
            <w:pPr>
              <w:spacing w:after="0" w:line="240" w:lineRule="auto"/>
              <w:jc w:val="center"/>
              <w:rPr>
                <w:rFonts w:ascii="TH SarabunPSK" w:hAnsi="TH SarabunPSK" w:cs="TH SarabunPSK"/>
                <w:color w:val="auto"/>
                <w:sz w:val="32"/>
                <w:szCs w:val="32"/>
                <w:cs/>
              </w:rPr>
            </w:pPr>
            <w:r w:rsidRPr="00D82A11">
              <w:rPr>
                <w:rFonts w:ascii="TH SarabunPSK" w:hAnsi="TH SarabunPSK" w:cs="TH SarabunPSK"/>
                <w:color w:val="auto"/>
                <w:sz w:val="32"/>
                <w:szCs w:val="32"/>
              </w:rPr>
              <w:t>4</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7</w:t>
            </w:r>
          </w:p>
        </w:tc>
        <w:tc>
          <w:tcPr>
            <w:tcW w:w="1389" w:type="pct"/>
            <w:shd w:val="clear" w:color="auto" w:fill="auto"/>
          </w:tcPr>
          <w:p w14:paraId="5333A19C" w14:textId="7CBD5A91" w:rsidR="00A30751" w:rsidRPr="00D82A11" w:rsidRDefault="00A30751" w:rsidP="00A30751">
            <w:pPr>
              <w:spacing w:after="0" w:line="240" w:lineRule="auto"/>
              <w:rPr>
                <w:rFonts w:ascii="TH SarabunPSK" w:hAnsi="TH SarabunPSK" w:cs="TH SarabunPSK"/>
                <w:color w:val="auto"/>
                <w:sz w:val="32"/>
                <w:szCs w:val="32"/>
              </w:rPr>
            </w:pPr>
            <w:r w:rsidRPr="00D82A11">
              <w:rPr>
                <w:rFonts w:ascii="TH SarabunPSK" w:hAnsi="TH SarabunPSK" w:cs="TH SarabunPSK"/>
                <w:color w:val="auto"/>
                <w:sz w:val="32"/>
                <w:szCs w:val="32"/>
              </w:rPr>
              <w:t>The student assessment and its processes are shown to be continuously reviewed and improved to ensure their relevance to the needs of industry and alignment to the expected learning outcomes</w:t>
            </w:r>
            <w:r w:rsidRPr="00D82A11">
              <w:rPr>
                <w:rFonts w:ascii="TH SarabunPSK" w:hAnsi="TH SarabunPSK" w:cs="TH SarabunPSK"/>
                <w:color w:val="auto"/>
                <w:sz w:val="32"/>
                <w:szCs w:val="32"/>
                <w:cs/>
              </w:rPr>
              <w:t>.</w:t>
            </w:r>
          </w:p>
        </w:tc>
        <w:tc>
          <w:tcPr>
            <w:tcW w:w="1634" w:type="pct"/>
            <w:vMerge/>
            <w:shd w:val="clear" w:color="auto" w:fill="auto"/>
          </w:tcPr>
          <w:p w14:paraId="7ECBD135" w14:textId="48F3B280"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1423" w:type="pct"/>
            <w:vMerge/>
            <w:shd w:val="clear" w:color="auto" w:fill="auto"/>
          </w:tcPr>
          <w:p w14:paraId="6C25E1E7" w14:textId="57E6B67D"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335" w:type="pct"/>
            <w:vMerge/>
            <w:shd w:val="clear" w:color="auto" w:fill="auto"/>
          </w:tcPr>
          <w:p w14:paraId="04583A4E" w14:textId="2919A549" w:rsidR="00A30751" w:rsidRPr="00D82A11" w:rsidRDefault="00A30751" w:rsidP="00A30751">
            <w:pPr>
              <w:spacing w:after="0" w:line="240" w:lineRule="auto"/>
              <w:jc w:val="center"/>
              <w:rPr>
                <w:rFonts w:ascii="TH SarabunPSK" w:hAnsi="TH SarabunPSK" w:cs="TH SarabunPSK"/>
                <w:color w:val="auto"/>
                <w:sz w:val="32"/>
                <w:szCs w:val="32"/>
                <w:cs/>
              </w:rPr>
            </w:pPr>
          </w:p>
        </w:tc>
      </w:tr>
      <w:tr w:rsidR="00D82A11" w:rsidRPr="00D82A11" w14:paraId="3BCF730D" w14:textId="77777777" w:rsidTr="006C2C20">
        <w:trPr>
          <w:jc w:val="center"/>
        </w:trPr>
        <w:tc>
          <w:tcPr>
            <w:tcW w:w="219" w:type="pct"/>
            <w:shd w:val="clear" w:color="auto" w:fill="EEECE1" w:themeFill="background2"/>
          </w:tcPr>
          <w:p w14:paraId="6524AEF9" w14:textId="77777777" w:rsidR="00A30751" w:rsidRPr="00D82A11" w:rsidRDefault="00A30751" w:rsidP="00A30751">
            <w:pPr>
              <w:spacing w:after="0" w:line="240" w:lineRule="auto"/>
              <w:jc w:val="center"/>
              <w:rPr>
                <w:rFonts w:ascii="TH SarabunPSK" w:hAnsi="TH SarabunPSK" w:cs="TH SarabunPSK"/>
                <w:b/>
                <w:bCs/>
                <w:color w:val="auto"/>
                <w:sz w:val="32"/>
                <w:szCs w:val="32"/>
                <w:cs/>
              </w:rPr>
            </w:pPr>
            <w:r w:rsidRPr="00D82A11">
              <w:rPr>
                <w:rFonts w:ascii="TH SarabunPSK" w:hAnsi="TH SarabunPSK" w:cs="TH SarabunPSK"/>
                <w:b/>
                <w:bCs/>
                <w:color w:val="auto"/>
                <w:sz w:val="32"/>
                <w:szCs w:val="32"/>
                <w:cs/>
              </w:rPr>
              <w:t>5</w:t>
            </w:r>
          </w:p>
        </w:tc>
        <w:tc>
          <w:tcPr>
            <w:tcW w:w="4446" w:type="pct"/>
            <w:gridSpan w:val="3"/>
            <w:shd w:val="clear" w:color="auto" w:fill="EEECE1" w:themeFill="background2"/>
          </w:tcPr>
          <w:p w14:paraId="4B596C49" w14:textId="77777777" w:rsidR="00A30751" w:rsidRPr="00D82A11" w:rsidRDefault="00A30751" w:rsidP="00A30751">
            <w:pPr>
              <w:spacing w:after="0" w:line="240" w:lineRule="auto"/>
              <w:rPr>
                <w:rFonts w:ascii="TH SarabunPSK" w:hAnsi="TH SarabunPSK" w:cs="TH SarabunPSK"/>
                <w:color w:val="auto"/>
                <w:sz w:val="32"/>
                <w:szCs w:val="32"/>
              </w:rPr>
            </w:pPr>
            <w:r w:rsidRPr="00D82A11">
              <w:rPr>
                <w:rFonts w:ascii="TH SarabunPSK" w:hAnsi="TH SarabunPSK" w:cs="TH SarabunPSK"/>
                <w:b/>
                <w:bCs/>
                <w:color w:val="auto"/>
                <w:sz w:val="32"/>
                <w:szCs w:val="32"/>
              </w:rPr>
              <w:t>Academic Staff</w:t>
            </w:r>
          </w:p>
        </w:tc>
        <w:tc>
          <w:tcPr>
            <w:tcW w:w="335" w:type="pct"/>
            <w:shd w:val="clear" w:color="auto" w:fill="EEECE1" w:themeFill="background2"/>
          </w:tcPr>
          <w:p w14:paraId="409C0097" w14:textId="2B66D762" w:rsidR="00A30751" w:rsidRPr="00D82A11" w:rsidRDefault="00A30751" w:rsidP="00A30751">
            <w:pPr>
              <w:spacing w:after="0" w:line="240" w:lineRule="auto"/>
              <w:jc w:val="center"/>
              <w:rPr>
                <w:rFonts w:ascii="TH SarabunPSK" w:hAnsi="TH SarabunPSK" w:cs="TH SarabunPSK"/>
                <w:b/>
                <w:bCs/>
                <w:color w:val="auto"/>
                <w:sz w:val="32"/>
                <w:szCs w:val="32"/>
              </w:rPr>
            </w:pPr>
            <w:r w:rsidRPr="00D82A11">
              <w:rPr>
                <w:rFonts w:ascii="TH SarabunPSK" w:hAnsi="TH SarabunPSK" w:cs="TH SarabunPSK"/>
                <w:b/>
                <w:bCs/>
                <w:color w:val="auto"/>
                <w:sz w:val="32"/>
                <w:szCs w:val="32"/>
              </w:rPr>
              <w:t>4</w:t>
            </w:r>
          </w:p>
        </w:tc>
      </w:tr>
      <w:tr w:rsidR="00D82A11" w:rsidRPr="00D82A11" w14:paraId="22FC13E0" w14:textId="77777777" w:rsidTr="000B581C">
        <w:trPr>
          <w:jc w:val="center"/>
        </w:trPr>
        <w:tc>
          <w:tcPr>
            <w:tcW w:w="219" w:type="pct"/>
            <w:shd w:val="clear" w:color="auto" w:fill="auto"/>
          </w:tcPr>
          <w:p w14:paraId="207D9D88" w14:textId="77777777" w:rsidR="00A30751" w:rsidRPr="00D82A11" w:rsidRDefault="00A30751" w:rsidP="00A30751">
            <w:pPr>
              <w:spacing w:after="0" w:line="240" w:lineRule="auto"/>
              <w:jc w:val="center"/>
              <w:rPr>
                <w:rFonts w:ascii="TH SarabunPSK" w:hAnsi="TH SarabunPSK" w:cs="TH SarabunPSK"/>
                <w:color w:val="auto"/>
                <w:sz w:val="32"/>
                <w:szCs w:val="32"/>
                <w:cs/>
              </w:rPr>
            </w:pPr>
            <w:r w:rsidRPr="00D82A11">
              <w:rPr>
                <w:rFonts w:ascii="TH SarabunPSK" w:hAnsi="TH SarabunPSK" w:cs="TH SarabunPSK"/>
                <w:color w:val="auto"/>
                <w:sz w:val="32"/>
                <w:szCs w:val="32"/>
                <w:cs/>
              </w:rPr>
              <w:t>5.1</w:t>
            </w:r>
          </w:p>
        </w:tc>
        <w:tc>
          <w:tcPr>
            <w:tcW w:w="1389" w:type="pct"/>
            <w:shd w:val="clear" w:color="auto" w:fill="auto"/>
          </w:tcPr>
          <w:p w14:paraId="0E111BCA" w14:textId="77777777" w:rsidR="00A30751" w:rsidRPr="00D82A11" w:rsidRDefault="00A30751" w:rsidP="00A30751">
            <w:pPr>
              <w:spacing w:after="0" w:line="240" w:lineRule="auto"/>
              <w:rPr>
                <w:rFonts w:ascii="TH SarabunPSK" w:hAnsi="TH SarabunPSK" w:cs="TH SarabunPSK"/>
                <w:b/>
                <w:bCs/>
                <w:color w:val="auto"/>
                <w:sz w:val="32"/>
                <w:szCs w:val="32"/>
                <w:cs/>
              </w:rPr>
            </w:pPr>
            <w:r w:rsidRPr="00D82A11">
              <w:rPr>
                <w:rFonts w:ascii="TH SarabunPSK" w:hAnsi="TH SarabunPSK" w:cs="TH SarabunPSK"/>
                <w:color w:val="auto"/>
                <w:sz w:val="32"/>
                <w:szCs w:val="32"/>
              </w:rPr>
              <w:t xml:space="preserve">The programme to show that academic staff planning </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including succession, promotion, re</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deployment, termination, and retirement plans</w:t>
            </w:r>
            <w:r w:rsidRPr="00D82A11">
              <w:rPr>
                <w:rFonts w:ascii="TH SarabunPSK" w:hAnsi="TH SarabunPSK" w:cs="TH SarabunPSK"/>
                <w:color w:val="auto"/>
                <w:sz w:val="32"/>
                <w:szCs w:val="32"/>
                <w:cs/>
              </w:rPr>
              <w:t xml:space="preserve">) </w:t>
            </w:r>
            <w:r w:rsidRPr="00D82A11">
              <w:rPr>
                <w:rFonts w:ascii="TH SarabunPSK" w:hAnsi="TH SarabunPSK" w:cs="TH SarabunPSK"/>
                <w:color w:val="auto"/>
                <w:sz w:val="32"/>
                <w:szCs w:val="32"/>
              </w:rPr>
              <w:t>is carried out to ensure that the quality and quantity of the academic staff fulfil the needs for education, research, and service</w:t>
            </w:r>
            <w:r w:rsidRPr="00D82A11">
              <w:rPr>
                <w:rFonts w:ascii="TH SarabunPSK" w:hAnsi="TH SarabunPSK" w:cs="TH SarabunPSK"/>
                <w:color w:val="auto"/>
                <w:sz w:val="32"/>
                <w:szCs w:val="32"/>
                <w:cs/>
              </w:rPr>
              <w:t>.</w:t>
            </w:r>
          </w:p>
        </w:tc>
        <w:tc>
          <w:tcPr>
            <w:tcW w:w="1634" w:type="pct"/>
            <w:vMerge w:val="restart"/>
            <w:shd w:val="clear" w:color="auto" w:fill="auto"/>
          </w:tcPr>
          <w:p w14:paraId="0A5C167F" w14:textId="77777777" w:rsidR="00A30751" w:rsidRPr="00D82A11" w:rsidRDefault="00A30751" w:rsidP="00A30751">
            <w:pPr>
              <w:pStyle w:val="ListParagraph"/>
              <w:numPr>
                <w:ilvl w:val="0"/>
                <w:numId w:val="18"/>
              </w:numPr>
              <w:spacing w:after="0" w:line="240" w:lineRule="auto"/>
              <w:ind w:left="445" w:hanging="445"/>
              <w:jc w:val="thaiDistribute"/>
              <w:rPr>
                <w:rFonts w:ascii="TH SarabunPSK" w:hAnsi="TH SarabunPSK" w:cs="TH SarabunPSK"/>
                <w:color w:val="auto"/>
                <w:spacing w:val="-4"/>
                <w:sz w:val="32"/>
                <w:szCs w:val="32"/>
              </w:rPr>
            </w:pPr>
            <w:r w:rsidRPr="00D82A11">
              <w:rPr>
                <w:rFonts w:ascii="TH SarabunPSK" w:hAnsi="TH SarabunPSK" w:cs="TH SarabunPSK" w:hint="cs"/>
                <w:color w:val="auto"/>
                <w:spacing w:val="-4"/>
                <w:sz w:val="32"/>
                <w:szCs w:val="32"/>
                <w:cs/>
              </w:rPr>
              <w:t>หลักสูตรมีการจัดทำการวางแผนอัตรากำลังบุคลากรสายวิชาการ</w:t>
            </w:r>
            <w:r w:rsidRPr="00D82A11">
              <w:rPr>
                <w:rFonts w:ascii="TH SarabunPSK" w:hAnsi="TH SarabunPSK" w:cs="TH SarabunPSK"/>
                <w:color w:val="auto"/>
                <w:spacing w:val="-4"/>
                <w:sz w:val="32"/>
                <w:szCs w:val="32"/>
                <w:cs/>
              </w:rPr>
              <w:t xml:space="preserve"> </w:t>
            </w:r>
            <w:r w:rsidRPr="00D82A11">
              <w:rPr>
                <w:rFonts w:ascii="TH SarabunPSK" w:hAnsi="TH SarabunPSK" w:cs="TH SarabunPSK" w:hint="cs"/>
                <w:color w:val="auto"/>
                <w:spacing w:val="-4"/>
                <w:sz w:val="32"/>
                <w:szCs w:val="32"/>
                <w:cs/>
              </w:rPr>
              <w:t>ได้แก่</w:t>
            </w:r>
            <w:r w:rsidRPr="00D82A11">
              <w:rPr>
                <w:rFonts w:ascii="TH SarabunPSK" w:hAnsi="TH SarabunPSK" w:cs="TH SarabunPSK"/>
                <w:color w:val="auto"/>
                <w:spacing w:val="-4"/>
                <w:sz w:val="32"/>
                <w:szCs w:val="32"/>
                <w:cs/>
              </w:rPr>
              <w:t xml:space="preserve"> </w:t>
            </w:r>
            <w:r w:rsidRPr="00D82A11">
              <w:rPr>
                <w:rFonts w:ascii="TH SarabunPSK" w:hAnsi="TH SarabunPSK" w:cs="TH SarabunPSK" w:hint="cs"/>
                <w:color w:val="auto"/>
                <w:spacing w:val="-4"/>
                <w:sz w:val="32"/>
                <w:szCs w:val="32"/>
                <w:cs/>
              </w:rPr>
              <w:t>โดยมีการหาอัตรากำลังมาทดแทนตำแหน่งที่มีการปรับเปลี่ยน</w:t>
            </w:r>
          </w:p>
          <w:p w14:paraId="12CC3819" w14:textId="77777777" w:rsidR="00A30751" w:rsidRPr="00D82A11" w:rsidRDefault="00A30751" w:rsidP="00A30751">
            <w:pPr>
              <w:pStyle w:val="ListParagraph"/>
              <w:numPr>
                <w:ilvl w:val="0"/>
                <w:numId w:val="18"/>
              </w:numPr>
              <w:spacing w:after="0" w:line="240" w:lineRule="auto"/>
              <w:ind w:left="445" w:hanging="445"/>
              <w:jc w:val="thaiDistribute"/>
              <w:rPr>
                <w:rFonts w:ascii="TH SarabunPSK" w:hAnsi="TH SarabunPSK" w:cs="TH SarabunPSK"/>
                <w:color w:val="auto"/>
                <w:spacing w:val="-4"/>
                <w:sz w:val="32"/>
                <w:szCs w:val="32"/>
              </w:rPr>
            </w:pPr>
            <w:r w:rsidRPr="00D82A11">
              <w:rPr>
                <w:rFonts w:ascii="TH SarabunPSK" w:hAnsi="TH SarabunPSK" w:cs="TH SarabunPSK"/>
                <w:color w:val="auto"/>
                <w:sz w:val="32"/>
                <w:szCs w:val="32"/>
                <w:cs/>
              </w:rPr>
              <w:t>หลักสูตรมีระบบการประเมินสมรรถนะของอาจารย์ตามระเบียบของมหาวิทยาลัย (</w:t>
            </w:r>
            <w:r w:rsidRPr="00D82A11">
              <w:rPr>
                <w:rFonts w:ascii="TH SarabunPSK" w:hAnsi="TH SarabunPSK" w:cs="TH SarabunPSK"/>
                <w:color w:val="auto"/>
                <w:sz w:val="32"/>
                <w:szCs w:val="32"/>
              </w:rPr>
              <w:t>TOR</w:t>
            </w:r>
            <w:r w:rsidRPr="00D82A11">
              <w:rPr>
                <w:rFonts w:ascii="TH SarabunPSK" w:hAnsi="TH SarabunPSK" w:cs="TH SarabunPSK"/>
                <w:color w:val="auto"/>
                <w:sz w:val="32"/>
                <w:szCs w:val="32"/>
                <w:cs/>
              </w:rPr>
              <w:t>) และมีการแจ้งผลการประเมินให้แก่บุคลากรทราบเป็นรายบุคคล</w:t>
            </w:r>
          </w:p>
          <w:p w14:paraId="63A524EE" w14:textId="3DD96F7C" w:rsidR="00A30751" w:rsidRPr="00D82A11" w:rsidRDefault="00A30751" w:rsidP="00A30751">
            <w:pPr>
              <w:pStyle w:val="ListParagraph"/>
              <w:numPr>
                <w:ilvl w:val="0"/>
                <w:numId w:val="18"/>
              </w:numPr>
              <w:spacing w:after="0" w:line="240" w:lineRule="auto"/>
              <w:ind w:left="445" w:hanging="445"/>
              <w:jc w:val="thaiDistribute"/>
              <w:rPr>
                <w:rFonts w:ascii="TH SarabunPSK" w:hAnsi="TH SarabunPSK" w:cs="TH SarabunPSK"/>
                <w:color w:val="auto"/>
                <w:spacing w:val="-4"/>
                <w:sz w:val="32"/>
                <w:szCs w:val="32"/>
              </w:rPr>
            </w:pPr>
            <w:r w:rsidRPr="00D82A11">
              <w:rPr>
                <w:rFonts w:ascii="TH SarabunPSK" w:hAnsi="TH SarabunPSK" w:cs="TH SarabunPSK"/>
                <w:color w:val="auto"/>
                <w:sz w:val="32"/>
                <w:szCs w:val="32"/>
                <w:cs/>
              </w:rPr>
              <w:lastRenderedPageBreak/>
              <w:t>หลักสูตรมีการทบทวนความสอดคล้องของรายวิชา มีการมอบหมายงานตามความถนัด และความเชี่ยวชาญของอาจารย์ประจำหลักสูตรทุกท่าน และมีการแก้ไขปัญหาในการเตรียมผู้สอนที่เกษียณอายุราชการ</w:t>
            </w:r>
          </w:p>
          <w:p w14:paraId="04E2126A" w14:textId="77777777" w:rsidR="00A30751" w:rsidRPr="00D82A11" w:rsidRDefault="00A30751" w:rsidP="00A30751">
            <w:pPr>
              <w:pStyle w:val="ListParagraph"/>
              <w:numPr>
                <w:ilvl w:val="0"/>
                <w:numId w:val="18"/>
              </w:numPr>
              <w:spacing w:after="0" w:line="240" w:lineRule="auto"/>
              <w:ind w:left="445" w:hanging="445"/>
              <w:jc w:val="thaiDistribute"/>
              <w:rPr>
                <w:rFonts w:ascii="TH SarabunPSK" w:hAnsi="TH SarabunPSK" w:cs="TH SarabunPSK"/>
                <w:color w:val="auto"/>
                <w:spacing w:val="-4"/>
                <w:sz w:val="32"/>
                <w:szCs w:val="32"/>
              </w:rPr>
            </w:pPr>
            <w:r w:rsidRPr="00D82A11">
              <w:rPr>
                <w:rFonts w:ascii="TH SarabunPSK" w:hAnsi="TH SarabunPSK" w:cs="TH SarabunPSK"/>
                <w:color w:val="auto"/>
                <w:sz w:val="32"/>
                <w:szCs w:val="32"/>
                <w:cs/>
              </w:rPr>
              <w:t xml:space="preserve">หลักสูตรมีการประเมินผลสัมฤทธิ์ของงานด้านตัวชี้วัดผลงานตามระบบ </w:t>
            </w:r>
            <w:r w:rsidRPr="00D82A11">
              <w:rPr>
                <w:rFonts w:ascii="TH SarabunPSK" w:hAnsi="TH SarabunPSK" w:cs="TH SarabunPSK"/>
                <w:color w:val="auto"/>
                <w:sz w:val="32"/>
                <w:szCs w:val="32"/>
              </w:rPr>
              <w:t xml:space="preserve">TOR </w:t>
            </w:r>
            <w:r w:rsidRPr="00D82A11">
              <w:rPr>
                <w:rFonts w:ascii="TH SarabunPSK" w:hAnsi="TH SarabunPSK" w:cs="TH SarabunPSK"/>
                <w:color w:val="auto"/>
                <w:sz w:val="32"/>
                <w:szCs w:val="32"/>
                <w:cs/>
              </w:rPr>
              <w:t xml:space="preserve">ของมหาวิทยาลัย </w:t>
            </w:r>
          </w:p>
          <w:p w14:paraId="6B820A7E" w14:textId="05AF7531" w:rsidR="00A30751" w:rsidRPr="00D82A11" w:rsidRDefault="00A30751" w:rsidP="00A30751">
            <w:pPr>
              <w:pStyle w:val="ListParagraph"/>
              <w:numPr>
                <w:ilvl w:val="0"/>
                <w:numId w:val="18"/>
              </w:numPr>
              <w:spacing w:after="0" w:line="240" w:lineRule="auto"/>
              <w:ind w:left="445" w:hanging="445"/>
              <w:jc w:val="thaiDistribute"/>
              <w:rPr>
                <w:rFonts w:ascii="TH SarabunPSK" w:hAnsi="TH SarabunPSK" w:cs="TH SarabunPSK"/>
                <w:color w:val="auto"/>
                <w:spacing w:val="-4"/>
                <w:sz w:val="32"/>
                <w:szCs w:val="32"/>
              </w:rPr>
            </w:pPr>
            <w:r w:rsidRPr="00D82A11">
              <w:rPr>
                <w:rFonts w:ascii="TH SarabunPSK" w:hAnsi="TH SarabunPSK" w:cs="TH SarabunPSK"/>
                <w:color w:val="auto"/>
                <w:sz w:val="32"/>
                <w:szCs w:val="32"/>
                <w:cs/>
              </w:rPr>
              <w:t>คณะฯ และมหาวิทยาลัย มีการสนับสนุนให้บุคลากรพัฒนาตนเองทางด้านวิชาการ/วิชาชีพและมีช่องทางการสื่อสารต่าง</w:t>
            </w:r>
            <w:r w:rsidRPr="00D82A11">
              <w:rPr>
                <w:rFonts w:ascii="TH SarabunPSK" w:hAnsi="TH SarabunPSK" w:cs="TH SarabunPSK" w:hint="cs"/>
                <w:color w:val="auto"/>
                <w:sz w:val="32"/>
                <w:szCs w:val="32"/>
                <w:cs/>
              </w:rPr>
              <w:t xml:space="preserve"> </w:t>
            </w:r>
            <w:r w:rsidRPr="00D82A11">
              <w:rPr>
                <w:rFonts w:ascii="TH SarabunPSK" w:hAnsi="TH SarabunPSK" w:cs="TH SarabunPSK"/>
                <w:color w:val="auto"/>
                <w:sz w:val="32"/>
                <w:szCs w:val="32"/>
                <w:cs/>
              </w:rPr>
              <w:t>ๆ ให้ทุกคนได้รับทราบเกี่ยวกับสิทธิ และผลประโยชน์ต่าง</w:t>
            </w:r>
            <w:r w:rsidRPr="00D82A11">
              <w:rPr>
                <w:rFonts w:ascii="TH SarabunPSK" w:hAnsi="TH SarabunPSK" w:cs="TH SarabunPSK" w:hint="cs"/>
                <w:color w:val="auto"/>
                <w:sz w:val="32"/>
                <w:szCs w:val="32"/>
                <w:cs/>
              </w:rPr>
              <w:t xml:space="preserve"> </w:t>
            </w:r>
            <w:r w:rsidRPr="00D82A11">
              <w:rPr>
                <w:rFonts w:ascii="TH SarabunPSK" w:hAnsi="TH SarabunPSK" w:cs="TH SarabunPSK"/>
                <w:color w:val="auto"/>
                <w:sz w:val="32"/>
                <w:szCs w:val="32"/>
                <w:cs/>
              </w:rPr>
              <w:t>ๆ</w:t>
            </w:r>
            <w:r w:rsidRPr="00D82A11">
              <w:rPr>
                <w:rFonts w:ascii="TH SarabunPSK" w:hAnsi="TH SarabunPSK" w:cs="TH SarabunPSK" w:hint="cs"/>
                <w:color w:val="auto"/>
                <w:sz w:val="32"/>
                <w:szCs w:val="32"/>
                <w:cs/>
              </w:rPr>
              <w:t xml:space="preserve"> </w:t>
            </w:r>
            <w:r w:rsidRPr="00D82A11">
              <w:rPr>
                <w:rFonts w:ascii="TH SarabunPSK" w:hAnsi="TH SarabunPSK" w:cs="TH SarabunPSK"/>
                <w:color w:val="auto"/>
                <w:sz w:val="32"/>
                <w:szCs w:val="32"/>
                <w:cs/>
              </w:rPr>
              <w:t>ให้ทราบ</w:t>
            </w:r>
          </w:p>
          <w:p w14:paraId="4163BC65" w14:textId="108F22B0" w:rsidR="00A30751" w:rsidRPr="00D82A11" w:rsidRDefault="00A30751" w:rsidP="00A30751">
            <w:pPr>
              <w:pStyle w:val="ListParagraph"/>
              <w:numPr>
                <w:ilvl w:val="0"/>
                <w:numId w:val="18"/>
              </w:numPr>
              <w:spacing w:after="0" w:line="240" w:lineRule="auto"/>
              <w:ind w:left="445" w:hanging="445"/>
              <w:jc w:val="thaiDistribute"/>
              <w:rPr>
                <w:rFonts w:ascii="TH SarabunPSK" w:hAnsi="TH SarabunPSK" w:cs="TH SarabunPSK"/>
                <w:color w:val="auto"/>
                <w:spacing w:val="-4"/>
                <w:sz w:val="32"/>
                <w:szCs w:val="32"/>
                <w:cs/>
              </w:rPr>
            </w:pPr>
            <w:r w:rsidRPr="00D82A11">
              <w:rPr>
                <w:rFonts w:ascii="TH SarabunPSK" w:hAnsi="TH SarabunPSK" w:cs="TH SarabunPSK"/>
                <w:color w:val="auto"/>
                <w:sz w:val="32"/>
                <w:szCs w:val="32"/>
                <w:cs/>
              </w:rPr>
              <w:t>หลักสูตรส่งเสริมให้คณาจารย์ของหลักสูตรสามารถวิเคราะห์หาความจําเป็นในการฝึกอบรมและการพัฒนาความรู้ของบุคลากรเพื่อจัดการฝึกอบรมในเรื่องต่าง</w:t>
            </w:r>
            <w:r w:rsidRPr="00D82A11">
              <w:rPr>
                <w:rFonts w:ascii="TH SarabunPSK" w:hAnsi="TH SarabunPSK" w:cs="TH SarabunPSK" w:hint="cs"/>
                <w:color w:val="auto"/>
                <w:sz w:val="32"/>
                <w:szCs w:val="32"/>
                <w:cs/>
              </w:rPr>
              <w:t xml:space="preserve"> </w:t>
            </w:r>
            <w:r w:rsidRPr="00D82A11">
              <w:rPr>
                <w:rFonts w:ascii="TH SarabunPSK" w:hAnsi="TH SarabunPSK" w:cs="TH SarabunPSK"/>
                <w:color w:val="auto"/>
                <w:sz w:val="32"/>
                <w:szCs w:val="32"/>
                <w:cs/>
              </w:rPr>
              <w:t>ๆ</w:t>
            </w:r>
            <w:r w:rsidRPr="00D82A11">
              <w:rPr>
                <w:rFonts w:ascii="TH SarabunPSK" w:hAnsi="TH SarabunPSK" w:cs="TH SarabunPSK" w:hint="cs"/>
                <w:color w:val="auto"/>
                <w:sz w:val="32"/>
                <w:szCs w:val="32"/>
                <w:cs/>
              </w:rPr>
              <w:t xml:space="preserve"> </w:t>
            </w:r>
            <w:r w:rsidRPr="00D82A11">
              <w:rPr>
                <w:rFonts w:ascii="TH SarabunPSK" w:hAnsi="TH SarabunPSK" w:cs="TH SarabunPSK"/>
                <w:color w:val="auto"/>
                <w:sz w:val="32"/>
                <w:szCs w:val="32"/>
                <w:cs/>
              </w:rPr>
              <w:t>ผ่านแผนการพัฒนาเฉพาะบุคคล (</w:t>
            </w:r>
            <w:r w:rsidRPr="00D82A11">
              <w:rPr>
                <w:rFonts w:ascii="TH SarabunPSK" w:hAnsi="TH SarabunPSK" w:cs="TH SarabunPSK"/>
                <w:color w:val="auto"/>
                <w:sz w:val="32"/>
                <w:szCs w:val="32"/>
              </w:rPr>
              <w:t>Individual Development Plan</w:t>
            </w:r>
            <w:r w:rsidRPr="00D82A11">
              <w:rPr>
                <w:rFonts w:ascii="TH SarabunPSK" w:hAnsi="TH SarabunPSK" w:cs="TH SarabunPSK"/>
                <w:color w:val="auto"/>
                <w:sz w:val="32"/>
                <w:szCs w:val="32"/>
                <w:cs/>
              </w:rPr>
              <w:t xml:space="preserve">: </w:t>
            </w:r>
            <w:r w:rsidRPr="00D82A11">
              <w:rPr>
                <w:rFonts w:ascii="TH SarabunPSK" w:hAnsi="TH SarabunPSK" w:cs="TH SarabunPSK"/>
                <w:color w:val="auto"/>
                <w:sz w:val="32"/>
                <w:szCs w:val="32"/>
              </w:rPr>
              <w:t>IDP</w:t>
            </w:r>
            <w:r w:rsidRPr="00D82A11">
              <w:rPr>
                <w:rFonts w:ascii="TH SarabunPSK" w:hAnsi="TH SarabunPSK" w:cs="TH SarabunPSK"/>
                <w:color w:val="auto"/>
                <w:sz w:val="32"/>
                <w:szCs w:val="32"/>
                <w:cs/>
              </w:rPr>
              <w:t xml:space="preserve">) </w:t>
            </w:r>
          </w:p>
        </w:tc>
        <w:tc>
          <w:tcPr>
            <w:tcW w:w="1423" w:type="pct"/>
            <w:vMerge w:val="restart"/>
            <w:shd w:val="clear" w:color="auto" w:fill="auto"/>
          </w:tcPr>
          <w:p w14:paraId="517C56CA" w14:textId="5074E1A9" w:rsidR="00A30751" w:rsidRPr="00D82A11" w:rsidRDefault="00A30751" w:rsidP="00A30751">
            <w:pPr>
              <w:pStyle w:val="ListParagraph"/>
              <w:numPr>
                <w:ilvl w:val="0"/>
                <w:numId w:val="11"/>
              </w:numPr>
              <w:spacing w:after="0" w:line="240" w:lineRule="auto"/>
              <w:ind w:left="325" w:hanging="284"/>
              <w:jc w:val="thaiDistribute"/>
              <w:rPr>
                <w:rFonts w:ascii="TH SarabunPSK" w:hAnsi="TH SarabunPSK" w:cs="TH SarabunPSK"/>
                <w:color w:val="auto"/>
                <w:spacing w:val="-4"/>
                <w:sz w:val="32"/>
                <w:szCs w:val="32"/>
              </w:rPr>
            </w:pPr>
            <w:r w:rsidRPr="00D82A11">
              <w:rPr>
                <w:rFonts w:ascii="TH SarabunPSK" w:hAnsi="TH SarabunPSK" w:cs="TH SarabunPSK"/>
                <w:color w:val="auto"/>
                <w:sz w:val="32"/>
                <w:szCs w:val="32"/>
                <w:cs/>
              </w:rPr>
              <w:lastRenderedPageBreak/>
              <w:t>ทบทวน</w:t>
            </w:r>
            <w:r w:rsidRPr="00D82A11">
              <w:rPr>
                <w:rFonts w:ascii="TH SarabunPSK" w:hAnsi="TH SarabunPSK" w:cs="TH SarabunPSK"/>
                <w:color w:val="auto"/>
                <w:spacing w:val="-4"/>
                <w:sz w:val="32"/>
                <w:szCs w:val="32"/>
                <w:cs/>
              </w:rPr>
              <w:t>การ</w:t>
            </w:r>
            <w:r w:rsidRPr="00D82A11">
              <w:rPr>
                <w:rFonts w:ascii="TH SarabunPSK" w:hAnsi="TH SarabunPSK" w:cs="TH SarabunPSK" w:hint="cs"/>
                <w:color w:val="auto"/>
                <w:spacing w:val="-4"/>
                <w:sz w:val="32"/>
                <w:szCs w:val="32"/>
                <w:cs/>
              </w:rPr>
              <w:t>วางแผนด้านการ</w:t>
            </w:r>
            <w:r w:rsidRPr="00D82A11">
              <w:rPr>
                <w:rFonts w:ascii="TH SarabunPSK" w:hAnsi="TH SarabunPSK" w:cs="TH SarabunPSK"/>
                <w:color w:val="auto"/>
                <w:spacing w:val="-4"/>
                <w:sz w:val="32"/>
                <w:szCs w:val="32"/>
                <w:cs/>
              </w:rPr>
              <w:t xml:space="preserve">สืบทอดตำแหน่ง การพัฒนาความก้าวหน้าในสายอาชีพ </w:t>
            </w:r>
            <w:r w:rsidRPr="00D82A11">
              <w:rPr>
                <w:rFonts w:ascii="TH SarabunPSK" w:hAnsi="TH SarabunPSK" w:cs="TH SarabunPSK" w:hint="cs"/>
                <w:color w:val="auto"/>
                <w:spacing w:val="-4"/>
                <w:sz w:val="32"/>
                <w:szCs w:val="32"/>
                <w:cs/>
              </w:rPr>
              <w:t xml:space="preserve">เช่น ตำแหน่งทางวิชาการที่สูงขึ้น </w:t>
            </w:r>
          </w:p>
          <w:p w14:paraId="2A1A5AC0" w14:textId="77777777" w:rsidR="00A30751" w:rsidRPr="00D82A11" w:rsidRDefault="00A30751" w:rsidP="00A30751">
            <w:pPr>
              <w:pStyle w:val="ListParagraph"/>
              <w:numPr>
                <w:ilvl w:val="0"/>
                <w:numId w:val="11"/>
              </w:numPr>
              <w:spacing w:after="0" w:line="240" w:lineRule="auto"/>
              <w:ind w:left="325" w:hanging="284"/>
              <w:jc w:val="thaiDistribute"/>
              <w:rPr>
                <w:rFonts w:ascii="TH SarabunPSK" w:hAnsi="TH SarabunPSK" w:cs="TH SarabunPSK"/>
                <w:color w:val="auto"/>
                <w:spacing w:val="-4"/>
                <w:sz w:val="32"/>
                <w:szCs w:val="32"/>
              </w:rPr>
            </w:pPr>
            <w:r w:rsidRPr="00D82A11">
              <w:rPr>
                <w:rFonts w:ascii="TH SarabunPSK" w:hAnsi="TH SarabunPSK" w:cs="TH SarabunPSK"/>
                <w:color w:val="auto"/>
                <w:sz w:val="32"/>
                <w:szCs w:val="32"/>
                <w:cs/>
              </w:rPr>
              <w:t>ทบทวนการติดตาม และวางแผนปรับปรุงภาระงานของอาจารย์ผู้สอนในหลักสูตรเรื่องสัดส่วนอาจารย์ในหลักสูตรต่อนักศึกษา (ตารางที่ 5.2.3) เพื่อให้มีสัดส่วน</w:t>
            </w:r>
            <w:r w:rsidRPr="00D82A11">
              <w:rPr>
                <w:rFonts w:ascii="TH SarabunPSK" w:hAnsi="TH SarabunPSK" w:cs="TH SarabunPSK"/>
                <w:color w:val="auto"/>
                <w:sz w:val="32"/>
                <w:szCs w:val="32"/>
                <w:cs/>
              </w:rPr>
              <w:lastRenderedPageBreak/>
              <w:t>ที่เหมาะสมเพื่อแก้ไขปัญหาความเสี่ยงที่อาจจะเกิดขึ้น</w:t>
            </w:r>
          </w:p>
          <w:p w14:paraId="2A3F4862" w14:textId="0E59F05D" w:rsidR="00A30751" w:rsidRPr="00D82A11" w:rsidRDefault="00A30751" w:rsidP="00A30751">
            <w:pPr>
              <w:pStyle w:val="ListParagraph"/>
              <w:numPr>
                <w:ilvl w:val="0"/>
                <w:numId w:val="11"/>
              </w:numPr>
              <w:spacing w:after="0" w:line="240" w:lineRule="auto"/>
              <w:ind w:left="325" w:hanging="284"/>
              <w:jc w:val="thaiDistribute"/>
              <w:rPr>
                <w:rFonts w:ascii="TH SarabunPSK" w:hAnsi="TH SarabunPSK" w:cs="TH SarabunPSK"/>
                <w:color w:val="auto"/>
                <w:spacing w:val="-4"/>
                <w:sz w:val="32"/>
                <w:szCs w:val="32"/>
              </w:rPr>
            </w:pPr>
            <w:r w:rsidRPr="00D82A11">
              <w:rPr>
                <w:rFonts w:ascii="TH SarabunPSK" w:hAnsi="TH SarabunPSK" w:cs="TH SarabunPSK"/>
                <w:color w:val="auto"/>
                <w:sz w:val="32"/>
                <w:szCs w:val="32"/>
                <w:cs/>
              </w:rPr>
              <w:t>ทบทวนการ</w:t>
            </w:r>
            <w:r w:rsidRPr="00D82A11">
              <w:rPr>
                <w:rFonts w:ascii="TH SarabunPSK" w:hAnsi="TH SarabunPSK" w:cs="TH SarabunPSK" w:hint="cs"/>
                <w:color w:val="auto"/>
                <w:sz w:val="32"/>
                <w:szCs w:val="32"/>
                <w:cs/>
              </w:rPr>
              <w:t>ติดตามผล</w:t>
            </w:r>
            <w:r w:rsidRPr="00D82A11">
              <w:rPr>
                <w:rFonts w:ascii="TH SarabunPSK" w:hAnsi="TH SarabunPSK" w:cs="TH SarabunPSK"/>
                <w:color w:val="auto"/>
                <w:sz w:val="32"/>
                <w:szCs w:val="32"/>
                <w:cs/>
              </w:rPr>
              <w:t>การพัฒนาตนเองของบุคลากรสายวิชาการ เพื่อบรรลุทั้งด้านการจัดการเรียนการสอน วิจัย และบริการวิชาการ</w:t>
            </w:r>
          </w:p>
        </w:tc>
        <w:tc>
          <w:tcPr>
            <w:tcW w:w="335" w:type="pct"/>
            <w:vMerge w:val="restart"/>
            <w:shd w:val="clear" w:color="auto" w:fill="auto"/>
          </w:tcPr>
          <w:p w14:paraId="58C89B56" w14:textId="69F26B72" w:rsidR="00A30751" w:rsidRPr="00D82A11" w:rsidRDefault="00A30751" w:rsidP="00A30751">
            <w:pPr>
              <w:spacing w:after="0" w:line="240" w:lineRule="auto"/>
              <w:jc w:val="center"/>
              <w:rPr>
                <w:rFonts w:ascii="TH SarabunPSK" w:hAnsi="TH SarabunPSK" w:cs="TH SarabunPSK"/>
                <w:color w:val="auto"/>
                <w:sz w:val="32"/>
                <w:szCs w:val="32"/>
              </w:rPr>
            </w:pPr>
          </w:p>
        </w:tc>
      </w:tr>
      <w:tr w:rsidR="00D82A11" w:rsidRPr="00D82A11" w14:paraId="3CCA709B" w14:textId="77777777" w:rsidTr="000B581C">
        <w:trPr>
          <w:jc w:val="center"/>
        </w:trPr>
        <w:tc>
          <w:tcPr>
            <w:tcW w:w="219" w:type="pct"/>
            <w:shd w:val="clear" w:color="auto" w:fill="auto"/>
          </w:tcPr>
          <w:p w14:paraId="3B9345DA" w14:textId="77777777" w:rsidR="00A30751" w:rsidRPr="00D82A11" w:rsidRDefault="00A30751" w:rsidP="00A30751">
            <w:pPr>
              <w:spacing w:after="0" w:line="240" w:lineRule="auto"/>
              <w:jc w:val="center"/>
              <w:rPr>
                <w:rFonts w:ascii="TH SarabunPSK" w:hAnsi="TH SarabunPSK" w:cs="TH SarabunPSK"/>
                <w:color w:val="auto"/>
                <w:sz w:val="32"/>
                <w:szCs w:val="32"/>
                <w:cs/>
              </w:rPr>
            </w:pPr>
            <w:r w:rsidRPr="00D82A11">
              <w:rPr>
                <w:rFonts w:ascii="TH SarabunPSK" w:hAnsi="TH SarabunPSK" w:cs="TH SarabunPSK"/>
                <w:color w:val="auto"/>
                <w:sz w:val="32"/>
                <w:szCs w:val="32"/>
                <w:cs/>
              </w:rPr>
              <w:lastRenderedPageBreak/>
              <w:t>5.2</w:t>
            </w:r>
          </w:p>
        </w:tc>
        <w:tc>
          <w:tcPr>
            <w:tcW w:w="1389" w:type="pct"/>
            <w:shd w:val="clear" w:color="auto" w:fill="auto"/>
          </w:tcPr>
          <w:p w14:paraId="6F6CCB40" w14:textId="77777777" w:rsidR="00A30751" w:rsidRPr="00D82A11" w:rsidRDefault="00A30751" w:rsidP="00A30751">
            <w:pPr>
              <w:spacing w:after="0" w:line="240" w:lineRule="auto"/>
              <w:rPr>
                <w:rFonts w:ascii="TH SarabunPSK" w:hAnsi="TH SarabunPSK" w:cs="TH SarabunPSK"/>
                <w:color w:val="auto"/>
                <w:sz w:val="32"/>
                <w:szCs w:val="32"/>
              </w:rPr>
            </w:pPr>
            <w:r w:rsidRPr="00D82A11">
              <w:rPr>
                <w:rFonts w:ascii="TH SarabunPSK" w:hAnsi="TH SarabunPSK" w:cs="TH SarabunPSK"/>
                <w:color w:val="auto"/>
                <w:sz w:val="32"/>
                <w:szCs w:val="32"/>
              </w:rPr>
              <w:t>The programme to show that staff workload is measured and monitored to improve the quality of education, research, and service</w:t>
            </w:r>
            <w:r w:rsidRPr="00D82A11">
              <w:rPr>
                <w:rFonts w:ascii="TH SarabunPSK" w:hAnsi="TH SarabunPSK" w:cs="TH SarabunPSK"/>
                <w:color w:val="auto"/>
                <w:sz w:val="32"/>
                <w:szCs w:val="32"/>
                <w:cs/>
              </w:rPr>
              <w:t>.</w:t>
            </w:r>
          </w:p>
          <w:p w14:paraId="4F6E1D38" w14:textId="33A7CF7D" w:rsidR="00A30751" w:rsidRPr="00D82A11" w:rsidRDefault="00A30751" w:rsidP="00A30751">
            <w:pPr>
              <w:spacing w:after="0" w:line="240" w:lineRule="auto"/>
              <w:rPr>
                <w:rFonts w:ascii="TH SarabunPSK" w:hAnsi="TH SarabunPSK" w:cs="TH SarabunPSK"/>
                <w:color w:val="auto"/>
                <w:sz w:val="32"/>
                <w:szCs w:val="32"/>
              </w:rPr>
            </w:pPr>
          </w:p>
        </w:tc>
        <w:tc>
          <w:tcPr>
            <w:tcW w:w="1634" w:type="pct"/>
            <w:vMerge/>
            <w:shd w:val="clear" w:color="auto" w:fill="auto"/>
          </w:tcPr>
          <w:p w14:paraId="4E63BEB7" w14:textId="6BF2A169" w:rsidR="00A30751" w:rsidRPr="00D82A11" w:rsidRDefault="00A30751" w:rsidP="00A30751">
            <w:pPr>
              <w:spacing w:after="0" w:line="240" w:lineRule="auto"/>
              <w:jc w:val="thaiDistribute"/>
              <w:rPr>
                <w:rFonts w:ascii="TH SarabunPSK" w:hAnsi="TH SarabunPSK" w:cs="TH SarabunPSK"/>
                <w:b/>
                <w:bCs/>
                <w:color w:val="auto"/>
                <w:sz w:val="32"/>
                <w:szCs w:val="32"/>
              </w:rPr>
            </w:pPr>
          </w:p>
        </w:tc>
        <w:tc>
          <w:tcPr>
            <w:tcW w:w="1423" w:type="pct"/>
            <w:vMerge/>
            <w:shd w:val="clear" w:color="auto" w:fill="auto"/>
          </w:tcPr>
          <w:p w14:paraId="6398565C" w14:textId="7411DA5A"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335" w:type="pct"/>
            <w:vMerge/>
            <w:shd w:val="clear" w:color="auto" w:fill="auto"/>
          </w:tcPr>
          <w:p w14:paraId="6635E621" w14:textId="029DA00E" w:rsidR="00A30751" w:rsidRPr="00D82A11" w:rsidRDefault="00A30751" w:rsidP="00A30751">
            <w:pPr>
              <w:spacing w:after="0" w:line="240" w:lineRule="auto"/>
              <w:jc w:val="center"/>
              <w:rPr>
                <w:rFonts w:ascii="TH SarabunPSK" w:hAnsi="TH SarabunPSK" w:cs="TH SarabunPSK"/>
                <w:color w:val="auto"/>
                <w:sz w:val="32"/>
                <w:szCs w:val="32"/>
              </w:rPr>
            </w:pPr>
          </w:p>
        </w:tc>
      </w:tr>
      <w:tr w:rsidR="00D82A11" w:rsidRPr="00D82A11" w14:paraId="485A4868" w14:textId="77777777" w:rsidTr="000B581C">
        <w:trPr>
          <w:jc w:val="center"/>
        </w:trPr>
        <w:tc>
          <w:tcPr>
            <w:tcW w:w="219" w:type="pct"/>
            <w:shd w:val="clear" w:color="auto" w:fill="auto"/>
          </w:tcPr>
          <w:p w14:paraId="3D4EC45F" w14:textId="77777777" w:rsidR="00A30751" w:rsidRPr="00D82A11" w:rsidRDefault="00A30751" w:rsidP="00A30751">
            <w:pPr>
              <w:spacing w:after="0" w:line="240" w:lineRule="auto"/>
              <w:jc w:val="center"/>
              <w:rPr>
                <w:rFonts w:ascii="TH SarabunPSK" w:hAnsi="TH SarabunPSK" w:cs="TH SarabunPSK"/>
                <w:color w:val="auto"/>
                <w:sz w:val="32"/>
                <w:szCs w:val="32"/>
                <w:cs/>
              </w:rPr>
            </w:pPr>
            <w:r w:rsidRPr="00D82A11">
              <w:rPr>
                <w:rFonts w:ascii="TH SarabunPSK" w:hAnsi="TH SarabunPSK" w:cs="TH SarabunPSK"/>
                <w:color w:val="auto"/>
                <w:sz w:val="32"/>
                <w:szCs w:val="32"/>
                <w:cs/>
              </w:rPr>
              <w:lastRenderedPageBreak/>
              <w:t>5.3</w:t>
            </w:r>
          </w:p>
        </w:tc>
        <w:tc>
          <w:tcPr>
            <w:tcW w:w="1389" w:type="pct"/>
            <w:shd w:val="clear" w:color="auto" w:fill="auto"/>
          </w:tcPr>
          <w:p w14:paraId="11D05717" w14:textId="77777777" w:rsidR="00A30751" w:rsidRPr="00D82A11" w:rsidRDefault="00A30751" w:rsidP="00A30751">
            <w:pPr>
              <w:spacing w:after="0" w:line="240" w:lineRule="auto"/>
              <w:rPr>
                <w:rFonts w:ascii="TH SarabunPSK" w:hAnsi="TH SarabunPSK" w:cs="TH SarabunPSK"/>
                <w:b/>
                <w:bCs/>
                <w:color w:val="auto"/>
                <w:spacing w:val="-8"/>
                <w:sz w:val="32"/>
                <w:szCs w:val="32"/>
              </w:rPr>
            </w:pPr>
            <w:r w:rsidRPr="00D82A11">
              <w:rPr>
                <w:rFonts w:ascii="TH SarabunPSK" w:hAnsi="TH SarabunPSK" w:cs="TH SarabunPSK"/>
                <w:color w:val="auto"/>
                <w:sz w:val="32"/>
                <w:szCs w:val="32"/>
              </w:rPr>
              <w:t>The programme to show that the competences of the academic staff are determined, evaluated, and communicated</w:t>
            </w:r>
            <w:r w:rsidRPr="00D82A11">
              <w:rPr>
                <w:rFonts w:ascii="TH SarabunPSK" w:hAnsi="TH SarabunPSK" w:cs="TH SarabunPSK"/>
                <w:color w:val="auto"/>
                <w:sz w:val="32"/>
                <w:szCs w:val="32"/>
                <w:cs/>
              </w:rPr>
              <w:t>.</w:t>
            </w:r>
          </w:p>
        </w:tc>
        <w:tc>
          <w:tcPr>
            <w:tcW w:w="1634" w:type="pct"/>
            <w:vMerge/>
            <w:shd w:val="clear" w:color="auto" w:fill="auto"/>
          </w:tcPr>
          <w:p w14:paraId="00A9DA63" w14:textId="66EBCDE6"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1423" w:type="pct"/>
            <w:vMerge/>
            <w:shd w:val="clear" w:color="auto" w:fill="auto"/>
          </w:tcPr>
          <w:p w14:paraId="0F2BB0F4" w14:textId="3809B183"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335" w:type="pct"/>
            <w:vMerge/>
            <w:shd w:val="clear" w:color="auto" w:fill="auto"/>
          </w:tcPr>
          <w:p w14:paraId="1A3041D5" w14:textId="56272D82" w:rsidR="00A30751" w:rsidRPr="00D82A11" w:rsidRDefault="00A30751" w:rsidP="00A30751">
            <w:pPr>
              <w:spacing w:after="0" w:line="240" w:lineRule="auto"/>
              <w:jc w:val="center"/>
              <w:rPr>
                <w:rFonts w:ascii="TH SarabunPSK" w:hAnsi="TH SarabunPSK" w:cs="TH SarabunPSK"/>
                <w:color w:val="auto"/>
                <w:sz w:val="32"/>
                <w:szCs w:val="32"/>
                <w:cs/>
              </w:rPr>
            </w:pPr>
          </w:p>
        </w:tc>
      </w:tr>
      <w:tr w:rsidR="00D82A11" w:rsidRPr="00D82A11" w14:paraId="2ECF1ED2" w14:textId="77777777" w:rsidTr="000B581C">
        <w:trPr>
          <w:jc w:val="center"/>
        </w:trPr>
        <w:tc>
          <w:tcPr>
            <w:tcW w:w="219" w:type="pct"/>
            <w:shd w:val="clear" w:color="auto" w:fill="auto"/>
          </w:tcPr>
          <w:p w14:paraId="4A988C91" w14:textId="77777777" w:rsidR="00A30751" w:rsidRPr="00D82A11" w:rsidRDefault="00A30751" w:rsidP="00A30751">
            <w:pPr>
              <w:spacing w:after="0" w:line="240" w:lineRule="auto"/>
              <w:jc w:val="center"/>
              <w:rPr>
                <w:rFonts w:ascii="TH SarabunPSK" w:hAnsi="TH SarabunPSK" w:cs="TH SarabunPSK"/>
                <w:color w:val="auto"/>
                <w:sz w:val="32"/>
                <w:szCs w:val="32"/>
                <w:cs/>
              </w:rPr>
            </w:pPr>
            <w:r w:rsidRPr="00D82A11">
              <w:rPr>
                <w:rFonts w:ascii="TH SarabunPSK" w:hAnsi="TH SarabunPSK" w:cs="TH SarabunPSK"/>
                <w:color w:val="auto"/>
                <w:sz w:val="32"/>
                <w:szCs w:val="32"/>
                <w:cs/>
              </w:rPr>
              <w:t>5.4</w:t>
            </w:r>
          </w:p>
        </w:tc>
        <w:tc>
          <w:tcPr>
            <w:tcW w:w="1389" w:type="pct"/>
            <w:shd w:val="clear" w:color="auto" w:fill="auto"/>
          </w:tcPr>
          <w:p w14:paraId="59558378" w14:textId="77777777" w:rsidR="00A30751" w:rsidRPr="00D82A11" w:rsidRDefault="00A30751" w:rsidP="00A30751">
            <w:pPr>
              <w:spacing w:after="0" w:line="240" w:lineRule="auto"/>
              <w:rPr>
                <w:rFonts w:ascii="TH SarabunPSK" w:hAnsi="TH SarabunPSK" w:cs="TH SarabunPSK"/>
                <w:b/>
                <w:bCs/>
                <w:color w:val="auto"/>
                <w:sz w:val="32"/>
                <w:szCs w:val="32"/>
              </w:rPr>
            </w:pPr>
            <w:r w:rsidRPr="00D82A11">
              <w:rPr>
                <w:rFonts w:ascii="TH SarabunPSK" w:hAnsi="TH SarabunPSK" w:cs="TH SarabunPSK"/>
                <w:color w:val="auto"/>
                <w:sz w:val="32"/>
                <w:szCs w:val="32"/>
              </w:rPr>
              <w:t>The programme to show that the duties allocated to the academic staff are appropriate to qualifications, experience, and aptitude</w:t>
            </w:r>
            <w:r w:rsidRPr="00D82A11">
              <w:rPr>
                <w:rFonts w:ascii="TH SarabunPSK" w:hAnsi="TH SarabunPSK" w:cs="TH SarabunPSK"/>
                <w:color w:val="auto"/>
                <w:sz w:val="32"/>
                <w:szCs w:val="32"/>
                <w:cs/>
              </w:rPr>
              <w:t>.</w:t>
            </w:r>
          </w:p>
        </w:tc>
        <w:tc>
          <w:tcPr>
            <w:tcW w:w="1634" w:type="pct"/>
            <w:vMerge/>
            <w:shd w:val="clear" w:color="auto" w:fill="auto"/>
          </w:tcPr>
          <w:p w14:paraId="40A188E8" w14:textId="58CAF4B3"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1423" w:type="pct"/>
            <w:vMerge/>
            <w:shd w:val="clear" w:color="auto" w:fill="auto"/>
          </w:tcPr>
          <w:p w14:paraId="100DFEDB" w14:textId="5A145342"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335" w:type="pct"/>
            <w:vMerge/>
            <w:shd w:val="clear" w:color="auto" w:fill="auto"/>
          </w:tcPr>
          <w:p w14:paraId="03F6D17B" w14:textId="7F46CC30" w:rsidR="00A30751" w:rsidRPr="00D82A11" w:rsidRDefault="00A30751" w:rsidP="00A30751">
            <w:pPr>
              <w:spacing w:after="0" w:line="240" w:lineRule="auto"/>
              <w:jc w:val="center"/>
              <w:rPr>
                <w:rFonts w:ascii="TH SarabunPSK" w:hAnsi="TH SarabunPSK" w:cs="TH SarabunPSK"/>
                <w:color w:val="auto"/>
                <w:sz w:val="32"/>
                <w:szCs w:val="32"/>
              </w:rPr>
            </w:pPr>
          </w:p>
        </w:tc>
      </w:tr>
      <w:tr w:rsidR="00D82A11" w:rsidRPr="00D82A11" w14:paraId="03E63FB4" w14:textId="77777777" w:rsidTr="000B581C">
        <w:trPr>
          <w:jc w:val="center"/>
        </w:trPr>
        <w:tc>
          <w:tcPr>
            <w:tcW w:w="219" w:type="pct"/>
            <w:shd w:val="clear" w:color="auto" w:fill="auto"/>
          </w:tcPr>
          <w:p w14:paraId="5ADE2E89" w14:textId="77777777" w:rsidR="00A30751" w:rsidRPr="00D82A11" w:rsidRDefault="00A30751" w:rsidP="00A30751">
            <w:pPr>
              <w:spacing w:after="0" w:line="240" w:lineRule="auto"/>
              <w:jc w:val="center"/>
              <w:rPr>
                <w:rFonts w:ascii="TH SarabunPSK" w:hAnsi="TH SarabunPSK" w:cs="TH SarabunPSK"/>
                <w:color w:val="auto"/>
                <w:sz w:val="32"/>
                <w:szCs w:val="32"/>
                <w:cs/>
              </w:rPr>
            </w:pPr>
            <w:r w:rsidRPr="00D82A11">
              <w:rPr>
                <w:rFonts w:ascii="TH SarabunPSK" w:hAnsi="TH SarabunPSK" w:cs="TH SarabunPSK"/>
                <w:color w:val="auto"/>
                <w:sz w:val="32"/>
                <w:szCs w:val="32"/>
              </w:rPr>
              <w:t>5</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5</w:t>
            </w:r>
          </w:p>
        </w:tc>
        <w:tc>
          <w:tcPr>
            <w:tcW w:w="1389" w:type="pct"/>
            <w:shd w:val="clear" w:color="auto" w:fill="auto"/>
          </w:tcPr>
          <w:p w14:paraId="202909C8" w14:textId="7862BE23" w:rsidR="00A30751" w:rsidRPr="00D82A11" w:rsidRDefault="00A30751" w:rsidP="00A30751">
            <w:pPr>
              <w:spacing w:after="0" w:line="240" w:lineRule="auto"/>
              <w:rPr>
                <w:rFonts w:ascii="TH SarabunPSK" w:hAnsi="TH SarabunPSK" w:cs="TH SarabunPSK"/>
                <w:color w:val="auto"/>
                <w:sz w:val="32"/>
                <w:szCs w:val="32"/>
              </w:rPr>
            </w:pPr>
            <w:r w:rsidRPr="00D82A11">
              <w:rPr>
                <w:rFonts w:ascii="TH SarabunPSK" w:hAnsi="TH SarabunPSK" w:cs="TH SarabunPSK"/>
                <w:color w:val="auto"/>
                <w:sz w:val="32"/>
                <w:szCs w:val="32"/>
              </w:rPr>
              <w:t>The programme to show that promotion of the academic staff is based on a merit system which accounts for teaching, research, and service</w:t>
            </w:r>
            <w:r w:rsidRPr="00D82A11">
              <w:rPr>
                <w:rFonts w:ascii="TH SarabunPSK" w:hAnsi="TH SarabunPSK" w:cs="TH SarabunPSK"/>
                <w:color w:val="auto"/>
                <w:sz w:val="32"/>
                <w:szCs w:val="32"/>
                <w:cs/>
              </w:rPr>
              <w:t>.</w:t>
            </w:r>
          </w:p>
        </w:tc>
        <w:tc>
          <w:tcPr>
            <w:tcW w:w="1634" w:type="pct"/>
            <w:vMerge/>
            <w:shd w:val="clear" w:color="auto" w:fill="auto"/>
          </w:tcPr>
          <w:p w14:paraId="6169024A" w14:textId="345C66BF"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1423" w:type="pct"/>
            <w:vMerge/>
            <w:shd w:val="clear" w:color="auto" w:fill="auto"/>
          </w:tcPr>
          <w:p w14:paraId="1489B969" w14:textId="774F32CA" w:rsidR="00A30751" w:rsidRPr="00D82A11" w:rsidRDefault="00A30751" w:rsidP="00A30751">
            <w:pPr>
              <w:pStyle w:val="NoSpacing"/>
              <w:jc w:val="thaiDistribute"/>
              <w:rPr>
                <w:rFonts w:ascii="TH SarabunPSK" w:hAnsi="TH SarabunPSK" w:cs="TH SarabunPSK"/>
                <w:sz w:val="32"/>
                <w:szCs w:val="32"/>
              </w:rPr>
            </w:pPr>
          </w:p>
        </w:tc>
        <w:tc>
          <w:tcPr>
            <w:tcW w:w="335" w:type="pct"/>
            <w:vMerge/>
            <w:shd w:val="clear" w:color="auto" w:fill="auto"/>
          </w:tcPr>
          <w:p w14:paraId="029AB389" w14:textId="7D1A5C2D" w:rsidR="00A30751" w:rsidRPr="00D82A11" w:rsidRDefault="00A30751" w:rsidP="00A30751">
            <w:pPr>
              <w:spacing w:after="0" w:line="240" w:lineRule="auto"/>
              <w:jc w:val="center"/>
              <w:rPr>
                <w:rFonts w:ascii="TH SarabunPSK" w:hAnsi="TH SarabunPSK" w:cs="TH SarabunPSK"/>
                <w:color w:val="auto"/>
                <w:sz w:val="32"/>
                <w:szCs w:val="32"/>
              </w:rPr>
            </w:pPr>
          </w:p>
        </w:tc>
      </w:tr>
      <w:tr w:rsidR="00D82A11" w:rsidRPr="00D82A11" w14:paraId="14766B55" w14:textId="77777777" w:rsidTr="000B581C">
        <w:trPr>
          <w:jc w:val="center"/>
        </w:trPr>
        <w:tc>
          <w:tcPr>
            <w:tcW w:w="219" w:type="pct"/>
            <w:shd w:val="clear" w:color="auto" w:fill="auto"/>
          </w:tcPr>
          <w:p w14:paraId="332680F6" w14:textId="77777777" w:rsidR="00A30751" w:rsidRPr="00D82A11" w:rsidRDefault="00A30751" w:rsidP="00A30751">
            <w:pPr>
              <w:spacing w:after="0" w:line="240" w:lineRule="auto"/>
              <w:jc w:val="center"/>
              <w:rPr>
                <w:rFonts w:ascii="TH SarabunPSK" w:hAnsi="TH SarabunPSK" w:cs="TH SarabunPSK"/>
                <w:color w:val="auto"/>
                <w:sz w:val="32"/>
                <w:szCs w:val="32"/>
              </w:rPr>
            </w:pPr>
            <w:r w:rsidRPr="00D82A11">
              <w:rPr>
                <w:rFonts w:ascii="TH SarabunPSK" w:hAnsi="TH SarabunPSK" w:cs="TH SarabunPSK"/>
                <w:color w:val="auto"/>
                <w:sz w:val="32"/>
                <w:szCs w:val="32"/>
                <w:cs/>
              </w:rPr>
              <w:t>5.6</w:t>
            </w:r>
          </w:p>
        </w:tc>
        <w:tc>
          <w:tcPr>
            <w:tcW w:w="1389" w:type="pct"/>
            <w:shd w:val="clear" w:color="auto" w:fill="auto"/>
          </w:tcPr>
          <w:p w14:paraId="672E1A0C" w14:textId="77777777" w:rsidR="00A30751" w:rsidRPr="00D82A11" w:rsidRDefault="00A30751" w:rsidP="00A30751">
            <w:pPr>
              <w:spacing w:after="0" w:line="240" w:lineRule="auto"/>
              <w:rPr>
                <w:rFonts w:ascii="TH SarabunPSK" w:hAnsi="TH SarabunPSK" w:cs="TH SarabunPSK"/>
                <w:color w:val="auto"/>
                <w:sz w:val="32"/>
                <w:szCs w:val="32"/>
              </w:rPr>
            </w:pPr>
            <w:r w:rsidRPr="00D82A11">
              <w:rPr>
                <w:rFonts w:ascii="TH SarabunPSK" w:hAnsi="TH SarabunPSK" w:cs="TH SarabunPSK"/>
                <w:color w:val="auto"/>
                <w:sz w:val="32"/>
                <w:szCs w:val="32"/>
              </w:rPr>
              <w:t xml:space="preserve">The programme to show that the rights and privileges, benefits, roles and relationships, and accountability of the academic staff, taking into account professional ethics and their academic </w:t>
            </w:r>
            <w:r w:rsidRPr="00D82A11">
              <w:rPr>
                <w:rFonts w:ascii="TH SarabunPSK" w:hAnsi="TH SarabunPSK" w:cs="TH SarabunPSK"/>
                <w:color w:val="auto"/>
                <w:sz w:val="32"/>
                <w:szCs w:val="32"/>
              </w:rPr>
              <w:lastRenderedPageBreak/>
              <w:t>freedom, are well defined and understood</w:t>
            </w:r>
            <w:r w:rsidRPr="00D82A11">
              <w:rPr>
                <w:rFonts w:ascii="TH SarabunPSK" w:hAnsi="TH SarabunPSK" w:cs="TH SarabunPSK"/>
                <w:color w:val="auto"/>
                <w:sz w:val="32"/>
                <w:szCs w:val="32"/>
                <w:cs/>
              </w:rPr>
              <w:t>.</w:t>
            </w:r>
          </w:p>
        </w:tc>
        <w:tc>
          <w:tcPr>
            <w:tcW w:w="1634" w:type="pct"/>
            <w:vMerge/>
            <w:shd w:val="clear" w:color="auto" w:fill="auto"/>
          </w:tcPr>
          <w:p w14:paraId="6EAA3442" w14:textId="37F1B74B" w:rsidR="00A30751" w:rsidRPr="00D82A11" w:rsidRDefault="00A30751" w:rsidP="00A30751">
            <w:pPr>
              <w:spacing w:after="0" w:line="240" w:lineRule="auto"/>
              <w:rPr>
                <w:rFonts w:ascii="TH SarabunPSK" w:hAnsi="TH SarabunPSK" w:cs="TH SarabunPSK"/>
                <w:color w:val="auto"/>
                <w:sz w:val="32"/>
                <w:szCs w:val="32"/>
              </w:rPr>
            </w:pPr>
          </w:p>
        </w:tc>
        <w:tc>
          <w:tcPr>
            <w:tcW w:w="1423" w:type="pct"/>
            <w:vMerge/>
            <w:shd w:val="clear" w:color="auto" w:fill="auto"/>
          </w:tcPr>
          <w:p w14:paraId="12A3ADBB" w14:textId="44705C55" w:rsidR="00A30751" w:rsidRPr="00D82A11" w:rsidRDefault="00A30751" w:rsidP="00A30751">
            <w:pPr>
              <w:spacing w:after="0" w:line="240" w:lineRule="auto"/>
              <w:jc w:val="thaiDistribute"/>
              <w:rPr>
                <w:rFonts w:ascii="TH SarabunPSK" w:hAnsi="TH SarabunPSK" w:cs="TH SarabunPSK"/>
                <w:color w:val="auto"/>
                <w:spacing w:val="-2"/>
                <w:sz w:val="32"/>
                <w:szCs w:val="32"/>
              </w:rPr>
            </w:pPr>
          </w:p>
        </w:tc>
        <w:tc>
          <w:tcPr>
            <w:tcW w:w="335" w:type="pct"/>
            <w:vMerge/>
            <w:shd w:val="clear" w:color="auto" w:fill="auto"/>
          </w:tcPr>
          <w:p w14:paraId="2C4CAC30" w14:textId="6E5B6CF8" w:rsidR="00A30751" w:rsidRPr="00D82A11" w:rsidRDefault="00A30751" w:rsidP="00A30751">
            <w:pPr>
              <w:spacing w:after="0" w:line="240" w:lineRule="auto"/>
              <w:jc w:val="center"/>
              <w:rPr>
                <w:rFonts w:ascii="TH SarabunPSK" w:hAnsi="TH SarabunPSK" w:cs="TH SarabunPSK"/>
                <w:color w:val="auto"/>
                <w:sz w:val="32"/>
                <w:szCs w:val="32"/>
                <w:cs/>
              </w:rPr>
            </w:pPr>
          </w:p>
        </w:tc>
      </w:tr>
      <w:tr w:rsidR="00D82A11" w:rsidRPr="00D82A11" w14:paraId="7FF6F490" w14:textId="77777777" w:rsidTr="00AF70FF">
        <w:trPr>
          <w:jc w:val="center"/>
        </w:trPr>
        <w:tc>
          <w:tcPr>
            <w:tcW w:w="219" w:type="pct"/>
            <w:shd w:val="clear" w:color="auto" w:fill="auto"/>
          </w:tcPr>
          <w:p w14:paraId="1E0050B5" w14:textId="77777777" w:rsidR="00A30751" w:rsidRPr="00D82A11" w:rsidRDefault="00A30751" w:rsidP="00A30751">
            <w:pPr>
              <w:spacing w:after="0" w:line="240" w:lineRule="auto"/>
              <w:jc w:val="center"/>
              <w:rPr>
                <w:rFonts w:ascii="TH SarabunPSK" w:hAnsi="TH SarabunPSK" w:cs="TH SarabunPSK"/>
                <w:color w:val="auto"/>
                <w:sz w:val="32"/>
                <w:szCs w:val="32"/>
              </w:rPr>
            </w:pPr>
            <w:r w:rsidRPr="00D82A11">
              <w:rPr>
                <w:rFonts w:ascii="TH SarabunPSK" w:hAnsi="TH SarabunPSK" w:cs="TH SarabunPSK"/>
                <w:color w:val="auto"/>
                <w:sz w:val="32"/>
                <w:szCs w:val="32"/>
                <w:cs/>
              </w:rPr>
              <w:lastRenderedPageBreak/>
              <w:t>5.7</w:t>
            </w:r>
          </w:p>
        </w:tc>
        <w:tc>
          <w:tcPr>
            <w:tcW w:w="1389" w:type="pct"/>
            <w:shd w:val="clear" w:color="auto" w:fill="auto"/>
          </w:tcPr>
          <w:p w14:paraId="0D24E568" w14:textId="6B5193F5" w:rsidR="00A30751" w:rsidRPr="00D82A11" w:rsidRDefault="00A30751" w:rsidP="00A30751">
            <w:pPr>
              <w:spacing w:after="0" w:line="240" w:lineRule="auto"/>
              <w:rPr>
                <w:rFonts w:ascii="TH SarabunPSK" w:hAnsi="TH SarabunPSK" w:cs="TH SarabunPSK"/>
                <w:color w:val="auto"/>
                <w:sz w:val="32"/>
                <w:szCs w:val="32"/>
              </w:rPr>
            </w:pPr>
            <w:r w:rsidRPr="00D82A11">
              <w:rPr>
                <w:rFonts w:ascii="TH SarabunPSK" w:hAnsi="TH SarabunPSK" w:cs="TH SarabunPSK"/>
                <w:color w:val="auto"/>
                <w:sz w:val="32"/>
                <w:szCs w:val="32"/>
              </w:rPr>
              <w:t>The programme to show that the training and developmental needs of the academic staff are systematically identified, and that appropriate training and development activities are implemented to fulfil the identified needs</w:t>
            </w:r>
            <w:r w:rsidRPr="00D82A11">
              <w:rPr>
                <w:rFonts w:ascii="TH SarabunPSK" w:hAnsi="TH SarabunPSK" w:cs="TH SarabunPSK"/>
                <w:color w:val="auto"/>
                <w:sz w:val="32"/>
                <w:szCs w:val="32"/>
                <w:cs/>
              </w:rPr>
              <w:t>.</w:t>
            </w:r>
          </w:p>
        </w:tc>
        <w:tc>
          <w:tcPr>
            <w:tcW w:w="1634" w:type="pct"/>
            <w:vMerge/>
            <w:shd w:val="clear" w:color="auto" w:fill="auto"/>
          </w:tcPr>
          <w:p w14:paraId="5B817C5B" w14:textId="406CB7C6"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1423" w:type="pct"/>
            <w:vMerge/>
            <w:shd w:val="clear" w:color="auto" w:fill="auto"/>
          </w:tcPr>
          <w:p w14:paraId="118C8408" w14:textId="52667A40"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335" w:type="pct"/>
            <w:vMerge/>
            <w:tcBorders>
              <w:bottom w:val="nil"/>
            </w:tcBorders>
            <w:shd w:val="clear" w:color="auto" w:fill="auto"/>
          </w:tcPr>
          <w:p w14:paraId="56B1D9A2" w14:textId="1AA8A249" w:rsidR="00A30751" w:rsidRPr="00D82A11" w:rsidRDefault="00A30751" w:rsidP="00A30751">
            <w:pPr>
              <w:spacing w:after="0" w:line="240" w:lineRule="auto"/>
              <w:jc w:val="center"/>
              <w:rPr>
                <w:rFonts w:ascii="TH SarabunPSK" w:hAnsi="TH SarabunPSK" w:cs="TH SarabunPSK"/>
                <w:color w:val="auto"/>
                <w:sz w:val="32"/>
                <w:szCs w:val="32"/>
                <w:cs/>
              </w:rPr>
            </w:pPr>
          </w:p>
        </w:tc>
      </w:tr>
      <w:tr w:rsidR="00D82A11" w:rsidRPr="00D82A11" w14:paraId="307C3F5E" w14:textId="77777777" w:rsidTr="00AF70FF">
        <w:trPr>
          <w:jc w:val="center"/>
        </w:trPr>
        <w:tc>
          <w:tcPr>
            <w:tcW w:w="219" w:type="pct"/>
            <w:shd w:val="clear" w:color="auto" w:fill="auto"/>
          </w:tcPr>
          <w:p w14:paraId="40113AEA" w14:textId="77777777" w:rsidR="00A30751" w:rsidRPr="00D82A11" w:rsidRDefault="00A30751" w:rsidP="00A30751">
            <w:pPr>
              <w:spacing w:after="0" w:line="240" w:lineRule="auto"/>
              <w:jc w:val="center"/>
              <w:rPr>
                <w:rFonts w:ascii="TH SarabunPSK" w:hAnsi="TH SarabunPSK" w:cs="TH SarabunPSK"/>
                <w:color w:val="auto"/>
                <w:sz w:val="32"/>
                <w:szCs w:val="32"/>
              </w:rPr>
            </w:pPr>
            <w:r w:rsidRPr="00D82A11">
              <w:rPr>
                <w:rFonts w:ascii="TH SarabunPSK" w:hAnsi="TH SarabunPSK" w:cs="TH SarabunPSK"/>
                <w:color w:val="auto"/>
                <w:sz w:val="32"/>
                <w:szCs w:val="32"/>
                <w:cs/>
              </w:rPr>
              <w:t>5.8</w:t>
            </w:r>
          </w:p>
        </w:tc>
        <w:tc>
          <w:tcPr>
            <w:tcW w:w="1389" w:type="pct"/>
            <w:shd w:val="clear" w:color="auto" w:fill="auto"/>
          </w:tcPr>
          <w:p w14:paraId="4DD2E9A8" w14:textId="77777777" w:rsidR="00A30751" w:rsidRDefault="00A30751" w:rsidP="00A30751">
            <w:pPr>
              <w:spacing w:after="0" w:line="240" w:lineRule="auto"/>
              <w:rPr>
                <w:rFonts w:ascii="TH SarabunPSK" w:hAnsi="TH SarabunPSK" w:cs="TH SarabunPSK"/>
                <w:color w:val="auto"/>
                <w:sz w:val="32"/>
                <w:szCs w:val="32"/>
              </w:rPr>
            </w:pPr>
            <w:r w:rsidRPr="00D82A11">
              <w:rPr>
                <w:rFonts w:ascii="TH SarabunPSK" w:hAnsi="TH SarabunPSK" w:cs="TH SarabunPSK"/>
                <w:color w:val="auto"/>
                <w:sz w:val="32"/>
                <w:szCs w:val="32"/>
              </w:rPr>
              <w:t>The programme to show that performance management including reward and recognition is implemented to assess academic staff teaching and research quality</w:t>
            </w:r>
            <w:r w:rsidRPr="00D82A11">
              <w:rPr>
                <w:rFonts w:ascii="TH SarabunPSK" w:hAnsi="TH SarabunPSK" w:cs="TH SarabunPSK"/>
                <w:color w:val="auto"/>
                <w:sz w:val="32"/>
                <w:szCs w:val="32"/>
                <w:cs/>
              </w:rPr>
              <w:t xml:space="preserve">. </w:t>
            </w:r>
          </w:p>
          <w:p w14:paraId="700DED8F" w14:textId="723A9E2C" w:rsidR="00BB38D8" w:rsidRPr="00D82A11" w:rsidRDefault="00BB38D8" w:rsidP="00A30751">
            <w:pPr>
              <w:spacing w:after="0" w:line="240" w:lineRule="auto"/>
              <w:rPr>
                <w:rFonts w:ascii="TH SarabunPSK" w:hAnsi="TH SarabunPSK" w:cs="TH SarabunPSK"/>
                <w:color w:val="auto"/>
                <w:sz w:val="32"/>
                <w:szCs w:val="32"/>
              </w:rPr>
            </w:pPr>
          </w:p>
        </w:tc>
        <w:tc>
          <w:tcPr>
            <w:tcW w:w="1634" w:type="pct"/>
            <w:vMerge/>
            <w:shd w:val="clear" w:color="auto" w:fill="auto"/>
          </w:tcPr>
          <w:p w14:paraId="615F7CE2" w14:textId="7EA8B46E"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1423" w:type="pct"/>
            <w:vMerge/>
            <w:shd w:val="clear" w:color="auto" w:fill="auto"/>
          </w:tcPr>
          <w:p w14:paraId="2746E6B6" w14:textId="2CE23F72" w:rsidR="00A30751" w:rsidRPr="00D82A11" w:rsidRDefault="00A30751" w:rsidP="00A30751">
            <w:pPr>
              <w:spacing w:after="0" w:line="240" w:lineRule="auto"/>
              <w:jc w:val="thaiDistribute"/>
              <w:rPr>
                <w:rFonts w:ascii="TH SarabunPSK" w:hAnsi="TH SarabunPSK" w:cs="TH SarabunPSK"/>
                <w:color w:val="auto"/>
                <w:sz w:val="32"/>
                <w:szCs w:val="32"/>
                <w:cs/>
              </w:rPr>
            </w:pPr>
          </w:p>
        </w:tc>
        <w:tc>
          <w:tcPr>
            <w:tcW w:w="335" w:type="pct"/>
            <w:tcBorders>
              <w:top w:val="nil"/>
            </w:tcBorders>
            <w:shd w:val="clear" w:color="auto" w:fill="auto"/>
          </w:tcPr>
          <w:p w14:paraId="660D8A37" w14:textId="25D30E8F" w:rsidR="00A30751" w:rsidRPr="00D82A11" w:rsidRDefault="00A30751" w:rsidP="00A30751">
            <w:pPr>
              <w:spacing w:after="0" w:line="240" w:lineRule="auto"/>
              <w:jc w:val="center"/>
              <w:rPr>
                <w:rFonts w:ascii="TH SarabunPSK" w:hAnsi="TH SarabunPSK" w:cs="TH SarabunPSK"/>
                <w:color w:val="auto"/>
                <w:sz w:val="32"/>
                <w:szCs w:val="32"/>
                <w:cs/>
              </w:rPr>
            </w:pPr>
          </w:p>
        </w:tc>
      </w:tr>
      <w:tr w:rsidR="00D82A11" w:rsidRPr="00D82A11" w14:paraId="6EC14272" w14:textId="77777777" w:rsidTr="006C2C20">
        <w:trPr>
          <w:jc w:val="center"/>
        </w:trPr>
        <w:tc>
          <w:tcPr>
            <w:tcW w:w="219" w:type="pct"/>
            <w:shd w:val="clear" w:color="auto" w:fill="EEECE1" w:themeFill="background2"/>
          </w:tcPr>
          <w:p w14:paraId="2997B564" w14:textId="77777777" w:rsidR="00A30751" w:rsidRPr="00D82A11" w:rsidRDefault="00A30751" w:rsidP="00A30751">
            <w:pPr>
              <w:spacing w:after="0" w:line="240" w:lineRule="auto"/>
              <w:jc w:val="center"/>
              <w:rPr>
                <w:rFonts w:ascii="TH SarabunPSK" w:hAnsi="TH SarabunPSK" w:cs="TH SarabunPSK"/>
                <w:b/>
                <w:bCs/>
                <w:color w:val="auto"/>
                <w:sz w:val="32"/>
                <w:szCs w:val="32"/>
              </w:rPr>
            </w:pPr>
            <w:r w:rsidRPr="00D82A11">
              <w:rPr>
                <w:rFonts w:ascii="TH SarabunPSK" w:hAnsi="TH SarabunPSK" w:cs="TH SarabunPSK"/>
                <w:b/>
                <w:bCs/>
                <w:color w:val="auto"/>
                <w:sz w:val="32"/>
                <w:szCs w:val="32"/>
              </w:rPr>
              <w:t>6</w:t>
            </w:r>
          </w:p>
        </w:tc>
        <w:tc>
          <w:tcPr>
            <w:tcW w:w="4446" w:type="pct"/>
            <w:gridSpan w:val="3"/>
            <w:shd w:val="clear" w:color="auto" w:fill="EEECE1" w:themeFill="background2"/>
          </w:tcPr>
          <w:p w14:paraId="3C1698AB" w14:textId="77777777" w:rsidR="00A30751" w:rsidRPr="00D82A11" w:rsidRDefault="00A30751" w:rsidP="00A30751">
            <w:pPr>
              <w:spacing w:after="0" w:line="240" w:lineRule="auto"/>
              <w:rPr>
                <w:rFonts w:ascii="TH SarabunPSK" w:hAnsi="TH SarabunPSK" w:cs="TH SarabunPSK"/>
                <w:color w:val="auto"/>
                <w:sz w:val="32"/>
                <w:szCs w:val="32"/>
              </w:rPr>
            </w:pPr>
            <w:r w:rsidRPr="00D82A11">
              <w:rPr>
                <w:rFonts w:ascii="TH SarabunPSK" w:hAnsi="TH SarabunPSK" w:cs="TH SarabunPSK"/>
                <w:b/>
                <w:bCs/>
                <w:color w:val="auto"/>
                <w:sz w:val="32"/>
                <w:szCs w:val="32"/>
              </w:rPr>
              <w:t>Student Support Service</w:t>
            </w:r>
          </w:p>
        </w:tc>
        <w:tc>
          <w:tcPr>
            <w:tcW w:w="335" w:type="pct"/>
            <w:shd w:val="clear" w:color="auto" w:fill="EEECE1" w:themeFill="background2"/>
          </w:tcPr>
          <w:p w14:paraId="49EB9BB5" w14:textId="7746451F" w:rsidR="00A30751" w:rsidRPr="00D82A11" w:rsidRDefault="00A30751" w:rsidP="00A30751">
            <w:pPr>
              <w:spacing w:after="0" w:line="240" w:lineRule="auto"/>
              <w:jc w:val="center"/>
              <w:rPr>
                <w:rFonts w:ascii="TH SarabunPSK" w:hAnsi="TH SarabunPSK" w:cs="TH SarabunPSK"/>
                <w:b/>
                <w:bCs/>
                <w:color w:val="auto"/>
                <w:sz w:val="32"/>
                <w:szCs w:val="32"/>
                <w:cs/>
              </w:rPr>
            </w:pPr>
            <w:r w:rsidRPr="00D82A11">
              <w:rPr>
                <w:rFonts w:ascii="TH SarabunPSK" w:hAnsi="TH SarabunPSK" w:cs="TH SarabunPSK" w:hint="cs"/>
                <w:b/>
                <w:bCs/>
                <w:color w:val="auto"/>
                <w:sz w:val="32"/>
                <w:szCs w:val="32"/>
                <w:cs/>
              </w:rPr>
              <w:t>4</w:t>
            </w:r>
          </w:p>
        </w:tc>
      </w:tr>
      <w:tr w:rsidR="00D82A11" w:rsidRPr="00D82A11" w14:paraId="01F010C0" w14:textId="77777777" w:rsidTr="000B581C">
        <w:trPr>
          <w:jc w:val="center"/>
        </w:trPr>
        <w:tc>
          <w:tcPr>
            <w:tcW w:w="219" w:type="pct"/>
            <w:shd w:val="clear" w:color="auto" w:fill="auto"/>
          </w:tcPr>
          <w:p w14:paraId="071F0B80" w14:textId="77777777" w:rsidR="00A30751" w:rsidRPr="00D82A11" w:rsidRDefault="00A30751" w:rsidP="00A30751">
            <w:pPr>
              <w:spacing w:after="0" w:line="240" w:lineRule="auto"/>
              <w:jc w:val="center"/>
              <w:rPr>
                <w:rFonts w:ascii="TH SarabunPSK" w:hAnsi="TH SarabunPSK" w:cs="TH SarabunPSK"/>
                <w:color w:val="auto"/>
                <w:sz w:val="32"/>
                <w:szCs w:val="32"/>
              </w:rPr>
            </w:pPr>
            <w:r w:rsidRPr="00D82A11">
              <w:rPr>
                <w:rFonts w:ascii="TH SarabunPSK" w:hAnsi="TH SarabunPSK" w:cs="TH SarabunPSK"/>
                <w:color w:val="auto"/>
                <w:sz w:val="32"/>
                <w:szCs w:val="32"/>
              </w:rPr>
              <w:t>6</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1</w:t>
            </w:r>
          </w:p>
        </w:tc>
        <w:tc>
          <w:tcPr>
            <w:tcW w:w="1389" w:type="pct"/>
            <w:shd w:val="clear" w:color="auto" w:fill="auto"/>
          </w:tcPr>
          <w:p w14:paraId="4FD0BE89" w14:textId="33A5FE10" w:rsidR="00A30751" w:rsidRPr="00D82A11" w:rsidRDefault="00A30751" w:rsidP="00A30751">
            <w:pPr>
              <w:spacing w:after="0" w:line="240" w:lineRule="auto"/>
              <w:rPr>
                <w:rFonts w:ascii="TH SarabunPSK" w:hAnsi="TH SarabunPSK" w:cs="TH SarabunPSK"/>
                <w:color w:val="auto"/>
                <w:sz w:val="32"/>
                <w:szCs w:val="32"/>
              </w:rPr>
            </w:pPr>
            <w:r w:rsidRPr="00D82A11">
              <w:rPr>
                <w:rFonts w:ascii="TH SarabunPSK" w:hAnsi="TH SarabunPSK" w:cs="TH SarabunPSK"/>
                <w:color w:val="auto"/>
                <w:sz w:val="32"/>
                <w:szCs w:val="32"/>
              </w:rPr>
              <w:t>The student intake policy, admission criteria, and admission procedures to the programme are shown to be clearly defined, communicated, published, and up</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to</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date</w:t>
            </w:r>
            <w:r w:rsidRPr="00D82A11">
              <w:rPr>
                <w:rFonts w:ascii="TH SarabunPSK" w:hAnsi="TH SarabunPSK" w:cs="TH SarabunPSK"/>
                <w:color w:val="auto"/>
                <w:sz w:val="32"/>
                <w:szCs w:val="32"/>
                <w:cs/>
              </w:rPr>
              <w:t>.</w:t>
            </w:r>
          </w:p>
        </w:tc>
        <w:tc>
          <w:tcPr>
            <w:tcW w:w="1634" w:type="pct"/>
            <w:vMerge w:val="restart"/>
            <w:shd w:val="clear" w:color="auto" w:fill="auto"/>
          </w:tcPr>
          <w:p w14:paraId="717A17B5" w14:textId="13020FC5" w:rsidR="00A30751" w:rsidRPr="00D82A11" w:rsidRDefault="00A30751" w:rsidP="00A30751">
            <w:pPr>
              <w:pStyle w:val="NormalWeb"/>
              <w:numPr>
                <w:ilvl w:val="0"/>
                <w:numId w:val="19"/>
              </w:numPr>
              <w:spacing w:before="0" w:after="0" w:line="240" w:lineRule="auto"/>
              <w:ind w:left="445" w:hanging="445"/>
              <w:jc w:val="thaiDistribute"/>
              <w:rPr>
                <w:rFonts w:ascii="TH SarabunPSK" w:hAnsi="TH SarabunPSK" w:cs="TH SarabunPSK"/>
                <w:color w:val="auto"/>
                <w:sz w:val="32"/>
                <w:szCs w:val="32"/>
              </w:rPr>
            </w:pPr>
            <w:r w:rsidRPr="00D82A11">
              <w:rPr>
                <w:rFonts w:ascii="TH SarabunPSK" w:hAnsi="TH SarabunPSK" w:cs="TH SarabunPSK"/>
                <w:color w:val="auto"/>
                <w:sz w:val="32"/>
                <w:szCs w:val="32"/>
                <w:cs/>
              </w:rPr>
              <w:t>หลักสูตรมีนโยบายการรับนักศึกษาตามโครงการต่าง</w:t>
            </w:r>
            <w:r w:rsidRPr="00D82A11">
              <w:rPr>
                <w:rFonts w:ascii="TH SarabunPSK" w:hAnsi="TH SarabunPSK" w:cs="TH SarabunPSK" w:hint="cs"/>
                <w:color w:val="auto"/>
                <w:sz w:val="32"/>
                <w:szCs w:val="32"/>
                <w:cs/>
              </w:rPr>
              <w:t xml:space="preserve"> </w:t>
            </w:r>
            <w:r w:rsidRPr="00D82A11">
              <w:rPr>
                <w:rFonts w:ascii="TH SarabunPSK" w:hAnsi="TH SarabunPSK" w:cs="TH SarabunPSK"/>
                <w:color w:val="auto"/>
                <w:sz w:val="32"/>
                <w:szCs w:val="32"/>
                <w:cs/>
              </w:rPr>
              <w:t>ๆ ของคณะ และมหาวิทยาลัย และมีช่องทางประชาสัมพันธ์หลักสูตรผ่านช่องทางต่าง</w:t>
            </w:r>
            <w:r w:rsidRPr="00D82A11">
              <w:rPr>
                <w:rFonts w:ascii="TH SarabunPSK" w:hAnsi="TH SarabunPSK" w:cs="TH SarabunPSK" w:hint="cs"/>
                <w:color w:val="auto"/>
                <w:sz w:val="32"/>
                <w:szCs w:val="32"/>
                <w:cs/>
              </w:rPr>
              <w:t xml:space="preserve"> </w:t>
            </w:r>
            <w:r w:rsidRPr="00D82A11">
              <w:rPr>
                <w:rFonts w:ascii="TH SarabunPSK" w:hAnsi="TH SarabunPSK" w:cs="TH SarabunPSK"/>
                <w:color w:val="auto"/>
                <w:sz w:val="32"/>
                <w:szCs w:val="32"/>
                <w:cs/>
              </w:rPr>
              <w:t xml:space="preserve">ๆ </w:t>
            </w:r>
          </w:p>
          <w:p w14:paraId="6FE6F992" w14:textId="77777777" w:rsidR="00A30751" w:rsidRPr="00D82A11" w:rsidRDefault="00A30751" w:rsidP="00A30751">
            <w:pPr>
              <w:pStyle w:val="NormalWeb"/>
              <w:numPr>
                <w:ilvl w:val="0"/>
                <w:numId w:val="19"/>
              </w:numPr>
              <w:spacing w:before="0" w:after="0" w:line="240" w:lineRule="auto"/>
              <w:ind w:left="445" w:hanging="445"/>
              <w:jc w:val="thaiDistribute"/>
              <w:rPr>
                <w:rFonts w:ascii="TH SarabunPSK" w:hAnsi="TH SarabunPSK" w:cs="TH SarabunPSK"/>
                <w:color w:val="auto"/>
                <w:sz w:val="32"/>
                <w:szCs w:val="32"/>
              </w:rPr>
            </w:pPr>
            <w:r w:rsidRPr="00D82A11">
              <w:rPr>
                <w:rFonts w:ascii="TH SarabunPSK" w:hAnsi="TH SarabunPSK" w:cs="TH SarabunPSK"/>
                <w:color w:val="auto"/>
                <w:sz w:val="32"/>
                <w:szCs w:val="32"/>
                <w:cs/>
              </w:rPr>
              <w:t>หลักสูตรมีระบบการดูแลนักศึกษาผ่านกระบวนการแต่งตั้งอาจารย์ที่ปรึกษา และบุคลากรสายสนับสนุนที่สามารถให้คำแนะนำนักศึกษา โดยนักศึกษาสามารถติดต่อสื่อสารได้หลายช่องทาง</w:t>
            </w:r>
          </w:p>
          <w:p w14:paraId="764E49BC" w14:textId="77777777" w:rsidR="00A30751" w:rsidRPr="00D82A11" w:rsidRDefault="00A30751" w:rsidP="00A30751">
            <w:pPr>
              <w:pStyle w:val="NormalWeb"/>
              <w:numPr>
                <w:ilvl w:val="0"/>
                <w:numId w:val="19"/>
              </w:numPr>
              <w:spacing w:before="0" w:after="0" w:line="240" w:lineRule="auto"/>
              <w:ind w:left="445" w:hanging="445"/>
              <w:jc w:val="thaiDistribute"/>
              <w:rPr>
                <w:rFonts w:ascii="TH SarabunPSK" w:hAnsi="TH SarabunPSK" w:cs="TH SarabunPSK"/>
                <w:color w:val="auto"/>
                <w:sz w:val="32"/>
                <w:szCs w:val="32"/>
              </w:rPr>
            </w:pPr>
            <w:r w:rsidRPr="00D82A11">
              <w:rPr>
                <w:rFonts w:ascii="TH SarabunPSK" w:hAnsi="TH SarabunPSK" w:cs="TH SarabunPSK"/>
                <w:color w:val="auto"/>
                <w:sz w:val="32"/>
                <w:szCs w:val="32"/>
                <w:cs/>
              </w:rPr>
              <w:lastRenderedPageBreak/>
              <w:t>หลักสูตรมีการจัดกิจกรรม และสนับสนุนให้นักศึกษาเข้าร่วมกิจกรรมการเรียนรู้ที่หลากหลายซึ่งทำให้เกิดการพัฒนาการเรียนรู้ของนักศึกษา</w:t>
            </w:r>
          </w:p>
          <w:p w14:paraId="32220D61" w14:textId="77777777" w:rsidR="00A30751" w:rsidRPr="00D82A11" w:rsidRDefault="00A30751" w:rsidP="00A30751">
            <w:pPr>
              <w:pStyle w:val="NormalWeb"/>
              <w:numPr>
                <w:ilvl w:val="0"/>
                <w:numId w:val="19"/>
              </w:numPr>
              <w:spacing w:before="0" w:after="0" w:line="240" w:lineRule="auto"/>
              <w:ind w:left="445" w:hanging="445"/>
              <w:jc w:val="thaiDistribute"/>
              <w:rPr>
                <w:rFonts w:ascii="TH SarabunPSK" w:hAnsi="TH SarabunPSK" w:cs="TH SarabunPSK"/>
                <w:color w:val="auto"/>
                <w:sz w:val="32"/>
                <w:szCs w:val="32"/>
              </w:rPr>
            </w:pPr>
            <w:r w:rsidRPr="00D82A11">
              <w:rPr>
                <w:rFonts w:ascii="TH SarabunPSK" w:hAnsi="TH SarabunPSK" w:cs="TH SarabunPSK"/>
                <w:color w:val="auto"/>
                <w:sz w:val="32"/>
                <w:szCs w:val="32"/>
                <w:cs/>
              </w:rPr>
              <w:t>คณะมีการกำหนดตำแหน่งงานที่รับผิดชอบ และสมรรถนะของบุคลากรสายสนับสนุนเพื่อช่วยในการให้บริการผู้เรียน</w:t>
            </w:r>
          </w:p>
          <w:p w14:paraId="61272CAF" w14:textId="77777777" w:rsidR="00A30751" w:rsidRPr="00D82A11" w:rsidRDefault="00A30751" w:rsidP="00A30751">
            <w:pPr>
              <w:pStyle w:val="NormalWeb"/>
              <w:numPr>
                <w:ilvl w:val="0"/>
                <w:numId w:val="19"/>
              </w:numPr>
              <w:spacing w:before="0" w:after="0" w:line="240" w:lineRule="auto"/>
              <w:ind w:left="445" w:hanging="445"/>
              <w:jc w:val="thaiDistribute"/>
              <w:rPr>
                <w:rFonts w:ascii="TH SarabunPSK" w:hAnsi="TH SarabunPSK" w:cs="TH SarabunPSK"/>
                <w:color w:val="auto"/>
                <w:sz w:val="32"/>
                <w:szCs w:val="32"/>
              </w:rPr>
            </w:pPr>
            <w:r w:rsidRPr="00D82A11">
              <w:rPr>
                <w:rFonts w:ascii="TH SarabunPSK" w:hAnsi="TH SarabunPSK" w:cs="TH SarabunPSK"/>
                <w:color w:val="auto"/>
                <w:sz w:val="32"/>
                <w:szCs w:val="32"/>
                <w:cs/>
              </w:rPr>
              <w:t>หลักสูตรมีระบบและกลไกในการประเมินผลการให้การบริการสิ่งสนับสนุนและช่วยเหลือผู้เรียน</w:t>
            </w:r>
          </w:p>
          <w:p w14:paraId="3A4605F9" w14:textId="73D87D02" w:rsidR="00A30751" w:rsidRPr="00D82A11" w:rsidRDefault="00A30751" w:rsidP="00A30751">
            <w:pPr>
              <w:pStyle w:val="NormalWeb"/>
              <w:numPr>
                <w:ilvl w:val="0"/>
                <w:numId w:val="19"/>
              </w:numPr>
              <w:spacing w:before="0" w:after="0" w:line="240" w:lineRule="auto"/>
              <w:ind w:left="445" w:hanging="445"/>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t>นักศึกษาในหลักสูตรมีความสุขในการใช้ชีวิต รู้จักรุ่นพี่ รุ่นน้อง และพึงพอใจในสภาพแวดล้อมและบริการที่ได้รับ</w:t>
            </w:r>
            <w:r w:rsidRPr="00D82A11">
              <w:rPr>
                <w:rFonts w:ascii="TH SarabunPSK" w:hAnsi="TH SarabunPSK" w:cs="TH SarabunPSK"/>
                <w:color w:val="auto"/>
                <w:sz w:val="32"/>
                <w:szCs w:val="32"/>
                <w:cs/>
              </w:rPr>
              <w:t xml:space="preserve"> </w:t>
            </w:r>
          </w:p>
          <w:p w14:paraId="162A5B66" w14:textId="275147E8"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1423" w:type="pct"/>
            <w:vMerge w:val="restart"/>
            <w:shd w:val="clear" w:color="auto" w:fill="auto"/>
          </w:tcPr>
          <w:p w14:paraId="5628C945" w14:textId="77777777" w:rsidR="00FA12F5" w:rsidRPr="00D82A11" w:rsidRDefault="00A30751" w:rsidP="00FA12F5">
            <w:pPr>
              <w:pStyle w:val="NormalWeb"/>
              <w:numPr>
                <w:ilvl w:val="0"/>
                <w:numId w:val="12"/>
              </w:numPr>
              <w:spacing w:before="0" w:after="0" w:line="240" w:lineRule="auto"/>
              <w:ind w:left="364" w:hanging="364"/>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lastRenderedPageBreak/>
              <w:t>ควรแสดงหลักฐาน</w:t>
            </w:r>
            <w:r w:rsidRPr="00D82A11">
              <w:rPr>
                <w:rFonts w:ascii="TH SarabunPSK" w:hAnsi="TH SarabunPSK" w:cs="TH SarabunPSK"/>
                <w:color w:val="auto"/>
                <w:sz w:val="32"/>
                <w:szCs w:val="32"/>
                <w:cs/>
              </w:rPr>
              <w:t>การจัดท</w:t>
            </w:r>
            <w:r w:rsidRPr="00D82A11">
              <w:rPr>
                <w:rFonts w:ascii="TH SarabunPSK" w:hAnsi="TH SarabunPSK" w:cs="TH SarabunPSK" w:hint="cs"/>
                <w:color w:val="auto"/>
                <w:sz w:val="32"/>
                <w:szCs w:val="32"/>
                <w:cs/>
              </w:rPr>
              <w:t>ำ</w:t>
            </w:r>
            <w:r w:rsidRPr="00D82A11">
              <w:rPr>
                <w:rFonts w:ascii="TH SarabunPSK" w:hAnsi="TH SarabunPSK" w:cs="TH SarabunPSK"/>
                <w:color w:val="auto"/>
                <w:sz w:val="32"/>
                <w:szCs w:val="32"/>
                <w:cs/>
              </w:rPr>
              <w:t>แผนพัฒนาทั้งระยะสั้นและระยะยาวส</w:t>
            </w:r>
            <w:r w:rsidRPr="00D82A11">
              <w:rPr>
                <w:rFonts w:ascii="TH SarabunPSK" w:hAnsi="TH SarabunPSK" w:cs="TH SarabunPSK" w:hint="cs"/>
                <w:color w:val="auto"/>
                <w:sz w:val="32"/>
                <w:szCs w:val="32"/>
                <w:cs/>
              </w:rPr>
              <w:t>ำ</w:t>
            </w:r>
            <w:r w:rsidRPr="00D82A11">
              <w:rPr>
                <w:rFonts w:ascii="TH SarabunPSK" w:hAnsi="TH SarabunPSK" w:cs="TH SarabunPSK"/>
                <w:color w:val="auto"/>
                <w:sz w:val="32"/>
                <w:szCs w:val="32"/>
                <w:cs/>
              </w:rPr>
              <w:t xml:space="preserve">หรับบริการสนับสนุนด้านวิชาการและที่ไม่ใช่ด้านวิชาการเพื่อใช้สนับสนุนการสอน วิจัยและบริการวิชาการ </w:t>
            </w:r>
          </w:p>
          <w:p w14:paraId="534E5CD0" w14:textId="77777777" w:rsidR="00FA12F5" w:rsidRPr="00D82A11" w:rsidRDefault="00A30751" w:rsidP="00FA12F5">
            <w:pPr>
              <w:pStyle w:val="NormalWeb"/>
              <w:numPr>
                <w:ilvl w:val="0"/>
                <w:numId w:val="12"/>
              </w:numPr>
              <w:spacing w:before="0" w:after="0" w:line="240" w:lineRule="auto"/>
              <w:ind w:left="364" w:hanging="364"/>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t>ควรแสดงหลักฐาน</w:t>
            </w:r>
            <w:r w:rsidRPr="00D82A11">
              <w:rPr>
                <w:rFonts w:ascii="TH SarabunPSK" w:hAnsi="TH SarabunPSK" w:cs="TH SarabunPSK"/>
                <w:color w:val="auto"/>
                <w:sz w:val="32"/>
                <w:szCs w:val="32"/>
                <w:cs/>
              </w:rPr>
              <w:t>การวิเคราะห์ผลที่เกิดจากโครงการเสริมทักษะต่าง ๆ เพื่อนำไปใช้</w:t>
            </w:r>
            <w:r w:rsidRPr="00D82A11">
              <w:rPr>
                <w:rFonts w:ascii="TH SarabunPSK" w:hAnsi="TH SarabunPSK" w:cs="TH SarabunPSK"/>
                <w:color w:val="auto"/>
                <w:sz w:val="32"/>
                <w:szCs w:val="32"/>
                <w:cs/>
              </w:rPr>
              <w:lastRenderedPageBreak/>
              <w:t>ในการปรับปรุงและเสริมสร้างประสบการณ์เรียนรู้ให้แก่นักศึกษา</w:t>
            </w:r>
          </w:p>
          <w:p w14:paraId="02B47B2E" w14:textId="77777777" w:rsidR="00FA12F5" w:rsidRPr="00D82A11" w:rsidRDefault="00A30751" w:rsidP="00FA12F5">
            <w:pPr>
              <w:pStyle w:val="NormalWeb"/>
              <w:numPr>
                <w:ilvl w:val="0"/>
                <w:numId w:val="12"/>
              </w:numPr>
              <w:spacing w:before="0" w:after="0" w:line="240" w:lineRule="auto"/>
              <w:ind w:left="364" w:hanging="364"/>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t>ควรนำข้อเสนอแนะจากนักศึกษามาใช้ในการจัดกิจกรรม เช่น การกำหนดกิจกรรมที่ให้นักศึกษาสามารถเข้าร่วมได้ทุกคน</w:t>
            </w:r>
          </w:p>
          <w:p w14:paraId="7A0F792C" w14:textId="0CB7D008" w:rsidR="00A30751" w:rsidRPr="00D82A11" w:rsidRDefault="00A30751" w:rsidP="00FA12F5">
            <w:pPr>
              <w:pStyle w:val="NormalWeb"/>
              <w:numPr>
                <w:ilvl w:val="0"/>
                <w:numId w:val="12"/>
              </w:numPr>
              <w:spacing w:before="0" w:after="0" w:line="240" w:lineRule="auto"/>
              <w:ind w:left="364" w:hanging="364"/>
              <w:jc w:val="thaiDistribute"/>
              <w:rPr>
                <w:rFonts w:ascii="TH SarabunPSK" w:hAnsi="TH SarabunPSK" w:cs="TH SarabunPSK"/>
                <w:color w:val="auto"/>
                <w:sz w:val="32"/>
                <w:szCs w:val="32"/>
              </w:rPr>
            </w:pPr>
            <w:r w:rsidRPr="00D82A11">
              <w:rPr>
                <w:rFonts w:ascii="TH SarabunPSK" w:hAnsi="TH SarabunPSK" w:cs="TH SarabunPSK"/>
                <w:color w:val="auto"/>
                <w:sz w:val="32"/>
                <w:szCs w:val="32"/>
                <w:cs/>
              </w:rPr>
              <w:t>ทบทวนการเทียบเคียงกับคู่เทียบ และนําผลที่ได้มาใช้ในการพัฒนาปรับปรุงให้มีประสิทธิภาพดียิ่งขึ้น</w:t>
            </w:r>
          </w:p>
          <w:p w14:paraId="7201126C" w14:textId="6AAA6E2B"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335" w:type="pct"/>
            <w:vMerge w:val="restart"/>
            <w:shd w:val="clear" w:color="auto" w:fill="auto"/>
          </w:tcPr>
          <w:p w14:paraId="2E2CA62E" w14:textId="1DA1FE6D" w:rsidR="00A30751" w:rsidRPr="00D82A11" w:rsidRDefault="00A30751" w:rsidP="00A30751">
            <w:pPr>
              <w:spacing w:after="0" w:line="240" w:lineRule="auto"/>
              <w:jc w:val="center"/>
              <w:rPr>
                <w:rFonts w:ascii="TH SarabunPSK" w:hAnsi="TH SarabunPSK" w:cs="TH SarabunPSK"/>
                <w:color w:val="auto"/>
                <w:sz w:val="32"/>
                <w:szCs w:val="32"/>
              </w:rPr>
            </w:pPr>
          </w:p>
        </w:tc>
      </w:tr>
      <w:tr w:rsidR="00D82A11" w:rsidRPr="00D82A11" w14:paraId="28C608EA" w14:textId="77777777" w:rsidTr="000B581C">
        <w:trPr>
          <w:jc w:val="center"/>
        </w:trPr>
        <w:tc>
          <w:tcPr>
            <w:tcW w:w="219" w:type="pct"/>
            <w:shd w:val="clear" w:color="auto" w:fill="auto"/>
          </w:tcPr>
          <w:p w14:paraId="71BF47A6" w14:textId="77777777" w:rsidR="00A30751" w:rsidRPr="00D82A11" w:rsidRDefault="00A30751" w:rsidP="00A30751">
            <w:pPr>
              <w:spacing w:after="0" w:line="240" w:lineRule="auto"/>
              <w:jc w:val="center"/>
              <w:rPr>
                <w:rFonts w:ascii="TH SarabunPSK" w:hAnsi="TH SarabunPSK" w:cs="TH SarabunPSK"/>
                <w:color w:val="auto"/>
                <w:sz w:val="32"/>
                <w:szCs w:val="32"/>
              </w:rPr>
            </w:pPr>
            <w:r w:rsidRPr="00D82A11">
              <w:rPr>
                <w:rFonts w:ascii="TH SarabunPSK" w:hAnsi="TH SarabunPSK" w:cs="TH SarabunPSK"/>
                <w:color w:val="auto"/>
                <w:sz w:val="32"/>
                <w:szCs w:val="32"/>
              </w:rPr>
              <w:t>6</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2</w:t>
            </w:r>
          </w:p>
        </w:tc>
        <w:tc>
          <w:tcPr>
            <w:tcW w:w="1389" w:type="pct"/>
            <w:shd w:val="clear" w:color="auto" w:fill="auto"/>
          </w:tcPr>
          <w:p w14:paraId="522CAA76" w14:textId="77777777" w:rsidR="00A30751" w:rsidRPr="00D82A11" w:rsidRDefault="00A30751" w:rsidP="00A30751">
            <w:pPr>
              <w:spacing w:after="0" w:line="240" w:lineRule="auto"/>
              <w:rPr>
                <w:rFonts w:ascii="TH SarabunPSK" w:hAnsi="TH SarabunPSK" w:cs="TH SarabunPSK"/>
                <w:color w:val="auto"/>
                <w:sz w:val="32"/>
                <w:szCs w:val="32"/>
              </w:rPr>
            </w:pPr>
            <w:r w:rsidRPr="00D82A11">
              <w:rPr>
                <w:rFonts w:ascii="TH SarabunPSK" w:hAnsi="TH SarabunPSK" w:cs="TH SarabunPSK"/>
                <w:color w:val="auto"/>
                <w:sz w:val="32"/>
                <w:szCs w:val="32"/>
              </w:rPr>
              <w:t>Both short</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term and long</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term planning of academic and non</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 xml:space="preserve">academic support services are shown </w:t>
            </w:r>
            <w:r w:rsidRPr="00D82A11">
              <w:rPr>
                <w:rFonts w:ascii="TH SarabunPSK" w:hAnsi="TH SarabunPSK" w:cs="TH SarabunPSK"/>
                <w:color w:val="auto"/>
                <w:sz w:val="32"/>
                <w:szCs w:val="32"/>
              </w:rPr>
              <w:lastRenderedPageBreak/>
              <w:t>to be carried out to ensure sufficiency and quality of support services for teaching, research, and community service</w:t>
            </w:r>
            <w:r w:rsidRPr="00D82A11">
              <w:rPr>
                <w:rFonts w:ascii="TH SarabunPSK" w:hAnsi="TH SarabunPSK" w:cs="TH SarabunPSK"/>
                <w:color w:val="auto"/>
                <w:sz w:val="32"/>
                <w:szCs w:val="32"/>
                <w:cs/>
              </w:rPr>
              <w:t>.</w:t>
            </w:r>
          </w:p>
        </w:tc>
        <w:tc>
          <w:tcPr>
            <w:tcW w:w="1634" w:type="pct"/>
            <w:vMerge/>
            <w:shd w:val="clear" w:color="auto" w:fill="auto"/>
          </w:tcPr>
          <w:p w14:paraId="169444B7" w14:textId="25231FAD"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1423" w:type="pct"/>
            <w:vMerge/>
            <w:shd w:val="clear" w:color="auto" w:fill="auto"/>
          </w:tcPr>
          <w:p w14:paraId="511CDDC5" w14:textId="16AA7F6A" w:rsidR="00A30751" w:rsidRPr="00D82A11" w:rsidRDefault="00A30751" w:rsidP="00A30751">
            <w:pPr>
              <w:spacing w:after="0" w:line="240" w:lineRule="auto"/>
              <w:jc w:val="thaiDistribute"/>
              <w:rPr>
                <w:rFonts w:ascii="TH SarabunPSK" w:hAnsi="TH SarabunPSK" w:cs="TH SarabunPSK"/>
                <w:color w:val="auto"/>
                <w:spacing w:val="-4"/>
                <w:sz w:val="32"/>
                <w:szCs w:val="32"/>
              </w:rPr>
            </w:pPr>
          </w:p>
        </w:tc>
        <w:tc>
          <w:tcPr>
            <w:tcW w:w="335" w:type="pct"/>
            <w:vMerge/>
            <w:shd w:val="clear" w:color="auto" w:fill="auto"/>
          </w:tcPr>
          <w:p w14:paraId="5B74BEBC" w14:textId="27954920" w:rsidR="00A30751" w:rsidRPr="00D82A11" w:rsidRDefault="00A30751" w:rsidP="00A30751">
            <w:pPr>
              <w:spacing w:after="0" w:line="240" w:lineRule="auto"/>
              <w:jc w:val="center"/>
              <w:rPr>
                <w:rFonts w:ascii="TH SarabunPSK" w:hAnsi="TH SarabunPSK" w:cs="TH SarabunPSK"/>
                <w:color w:val="auto"/>
                <w:sz w:val="32"/>
                <w:szCs w:val="32"/>
              </w:rPr>
            </w:pPr>
          </w:p>
        </w:tc>
      </w:tr>
      <w:tr w:rsidR="00D82A11" w:rsidRPr="00D82A11" w14:paraId="16B96106" w14:textId="77777777" w:rsidTr="000B581C">
        <w:trPr>
          <w:jc w:val="center"/>
        </w:trPr>
        <w:tc>
          <w:tcPr>
            <w:tcW w:w="219" w:type="pct"/>
            <w:shd w:val="clear" w:color="auto" w:fill="auto"/>
          </w:tcPr>
          <w:p w14:paraId="5050D1F2" w14:textId="77777777" w:rsidR="00A30751" w:rsidRPr="00D82A11" w:rsidRDefault="00A30751" w:rsidP="00A30751">
            <w:pPr>
              <w:spacing w:after="0" w:line="240" w:lineRule="auto"/>
              <w:jc w:val="center"/>
              <w:rPr>
                <w:rFonts w:ascii="TH SarabunPSK" w:hAnsi="TH SarabunPSK" w:cs="TH SarabunPSK"/>
                <w:color w:val="auto"/>
                <w:sz w:val="32"/>
                <w:szCs w:val="32"/>
              </w:rPr>
            </w:pPr>
            <w:r w:rsidRPr="00D82A11">
              <w:rPr>
                <w:rFonts w:ascii="TH SarabunPSK" w:hAnsi="TH SarabunPSK" w:cs="TH SarabunPSK"/>
                <w:color w:val="auto"/>
                <w:sz w:val="32"/>
                <w:szCs w:val="32"/>
              </w:rPr>
              <w:lastRenderedPageBreak/>
              <w:t>6</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3</w:t>
            </w:r>
          </w:p>
        </w:tc>
        <w:tc>
          <w:tcPr>
            <w:tcW w:w="1389" w:type="pct"/>
            <w:shd w:val="clear" w:color="auto" w:fill="auto"/>
          </w:tcPr>
          <w:p w14:paraId="4793220E" w14:textId="77777777" w:rsidR="00A30751" w:rsidRPr="00D82A11" w:rsidRDefault="00A30751" w:rsidP="00A30751">
            <w:pPr>
              <w:spacing w:after="0" w:line="240" w:lineRule="auto"/>
              <w:rPr>
                <w:rFonts w:ascii="TH SarabunPSK" w:hAnsi="TH SarabunPSK" w:cs="TH SarabunPSK"/>
                <w:color w:val="auto"/>
                <w:sz w:val="32"/>
                <w:szCs w:val="32"/>
              </w:rPr>
            </w:pPr>
            <w:r w:rsidRPr="00D82A11">
              <w:rPr>
                <w:rFonts w:ascii="TH SarabunPSK" w:hAnsi="TH SarabunPSK" w:cs="TH SarabunPSK"/>
                <w:color w:val="auto"/>
                <w:sz w:val="32"/>
                <w:szCs w:val="32"/>
              </w:rPr>
              <w:t>An adequate system is shown to exist for student progress, academic performance, and workload monitoring</w:t>
            </w:r>
            <w:r w:rsidRPr="00D82A11">
              <w:rPr>
                <w:rFonts w:ascii="TH SarabunPSK" w:hAnsi="TH SarabunPSK" w:cs="TH SarabunPSK"/>
                <w:color w:val="auto"/>
                <w:sz w:val="32"/>
                <w:szCs w:val="32"/>
                <w:cs/>
              </w:rPr>
              <w:t xml:space="preserve">. </w:t>
            </w:r>
            <w:r w:rsidRPr="00D82A11">
              <w:rPr>
                <w:rFonts w:ascii="TH SarabunPSK" w:hAnsi="TH SarabunPSK" w:cs="TH SarabunPSK"/>
                <w:color w:val="auto"/>
                <w:sz w:val="32"/>
                <w:szCs w:val="32"/>
              </w:rPr>
              <w:t>Student progress, academic performance, and workload are shown to be systematically recorded and monitored</w:t>
            </w:r>
            <w:r w:rsidRPr="00D82A11">
              <w:rPr>
                <w:rFonts w:ascii="TH SarabunPSK" w:hAnsi="TH SarabunPSK" w:cs="TH SarabunPSK"/>
                <w:color w:val="auto"/>
                <w:sz w:val="32"/>
                <w:szCs w:val="32"/>
                <w:cs/>
              </w:rPr>
              <w:t xml:space="preserve">. </w:t>
            </w:r>
            <w:r w:rsidRPr="00D82A11">
              <w:rPr>
                <w:rFonts w:ascii="TH SarabunPSK" w:hAnsi="TH SarabunPSK" w:cs="TH SarabunPSK"/>
                <w:color w:val="auto"/>
                <w:sz w:val="32"/>
                <w:szCs w:val="32"/>
              </w:rPr>
              <w:t>Feedback to students and corrective actions are made where necessary</w:t>
            </w:r>
            <w:r w:rsidRPr="00D82A11">
              <w:rPr>
                <w:rFonts w:ascii="TH SarabunPSK" w:hAnsi="TH SarabunPSK" w:cs="TH SarabunPSK"/>
                <w:color w:val="auto"/>
                <w:sz w:val="32"/>
                <w:szCs w:val="32"/>
                <w:cs/>
              </w:rPr>
              <w:t>.</w:t>
            </w:r>
          </w:p>
        </w:tc>
        <w:tc>
          <w:tcPr>
            <w:tcW w:w="1634" w:type="pct"/>
            <w:vMerge/>
            <w:shd w:val="clear" w:color="auto" w:fill="auto"/>
          </w:tcPr>
          <w:p w14:paraId="728E5790" w14:textId="4231EABA"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1423" w:type="pct"/>
            <w:vMerge/>
            <w:shd w:val="clear" w:color="auto" w:fill="auto"/>
          </w:tcPr>
          <w:p w14:paraId="59C21F67" w14:textId="6EF82F0D" w:rsidR="00A30751" w:rsidRPr="00D82A11" w:rsidRDefault="00A30751" w:rsidP="00A30751">
            <w:pPr>
              <w:pStyle w:val="NoSpacing"/>
              <w:ind w:left="20"/>
              <w:jc w:val="thaiDistribute"/>
              <w:rPr>
                <w:rFonts w:ascii="TH SarabunPSK" w:hAnsi="TH SarabunPSK" w:cs="TH SarabunPSK"/>
                <w:sz w:val="32"/>
                <w:szCs w:val="32"/>
              </w:rPr>
            </w:pPr>
          </w:p>
        </w:tc>
        <w:tc>
          <w:tcPr>
            <w:tcW w:w="335" w:type="pct"/>
            <w:vMerge/>
            <w:shd w:val="clear" w:color="auto" w:fill="auto"/>
          </w:tcPr>
          <w:p w14:paraId="073BA86F" w14:textId="4F82FB86" w:rsidR="00A30751" w:rsidRPr="00D82A11" w:rsidRDefault="00A30751" w:rsidP="00A30751">
            <w:pPr>
              <w:spacing w:after="0" w:line="240" w:lineRule="auto"/>
              <w:jc w:val="center"/>
              <w:rPr>
                <w:rFonts w:ascii="TH SarabunPSK" w:hAnsi="TH SarabunPSK" w:cs="TH SarabunPSK"/>
                <w:color w:val="auto"/>
                <w:sz w:val="32"/>
                <w:szCs w:val="32"/>
              </w:rPr>
            </w:pPr>
          </w:p>
        </w:tc>
      </w:tr>
      <w:tr w:rsidR="00D82A11" w:rsidRPr="00D82A11" w14:paraId="442107E8" w14:textId="77777777" w:rsidTr="000B581C">
        <w:trPr>
          <w:jc w:val="center"/>
        </w:trPr>
        <w:tc>
          <w:tcPr>
            <w:tcW w:w="219" w:type="pct"/>
            <w:shd w:val="clear" w:color="auto" w:fill="auto"/>
          </w:tcPr>
          <w:p w14:paraId="60CBED95" w14:textId="77777777" w:rsidR="00A30751" w:rsidRPr="00D82A11" w:rsidRDefault="00A30751" w:rsidP="00A30751">
            <w:pPr>
              <w:spacing w:after="0" w:line="240" w:lineRule="auto"/>
              <w:jc w:val="center"/>
              <w:rPr>
                <w:rFonts w:ascii="TH SarabunPSK" w:hAnsi="TH SarabunPSK" w:cs="TH SarabunPSK"/>
                <w:color w:val="auto"/>
                <w:sz w:val="32"/>
                <w:szCs w:val="32"/>
              </w:rPr>
            </w:pPr>
            <w:r w:rsidRPr="00D82A11">
              <w:rPr>
                <w:rFonts w:ascii="TH SarabunPSK" w:hAnsi="TH SarabunPSK" w:cs="TH SarabunPSK"/>
                <w:color w:val="auto"/>
                <w:sz w:val="32"/>
                <w:szCs w:val="32"/>
              </w:rPr>
              <w:t>6</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4</w:t>
            </w:r>
          </w:p>
        </w:tc>
        <w:tc>
          <w:tcPr>
            <w:tcW w:w="1389" w:type="pct"/>
            <w:shd w:val="clear" w:color="auto" w:fill="auto"/>
          </w:tcPr>
          <w:p w14:paraId="0A665522" w14:textId="77777777" w:rsidR="00A30751" w:rsidRPr="00D82A11" w:rsidRDefault="00A30751" w:rsidP="00A30751">
            <w:pPr>
              <w:spacing w:after="0" w:line="240" w:lineRule="auto"/>
              <w:rPr>
                <w:rFonts w:ascii="TH SarabunPSK" w:hAnsi="TH SarabunPSK" w:cs="TH SarabunPSK"/>
                <w:color w:val="auto"/>
                <w:sz w:val="32"/>
                <w:szCs w:val="32"/>
              </w:rPr>
            </w:pPr>
            <w:r w:rsidRPr="00D82A11">
              <w:rPr>
                <w:rFonts w:ascii="TH SarabunPSK" w:hAnsi="TH SarabunPSK" w:cs="TH SarabunPSK"/>
                <w:color w:val="auto"/>
                <w:sz w:val="32"/>
                <w:szCs w:val="32"/>
              </w:rPr>
              <w:t>Co</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curricular activities, student competition, and other student support services are shown to be available to improve learning experience and employability</w:t>
            </w:r>
            <w:r w:rsidRPr="00D82A11">
              <w:rPr>
                <w:rFonts w:ascii="TH SarabunPSK" w:hAnsi="TH SarabunPSK" w:cs="TH SarabunPSK"/>
                <w:color w:val="auto"/>
                <w:sz w:val="32"/>
                <w:szCs w:val="32"/>
                <w:cs/>
              </w:rPr>
              <w:t>.</w:t>
            </w:r>
          </w:p>
        </w:tc>
        <w:tc>
          <w:tcPr>
            <w:tcW w:w="1634" w:type="pct"/>
            <w:vMerge/>
            <w:shd w:val="clear" w:color="auto" w:fill="auto"/>
          </w:tcPr>
          <w:p w14:paraId="12DCB153" w14:textId="01EA7A7D"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1423" w:type="pct"/>
            <w:vMerge/>
            <w:shd w:val="clear" w:color="auto" w:fill="auto"/>
          </w:tcPr>
          <w:p w14:paraId="378B8AEE" w14:textId="38B76E44" w:rsidR="00A30751" w:rsidRPr="00D82A11" w:rsidRDefault="00A30751" w:rsidP="00A30751">
            <w:pPr>
              <w:pStyle w:val="NoSpacing"/>
              <w:jc w:val="thaiDistribute"/>
              <w:rPr>
                <w:rFonts w:ascii="TH SarabunPSK" w:hAnsi="TH SarabunPSK" w:cs="TH SarabunPSK"/>
                <w:spacing w:val="-4"/>
                <w:sz w:val="32"/>
                <w:szCs w:val="32"/>
              </w:rPr>
            </w:pPr>
          </w:p>
        </w:tc>
        <w:tc>
          <w:tcPr>
            <w:tcW w:w="335" w:type="pct"/>
            <w:vMerge/>
            <w:shd w:val="clear" w:color="auto" w:fill="auto"/>
          </w:tcPr>
          <w:p w14:paraId="7F5D94C3" w14:textId="1006B5B8" w:rsidR="00A30751" w:rsidRPr="00D82A11" w:rsidRDefault="00A30751" w:rsidP="00A30751">
            <w:pPr>
              <w:spacing w:after="0" w:line="240" w:lineRule="auto"/>
              <w:jc w:val="center"/>
              <w:rPr>
                <w:rFonts w:ascii="TH SarabunPSK" w:hAnsi="TH SarabunPSK" w:cs="TH SarabunPSK"/>
                <w:color w:val="auto"/>
                <w:sz w:val="32"/>
                <w:szCs w:val="32"/>
              </w:rPr>
            </w:pPr>
          </w:p>
        </w:tc>
      </w:tr>
      <w:tr w:rsidR="00D82A11" w:rsidRPr="00D82A11" w14:paraId="121C84CB" w14:textId="77777777" w:rsidTr="000B581C">
        <w:trPr>
          <w:jc w:val="center"/>
        </w:trPr>
        <w:tc>
          <w:tcPr>
            <w:tcW w:w="219" w:type="pct"/>
            <w:shd w:val="clear" w:color="auto" w:fill="auto"/>
          </w:tcPr>
          <w:p w14:paraId="42392DEA" w14:textId="77777777" w:rsidR="00A30751" w:rsidRPr="00D82A11" w:rsidRDefault="00A30751" w:rsidP="00A30751">
            <w:pPr>
              <w:spacing w:after="0" w:line="240" w:lineRule="auto"/>
              <w:jc w:val="center"/>
              <w:rPr>
                <w:rFonts w:ascii="TH SarabunPSK" w:hAnsi="TH SarabunPSK" w:cs="TH SarabunPSK"/>
                <w:color w:val="auto"/>
                <w:sz w:val="32"/>
                <w:szCs w:val="32"/>
              </w:rPr>
            </w:pPr>
            <w:r w:rsidRPr="00D82A11">
              <w:rPr>
                <w:rFonts w:ascii="TH SarabunPSK" w:hAnsi="TH SarabunPSK" w:cs="TH SarabunPSK"/>
                <w:color w:val="auto"/>
                <w:sz w:val="32"/>
                <w:szCs w:val="32"/>
              </w:rPr>
              <w:t>6</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5</w:t>
            </w:r>
          </w:p>
        </w:tc>
        <w:tc>
          <w:tcPr>
            <w:tcW w:w="1389" w:type="pct"/>
            <w:shd w:val="clear" w:color="auto" w:fill="auto"/>
          </w:tcPr>
          <w:p w14:paraId="26A353A9" w14:textId="77777777" w:rsidR="00A30751" w:rsidRPr="00D82A11" w:rsidRDefault="00A30751" w:rsidP="00A30751">
            <w:pPr>
              <w:spacing w:after="0" w:line="240" w:lineRule="auto"/>
              <w:rPr>
                <w:rFonts w:ascii="TH SarabunPSK" w:hAnsi="TH SarabunPSK" w:cs="TH SarabunPSK"/>
                <w:color w:val="auto"/>
                <w:sz w:val="32"/>
                <w:szCs w:val="32"/>
              </w:rPr>
            </w:pPr>
            <w:r w:rsidRPr="00D82A11">
              <w:rPr>
                <w:rFonts w:ascii="TH SarabunPSK" w:hAnsi="TH SarabunPSK" w:cs="TH SarabunPSK"/>
                <w:color w:val="auto"/>
                <w:sz w:val="32"/>
                <w:szCs w:val="32"/>
              </w:rPr>
              <w:t>The competences of the support staff rendering student services are shown to be identified for recruitment and deployment</w:t>
            </w:r>
            <w:r w:rsidRPr="00D82A11">
              <w:rPr>
                <w:rFonts w:ascii="TH SarabunPSK" w:hAnsi="TH SarabunPSK" w:cs="TH SarabunPSK"/>
                <w:color w:val="auto"/>
                <w:sz w:val="32"/>
                <w:szCs w:val="32"/>
                <w:cs/>
              </w:rPr>
              <w:t xml:space="preserve">. </w:t>
            </w:r>
            <w:r w:rsidRPr="00D82A11">
              <w:rPr>
                <w:rFonts w:ascii="TH SarabunPSK" w:hAnsi="TH SarabunPSK" w:cs="TH SarabunPSK"/>
                <w:color w:val="auto"/>
                <w:sz w:val="32"/>
                <w:szCs w:val="32"/>
              </w:rPr>
              <w:t xml:space="preserve">These competences are shown to be evaluated to ensure their continued relevance to stakeholders </w:t>
            </w:r>
            <w:r w:rsidRPr="00D82A11">
              <w:rPr>
                <w:rFonts w:ascii="TH SarabunPSK" w:hAnsi="TH SarabunPSK" w:cs="TH SarabunPSK"/>
                <w:color w:val="auto"/>
                <w:sz w:val="32"/>
                <w:szCs w:val="32"/>
              </w:rPr>
              <w:lastRenderedPageBreak/>
              <w:t>needs</w:t>
            </w:r>
            <w:r w:rsidRPr="00D82A11">
              <w:rPr>
                <w:rFonts w:ascii="TH SarabunPSK" w:hAnsi="TH SarabunPSK" w:cs="TH SarabunPSK"/>
                <w:color w:val="auto"/>
                <w:sz w:val="32"/>
                <w:szCs w:val="32"/>
                <w:cs/>
              </w:rPr>
              <w:t xml:space="preserve">. </w:t>
            </w:r>
            <w:r w:rsidRPr="00D82A11">
              <w:rPr>
                <w:rFonts w:ascii="TH SarabunPSK" w:hAnsi="TH SarabunPSK" w:cs="TH SarabunPSK"/>
                <w:color w:val="auto"/>
                <w:sz w:val="32"/>
                <w:szCs w:val="32"/>
              </w:rPr>
              <w:t>Roles and relationships are shown to be well</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defined to ensure smooth delivery of the services</w:t>
            </w:r>
            <w:r w:rsidRPr="00D82A11">
              <w:rPr>
                <w:rFonts w:ascii="TH SarabunPSK" w:hAnsi="TH SarabunPSK" w:cs="TH SarabunPSK"/>
                <w:color w:val="auto"/>
                <w:sz w:val="32"/>
                <w:szCs w:val="32"/>
                <w:cs/>
              </w:rPr>
              <w:t>.</w:t>
            </w:r>
          </w:p>
        </w:tc>
        <w:tc>
          <w:tcPr>
            <w:tcW w:w="1634" w:type="pct"/>
            <w:vMerge/>
            <w:shd w:val="clear" w:color="auto" w:fill="auto"/>
          </w:tcPr>
          <w:p w14:paraId="62CD3237" w14:textId="25E5BB6A"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1423" w:type="pct"/>
            <w:vMerge/>
            <w:shd w:val="clear" w:color="auto" w:fill="auto"/>
          </w:tcPr>
          <w:p w14:paraId="750C4E2E" w14:textId="26AF15D8"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335" w:type="pct"/>
            <w:vMerge/>
            <w:shd w:val="clear" w:color="auto" w:fill="auto"/>
          </w:tcPr>
          <w:p w14:paraId="7420319F" w14:textId="6A6E5B3D" w:rsidR="00A30751" w:rsidRPr="00D82A11" w:rsidRDefault="00A30751" w:rsidP="00A30751">
            <w:pPr>
              <w:spacing w:after="0" w:line="240" w:lineRule="auto"/>
              <w:jc w:val="center"/>
              <w:rPr>
                <w:rFonts w:ascii="TH SarabunPSK" w:hAnsi="TH SarabunPSK" w:cs="TH SarabunPSK"/>
                <w:color w:val="auto"/>
                <w:sz w:val="32"/>
                <w:szCs w:val="32"/>
              </w:rPr>
            </w:pPr>
          </w:p>
        </w:tc>
      </w:tr>
      <w:tr w:rsidR="00D82A11" w:rsidRPr="00D82A11" w14:paraId="303F19AE" w14:textId="77777777" w:rsidTr="000B581C">
        <w:trPr>
          <w:jc w:val="center"/>
        </w:trPr>
        <w:tc>
          <w:tcPr>
            <w:tcW w:w="219" w:type="pct"/>
            <w:shd w:val="clear" w:color="auto" w:fill="auto"/>
          </w:tcPr>
          <w:p w14:paraId="6B1F261A" w14:textId="77777777" w:rsidR="00A30751" w:rsidRPr="00D82A11" w:rsidRDefault="00A30751" w:rsidP="00A30751">
            <w:pPr>
              <w:spacing w:after="0" w:line="240" w:lineRule="auto"/>
              <w:jc w:val="center"/>
              <w:rPr>
                <w:rFonts w:ascii="TH SarabunPSK" w:hAnsi="TH SarabunPSK" w:cs="TH SarabunPSK"/>
                <w:color w:val="auto"/>
                <w:sz w:val="32"/>
                <w:szCs w:val="32"/>
              </w:rPr>
            </w:pPr>
            <w:r w:rsidRPr="00D82A11">
              <w:rPr>
                <w:rFonts w:ascii="TH SarabunPSK" w:hAnsi="TH SarabunPSK" w:cs="TH SarabunPSK"/>
                <w:color w:val="auto"/>
                <w:sz w:val="32"/>
                <w:szCs w:val="32"/>
              </w:rPr>
              <w:lastRenderedPageBreak/>
              <w:t>6</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6</w:t>
            </w:r>
          </w:p>
        </w:tc>
        <w:tc>
          <w:tcPr>
            <w:tcW w:w="1389" w:type="pct"/>
            <w:shd w:val="clear" w:color="auto" w:fill="auto"/>
          </w:tcPr>
          <w:p w14:paraId="0F157386" w14:textId="77777777" w:rsidR="00A30751" w:rsidRDefault="00A30751" w:rsidP="00A30751">
            <w:pPr>
              <w:spacing w:after="0" w:line="240" w:lineRule="auto"/>
              <w:rPr>
                <w:rFonts w:ascii="TH SarabunPSK" w:hAnsi="TH SarabunPSK" w:cs="TH SarabunPSK"/>
                <w:color w:val="auto"/>
                <w:sz w:val="32"/>
                <w:szCs w:val="32"/>
              </w:rPr>
            </w:pPr>
            <w:r w:rsidRPr="00D82A11">
              <w:rPr>
                <w:rFonts w:ascii="TH SarabunPSK" w:hAnsi="TH SarabunPSK" w:cs="TH SarabunPSK"/>
                <w:color w:val="auto"/>
                <w:sz w:val="32"/>
                <w:szCs w:val="32"/>
              </w:rPr>
              <w:t>Student support services are shown to be subjected to evaluation, benchmarking, and enhancement</w:t>
            </w:r>
            <w:r w:rsidRPr="00D82A11">
              <w:rPr>
                <w:rFonts w:ascii="TH SarabunPSK" w:hAnsi="TH SarabunPSK" w:cs="TH SarabunPSK"/>
                <w:color w:val="auto"/>
                <w:sz w:val="32"/>
                <w:szCs w:val="32"/>
                <w:cs/>
              </w:rPr>
              <w:t>.</w:t>
            </w:r>
          </w:p>
          <w:p w14:paraId="2505A2CA" w14:textId="5A29C272" w:rsidR="00095700" w:rsidRPr="00D82A11" w:rsidRDefault="00095700" w:rsidP="00A30751">
            <w:pPr>
              <w:spacing w:after="0" w:line="240" w:lineRule="auto"/>
              <w:rPr>
                <w:rFonts w:ascii="TH SarabunPSK" w:hAnsi="TH SarabunPSK" w:cs="TH SarabunPSK"/>
                <w:color w:val="auto"/>
                <w:sz w:val="32"/>
                <w:szCs w:val="32"/>
              </w:rPr>
            </w:pPr>
          </w:p>
        </w:tc>
        <w:tc>
          <w:tcPr>
            <w:tcW w:w="1634" w:type="pct"/>
            <w:vMerge/>
            <w:shd w:val="clear" w:color="auto" w:fill="auto"/>
          </w:tcPr>
          <w:p w14:paraId="6442F639" w14:textId="08426BAF"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1423" w:type="pct"/>
            <w:vMerge/>
            <w:shd w:val="clear" w:color="auto" w:fill="auto"/>
          </w:tcPr>
          <w:p w14:paraId="77ECD68C" w14:textId="15ED7488" w:rsidR="00A30751" w:rsidRPr="00D82A11" w:rsidRDefault="00A30751" w:rsidP="00A30751">
            <w:pPr>
              <w:pStyle w:val="NoSpacing"/>
              <w:jc w:val="thaiDistribute"/>
              <w:rPr>
                <w:rFonts w:ascii="TH SarabunPSK" w:hAnsi="TH SarabunPSK" w:cs="TH SarabunPSK"/>
                <w:sz w:val="32"/>
                <w:szCs w:val="32"/>
              </w:rPr>
            </w:pPr>
          </w:p>
        </w:tc>
        <w:tc>
          <w:tcPr>
            <w:tcW w:w="335" w:type="pct"/>
            <w:vMerge/>
            <w:shd w:val="clear" w:color="auto" w:fill="auto"/>
          </w:tcPr>
          <w:p w14:paraId="53EFC400" w14:textId="795390F8" w:rsidR="00A30751" w:rsidRPr="00D82A11" w:rsidRDefault="00A30751" w:rsidP="00A30751">
            <w:pPr>
              <w:spacing w:after="0" w:line="240" w:lineRule="auto"/>
              <w:jc w:val="center"/>
              <w:rPr>
                <w:rFonts w:ascii="TH SarabunPSK" w:hAnsi="TH SarabunPSK" w:cs="TH SarabunPSK"/>
                <w:color w:val="auto"/>
                <w:sz w:val="32"/>
                <w:szCs w:val="32"/>
              </w:rPr>
            </w:pPr>
          </w:p>
        </w:tc>
      </w:tr>
      <w:tr w:rsidR="00D82A11" w:rsidRPr="00D82A11" w14:paraId="4807E866" w14:textId="77777777" w:rsidTr="006C2C20">
        <w:trPr>
          <w:jc w:val="center"/>
        </w:trPr>
        <w:tc>
          <w:tcPr>
            <w:tcW w:w="219" w:type="pct"/>
            <w:shd w:val="clear" w:color="auto" w:fill="EEECE1" w:themeFill="background2"/>
          </w:tcPr>
          <w:p w14:paraId="7FC8EE57" w14:textId="77777777" w:rsidR="00A30751" w:rsidRPr="00D82A11" w:rsidRDefault="00A30751" w:rsidP="00A30751">
            <w:pPr>
              <w:spacing w:after="0" w:line="240" w:lineRule="auto"/>
              <w:jc w:val="center"/>
              <w:rPr>
                <w:rFonts w:ascii="TH SarabunPSK" w:hAnsi="TH SarabunPSK" w:cs="TH SarabunPSK"/>
                <w:b/>
                <w:bCs/>
                <w:color w:val="auto"/>
                <w:sz w:val="32"/>
                <w:szCs w:val="32"/>
              </w:rPr>
            </w:pPr>
            <w:r w:rsidRPr="00D82A11">
              <w:rPr>
                <w:rFonts w:ascii="TH SarabunPSK" w:hAnsi="TH SarabunPSK" w:cs="TH SarabunPSK"/>
                <w:b/>
                <w:bCs/>
                <w:color w:val="auto"/>
                <w:sz w:val="32"/>
                <w:szCs w:val="32"/>
              </w:rPr>
              <w:t>7</w:t>
            </w:r>
          </w:p>
        </w:tc>
        <w:tc>
          <w:tcPr>
            <w:tcW w:w="4446" w:type="pct"/>
            <w:gridSpan w:val="3"/>
            <w:shd w:val="clear" w:color="auto" w:fill="EEECE1" w:themeFill="background2"/>
          </w:tcPr>
          <w:p w14:paraId="5A6C8068" w14:textId="77777777" w:rsidR="00A30751" w:rsidRPr="00D82A11" w:rsidRDefault="00A30751" w:rsidP="00A30751">
            <w:pPr>
              <w:spacing w:after="0" w:line="240" w:lineRule="auto"/>
              <w:rPr>
                <w:rFonts w:ascii="TH SarabunPSK" w:hAnsi="TH SarabunPSK" w:cs="TH SarabunPSK"/>
                <w:color w:val="auto"/>
                <w:sz w:val="32"/>
                <w:szCs w:val="32"/>
              </w:rPr>
            </w:pPr>
            <w:r w:rsidRPr="00D82A11">
              <w:rPr>
                <w:rFonts w:ascii="TH SarabunPSK" w:hAnsi="TH SarabunPSK" w:cs="TH SarabunPSK"/>
                <w:b/>
                <w:bCs/>
                <w:color w:val="auto"/>
                <w:sz w:val="32"/>
                <w:szCs w:val="32"/>
              </w:rPr>
              <w:t>Facilities and Infrastructure</w:t>
            </w:r>
          </w:p>
        </w:tc>
        <w:tc>
          <w:tcPr>
            <w:tcW w:w="335" w:type="pct"/>
            <w:shd w:val="clear" w:color="auto" w:fill="EEECE1" w:themeFill="background2"/>
          </w:tcPr>
          <w:p w14:paraId="0F86F8EA" w14:textId="22B02FBC" w:rsidR="00A30751" w:rsidRPr="00D82A11" w:rsidRDefault="00A30751" w:rsidP="00A30751">
            <w:pPr>
              <w:spacing w:after="0" w:line="240" w:lineRule="auto"/>
              <w:jc w:val="center"/>
              <w:rPr>
                <w:rFonts w:ascii="TH SarabunPSK" w:hAnsi="TH SarabunPSK" w:cs="TH SarabunPSK"/>
                <w:b/>
                <w:bCs/>
                <w:color w:val="auto"/>
                <w:sz w:val="32"/>
                <w:szCs w:val="32"/>
              </w:rPr>
            </w:pPr>
            <w:r w:rsidRPr="00D82A11">
              <w:rPr>
                <w:rFonts w:ascii="TH SarabunPSK" w:hAnsi="TH SarabunPSK" w:cs="TH SarabunPSK"/>
                <w:b/>
                <w:bCs/>
                <w:color w:val="auto"/>
                <w:sz w:val="32"/>
                <w:szCs w:val="32"/>
              </w:rPr>
              <w:t>4</w:t>
            </w:r>
          </w:p>
        </w:tc>
      </w:tr>
      <w:tr w:rsidR="00D82A11" w:rsidRPr="00D82A11" w14:paraId="661168A7" w14:textId="77777777" w:rsidTr="000B581C">
        <w:trPr>
          <w:jc w:val="center"/>
        </w:trPr>
        <w:tc>
          <w:tcPr>
            <w:tcW w:w="219" w:type="pct"/>
            <w:shd w:val="clear" w:color="auto" w:fill="auto"/>
          </w:tcPr>
          <w:p w14:paraId="726B5E27" w14:textId="77777777" w:rsidR="00A30751" w:rsidRPr="00D82A11" w:rsidRDefault="00A30751" w:rsidP="00A30751">
            <w:pPr>
              <w:spacing w:after="0" w:line="240" w:lineRule="auto"/>
              <w:jc w:val="center"/>
              <w:rPr>
                <w:rFonts w:ascii="TH SarabunPSK" w:hAnsi="TH SarabunPSK" w:cs="TH SarabunPSK"/>
                <w:color w:val="auto"/>
                <w:sz w:val="32"/>
                <w:szCs w:val="32"/>
              </w:rPr>
            </w:pPr>
            <w:r w:rsidRPr="00D82A11">
              <w:rPr>
                <w:rFonts w:ascii="TH SarabunPSK" w:hAnsi="TH SarabunPSK" w:cs="TH SarabunPSK"/>
                <w:color w:val="auto"/>
                <w:sz w:val="32"/>
                <w:szCs w:val="32"/>
              </w:rPr>
              <w:t>7</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1</w:t>
            </w:r>
          </w:p>
        </w:tc>
        <w:tc>
          <w:tcPr>
            <w:tcW w:w="1389" w:type="pct"/>
            <w:shd w:val="clear" w:color="auto" w:fill="auto"/>
          </w:tcPr>
          <w:p w14:paraId="1C07FADA" w14:textId="77777777" w:rsidR="00A30751" w:rsidRPr="00D82A11" w:rsidRDefault="00A30751" w:rsidP="00A30751">
            <w:pPr>
              <w:spacing w:after="0" w:line="240" w:lineRule="auto"/>
              <w:rPr>
                <w:rFonts w:ascii="TH SarabunPSK" w:hAnsi="TH SarabunPSK" w:cs="TH SarabunPSK"/>
                <w:color w:val="auto"/>
                <w:sz w:val="32"/>
                <w:szCs w:val="32"/>
              </w:rPr>
            </w:pPr>
            <w:r w:rsidRPr="00D82A11">
              <w:rPr>
                <w:rFonts w:ascii="TH SarabunPSK" w:eastAsia="Times New Roman" w:hAnsi="TH SarabunPSK" w:cs="TH SarabunPSK"/>
                <w:color w:val="auto"/>
                <w:sz w:val="32"/>
                <w:szCs w:val="32"/>
              </w:rPr>
              <w:t>The physical resources to deliver the curriculum, including equipment, material, and information technology, are shown to be sufficient</w:t>
            </w:r>
            <w:r w:rsidRPr="00D82A11">
              <w:rPr>
                <w:rFonts w:ascii="TH SarabunPSK" w:eastAsia="Times New Roman" w:hAnsi="TH SarabunPSK" w:cs="TH SarabunPSK"/>
                <w:color w:val="auto"/>
                <w:sz w:val="32"/>
                <w:szCs w:val="32"/>
                <w:cs/>
              </w:rPr>
              <w:t>.</w:t>
            </w:r>
          </w:p>
        </w:tc>
        <w:tc>
          <w:tcPr>
            <w:tcW w:w="1634" w:type="pct"/>
            <w:vMerge w:val="restart"/>
            <w:shd w:val="clear" w:color="auto" w:fill="auto"/>
          </w:tcPr>
          <w:p w14:paraId="11C4DD13" w14:textId="77777777" w:rsidR="00FD5086" w:rsidRPr="00D82A11" w:rsidRDefault="00A30751" w:rsidP="00FD5086">
            <w:pPr>
              <w:pStyle w:val="NormalWeb"/>
              <w:numPr>
                <w:ilvl w:val="0"/>
                <w:numId w:val="20"/>
              </w:numPr>
              <w:spacing w:before="0" w:after="0" w:line="240" w:lineRule="auto"/>
              <w:ind w:left="310" w:hanging="310"/>
              <w:jc w:val="thaiDistribute"/>
              <w:rPr>
                <w:rFonts w:ascii="TH SarabunPSK" w:hAnsi="TH SarabunPSK" w:cs="TH SarabunPSK"/>
                <w:color w:val="auto"/>
                <w:sz w:val="32"/>
                <w:szCs w:val="32"/>
              </w:rPr>
            </w:pPr>
            <w:r w:rsidRPr="00D82A11">
              <w:rPr>
                <w:rFonts w:ascii="TH SarabunPSK" w:hAnsi="TH SarabunPSK" w:cs="TH SarabunPSK"/>
                <w:color w:val="auto"/>
                <w:sz w:val="32"/>
                <w:szCs w:val="32"/>
                <w:cs/>
              </w:rPr>
              <w:t>คณะ/หลักสูตรมีสิ่งอํานวยความสะดวกเพื่อใช้ในการจัดการเรียนการสอน ทั้งห้องเรียน อุปกรณ์ เทคโนโลยีสารสนเทศ และการรักษาความปลอดภัย ที่เพียงพอต่อการจัดการเรียนการสอน ที่เอื้อต่อการเรียนรู้ของนักศึกษา</w:t>
            </w:r>
          </w:p>
          <w:p w14:paraId="4BEBACBB" w14:textId="77777777" w:rsidR="00FD5086" w:rsidRPr="00D82A11" w:rsidRDefault="00A30751" w:rsidP="00FD5086">
            <w:pPr>
              <w:pStyle w:val="NormalWeb"/>
              <w:numPr>
                <w:ilvl w:val="0"/>
                <w:numId w:val="20"/>
              </w:numPr>
              <w:spacing w:before="0" w:after="0" w:line="240" w:lineRule="auto"/>
              <w:ind w:left="310" w:hanging="310"/>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t>หลักสูตรบริหารจัดการและสร้างความร่วมมือกับเครือข่ายในชุมชนเพื่อเป็นแหล่งเรียนรู้ของนักศึกษาทั้งในรายวิชาและกิจกรรมพัฒนานักศึกษา</w:t>
            </w:r>
          </w:p>
          <w:p w14:paraId="348DF587" w14:textId="77777777" w:rsidR="00FD5086" w:rsidRPr="00D82A11" w:rsidRDefault="00A30751" w:rsidP="00FD5086">
            <w:pPr>
              <w:pStyle w:val="NormalWeb"/>
              <w:numPr>
                <w:ilvl w:val="0"/>
                <w:numId w:val="20"/>
              </w:numPr>
              <w:spacing w:before="0" w:after="0" w:line="240" w:lineRule="auto"/>
              <w:ind w:left="310" w:hanging="310"/>
              <w:jc w:val="thaiDistribute"/>
              <w:rPr>
                <w:rFonts w:ascii="TH SarabunPSK" w:hAnsi="TH SarabunPSK" w:cs="TH SarabunPSK"/>
                <w:color w:val="auto"/>
                <w:sz w:val="32"/>
                <w:szCs w:val="32"/>
              </w:rPr>
            </w:pPr>
            <w:r w:rsidRPr="00D82A11">
              <w:rPr>
                <w:rFonts w:ascii="TH SarabunPSK" w:hAnsi="TH SarabunPSK" w:cs="TH SarabunPSK"/>
                <w:color w:val="auto"/>
                <w:sz w:val="32"/>
                <w:szCs w:val="32"/>
                <w:cs/>
              </w:rPr>
              <w:t xml:space="preserve">ห้องสมุดส่วนกลางของมหาวิทยาลัย ที่มีระบบการค้นหา หนังสือและบทความออนไลน์ </w:t>
            </w:r>
          </w:p>
          <w:p w14:paraId="40550DD1" w14:textId="77777777" w:rsidR="00FD5086" w:rsidRPr="00D82A11" w:rsidRDefault="00A30751" w:rsidP="00FD5086">
            <w:pPr>
              <w:pStyle w:val="NormalWeb"/>
              <w:numPr>
                <w:ilvl w:val="0"/>
                <w:numId w:val="20"/>
              </w:numPr>
              <w:spacing w:before="0" w:after="0" w:line="240" w:lineRule="auto"/>
              <w:ind w:left="310" w:hanging="310"/>
              <w:jc w:val="thaiDistribute"/>
              <w:rPr>
                <w:rFonts w:ascii="TH SarabunPSK" w:hAnsi="TH SarabunPSK" w:cs="TH SarabunPSK"/>
                <w:color w:val="auto"/>
                <w:sz w:val="32"/>
                <w:szCs w:val="32"/>
              </w:rPr>
            </w:pPr>
            <w:r w:rsidRPr="00D82A11">
              <w:rPr>
                <w:rFonts w:ascii="TH SarabunPSK" w:hAnsi="TH SarabunPSK" w:cs="TH SarabunPSK"/>
                <w:color w:val="auto"/>
                <w:sz w:val="32"/>
                <w:szCs w:val="32"/>
                <w:cs/>
              </w:rPr>
              <w:t>มหาวิทยาลัยและคณะมีโครงสร้างเครือข่ายที่สามารถเข้าถึงได้ในพื้นที่มหาวิทยาลัย โดยสามารถใช้ประโยชน์ทางเทคโนโลยีสารสนเทศส</w:t>
            </w:r>
            <w:r w:rsidR="00FD5086" w:rsidRPr="00D82A11">
              <w:rPr>
                <w:rFonts w:ascii="TH SarabunPSK" w:hAnsi="TH SarabunPSK" w:cs="TH SarabunPSK" w:hint="cs"/>
                <w:color w:val="auto"/>
                <w:sz w:val="32"/>
                <w:szCs w:val="32"/>
                <w:cs/>
              </w:rPr>
              <w:t>ำ</w:t>
            </w:r>
            <w:r w:rsidRPr="00D82A11">
              <w:rPr>
                <w:rFonts w:ascii="TH SarabunPSK" w:hAnsi="TH SarabunPSK" w:cs="TH SarabunPSK"/>
                <w:color w:val="auto"/>
                <w:sz w:val="32"/>
                <w:szCs w:val="32"/>
                <w:cs/>
              </w:rPr>
              <w:t>หรับการเรียนการสอน</w:t>
            </w:r>
          </w:p>
          <w:p w14:paraId="033CADC3" w14:textId="77777777" w:rsidR="00FD5086" w:rsidRPr="00D82A11" w:rsidRDefault="00A30751" w:rsidP="00FD5086">
            <w:pPr>
              <w:pStyle w:val="NormalWeb"/>
              <w:numPr>
                <w:ilvl w:val="0"/>
                <w:numId w:val="20"/>
              </w:numPr>
              <w:spacing w:before="0" w:after="0" w:line="240" w:lineRule="auto"/>
              <w:ind w:left="310" w:hanging="310"/>
              <w:jc w:val="thaiDistribute"/>
              <w:rPr>
                <w:rFonts w:ascii="TH SarabunPSK" w:hAnsi="TH SarabunPSK" w:cs="TH SarabunPSK"/>
                <w:color w:val="auto"/>
                <w:sz w:val="32"/>
                <w:szCs w:val="32"/>
              </w:rPr>
            </w:pPr>
            <w:r w:rsidRPr="00D82A11">
              <w:rPr>
                <w:rFonts w:ascii="TH SarabunPSK" w:hAnsi="TH SarabunPSK" w:cs="TH SarabunPSK"/>
                <w:color w:val="auto"/>
                <w:sz w:val="32"/>
                <w:szCs w:val="32"/>
                <w:cs/>
              </w:rPr>
              <w:lastRenderedPageBreak/>
              <w:t xml:space="preserve">หลักสูตรดำเนินการด้านสิ่งแวดล้อมตามแนวทาง </w:t>
            </w:r>
            <w:r w:rsidRPr="00D82A11">
              <w:rPr>
                <w:rFonts w:ascii="TH SarabunPSK" w:hAnsi="TH SarabunPSK" w:cs="TH SarabunPSK"/>
                <w:color w:val="auto"/>
                <w:sz w:val="32"/>
                <w:szCs w:val="32"/>
              </w:rPr>
              <w:t>Green University</w:t>
            </w:r>
            <w:r w:rsidRPr="00D82A11">
              <w:rPr>
                <w:rFonts w:ascii="TH SarabunPSK" w:hAnsi="TH SarabunPSK" w:cs="TH SarabunPSK"/>
                <w:color w:val="auto"/>
                <w:sz w:val="32"/>
                <w:szCs w:val="32"/>
                <w:cs/>
              </w:rPr>
              <w:t xml:space="preserve"> และ </w:t>
            </w:r>
            <w:r w:rsidRPr="00D82A11">
              <w:rPr>
                <w:rFonts w:ascii="TH SarabunPSK" w:hAnsi="TH SarabunPSK" w:cs="TH SarabunPSK"/>
                <w:color w:val="auto"/>
                <w:sz w:val="32"/>
                <w:szCs w:val="32"/>
              </w:rPr>
              <w:t xml:space="preserve">Green office </w:t>
            </w:r>
            <w:r w:rsidRPr="00D82A11">
              <w:rPr>
                <w:rFonts w:ascii="TH SarabunPSK" w:hAnsi="TH SarabunPSK" w:cs="TH SarabunPSK"/>
                <w:color w:val="auto"/>
                <w:sz w:val="32"/>
                <w:szCs w:val="32"/>
                <w:cs/>
              </w:rPr>
              <w:t>มีการดูแลความสะอาดและความปลอดภัย</w:t>
            </w:r>
          </w:p>
          <w:p w14:paraId="791DF7DE" w14:textId="77777777" w:rsidR="00FD5086" w:rsidRPr="00D82A11" w:rsidRDefault="00A30751" w:rsidP="00FD5086">
            <w:pPr>
              <w:pStyle w:val="NormalWeb"/>
              <w:numPr>
                <w:ilvl w:val="0"/>
                <w:numId w:val="20"/>
              </w:numPr>
              <w:spacing w:before="0" w:after="0" w:line="240" w:lineRule="auto"/>
              <w:ind w:left="310" w:hanging="310"/>
              <w:jc w:val="thaiDistribute"/>
              <w:rPr>
                <w:rFonts w:ascii="TH SarabunPSK" w:hAnsi="TH SarabunPSK" w:cs="TH SarabunPSK"/>
                <w:color w:val="auto"/>
                <w:sz w:val="32"/>
                <w:szCs w:val="32"/>
              </w:rPr>
            </w:pPr>
            <w:r w:rsidRPr="00D82A11">
              <w:rPr>
                <w:rFonts w:ascii="TH SarabunPSK" w:hAnsi="TH SarabunPSK" w:cs="TH SarabunPSK"/>
                <w:color w:val="auto"/>
                <w:sz w:val="32"/>
                <w:szCs w:val="32"/>
                <w:cs/>
              </w:rPr>
              <w:t xml:space="preserve">มหาวิทยาลัยสนับสนุนการจัดสภาพแวดล้อมที่เหมาะสมกับการส่งเสริมการเรียนรู้ของนักศึกษา </w:t>
            </w:r>
          </w:p>
          <w:p w14:paraId="71DDE81F" w14:textId="77777777" w:rsidR="00FD5086" w:rsidRPr="00D82A11" w:rsidRDefault="00A30751" w:rsidP="00FD5086">
            <w:pPr>
              <w:pStyle w:val="NormalWeb"/>
              <w:numPr>
                <w:ilvl w:val="0"/>
                <w:numId w:val="20"/>
              </w:numPr>
              <w:spacing w:before="0" w:after="0" w:line="240" w:lineRule="auto"/>
              <w:ind w:left="310" w:hanging="310"/>
              <w:jc w:val="thaiDistribute"/>
              <w:rPr>
                <w:rFonts w:ascii="TH SarabunPSK" w:hAnsi="TH SarabunPSK" w:cs="TH SarabunPSK"/>
                <w:color w:val="auto"/>
                <w:sz w:val="32"/>
                <w:szCs w:val="32"/>
              </w:rPr>
            </w:pPr>
            <w:r w:rsidRPr="00D82A11">
              <w:rPr>
                <w:rFonts w:ascii="TH SarabunPSK" w:hAnsi="TH SarabunPSK" w:cs="TH SarabunPSK"/>
                <w:color w:val="auto"/>
                <w:sz w:val="32"/>
                <w:szCs w:val="32"/>
                <w:cs/>
              </w:rPr>
              <w:t>หลักสูตรมีระบบการประเมิน และติดตามผลสมรรถนะของบุคลากรสายสนับสนุนตามระเบียบของมหาวิทยาลัย (</w:t>
            </w:r>
            <w:r w:rsidRPr="00D82A11">
              <w:rPr>
                <w:rFonts w:ascii="TH SarabunPSK" w:hAnsi="TH SarabunPSK" w:cs="TH SarabunPSK"/>
                <w:color w:val="auto"/>
                <w:sz w:val="32"/>
                <w:szCs w:val="32"/>
              </w:rPr>
              <w:t xml:space="preserve">competency </w:t>
            </w:r>
            <w:r w:rsidRPr="00D82A11">
              <w:rPr>
                <w:rFonts w:ascii="TH SarabunPSK" w:hAnsi="TH SarabunPSK" w:cs="TH SarabunPSK"/>
                <w:color w:val="auto"/>
                <w:sz w:val="32"/>
                <w:szCs w:val="32"/>
                <w:cs/>
              </w:rPr>
              <w:t>ใน</w:t>
            </w:r>
            <w:r w:rsidRPr="00D82A11">
              <w:rPr>
                <w:rFonts w:ascii="TH SarabunPSK" w:hAnsi="TH SarabunPSK" w:cs="TH SarabunPSK"/>
                <w:color w:val="auto"/>
                <w:sz w:val="32"/>
                <w:szCs w:val="32"/>
              </w:rPr>
              <w:t xml:space="preserve"> TOR</w:t>
            </w:r>
            <w:r w:rsidRPr="00D82A11">
              <w:rPr>
                <w:rFonts w:ascii="TH SarabunPSK" w:hAnsi="TH SarabunPSK" w:cs="TH SarabunPSK"/>
                <w:color w:val="auto"/>
                <w:sz w:val="32"/>
                <w:szCs w:val="32"/>
                <w:cs/>
              </w:rPr>
              <w:t xml:space="preserve">) </w:t>
            </w:r>
          </w:p>
          <w:p w14:paraId="792F3A42" w14:textId="6AA5B356" w:rsidR="00A30751" w:rsidRPr="00D82A11" w:rsidRDefault="00A30751" w:rsidP="00FD5086">
            <w:pPr>
              <w:pStyle w:val="NormalWeb"/>
              <w:numPr>
                <w:ilvl w:val="0"/>
                <w:numId w:val="20"/>
              </w:numPr>
              <w:spacing w:before="0" w:after="0" w:line="240" w:lineRule="auto"/>
              <w:ind w:left="310" w:hanging="310"/>
              <w:jc w:val="thaiDistribute"/>
              <w:rPr>
                <w:rFonts w:ascii="TH SarabunPSK" w:hAnsi="TH SarabunPSK" w:cs="TH SarabunPSK"/>
                <w:color w:val="auto"/>
                <w:sz w:val="32"/>
                <w:szCs w:val="32"/>
              </w:rPr>
            </w:pPr>
            <w:r w:rsidRPr="00D82A11">
              <w:rPr>
                <w:rFonts w:ascii="TH SarabunPSK" w:hAnsi="TH SarabunPSK" w:cs="TH SarabunPSK"/>
                <w:color w:val="auto"/>
                <w:sz w:val="32"/>
                <w:szCs w:val="32"/>
                <w:cs/>
              </w:rPr>
              <w:t>หลักสูตร และคณะมีการสะท้อนความต้องการเกี่ยวกับอุปกรณ์เทคโนโลยีสารสนเทศและ</w:t>
            </w:r>
            <w:r w:rsidRPr="00D82A11">
              <w:rPr>
                <w:rFonts w:ascii="TH SarabunPSK" w:hAnsi="TH SarabunPSK" w:cs="TH SarabunPSK"/>
                <w:color w:val="auto"/>
                <w:sz w:val="32"/>
                <w:szCs w:val="32"/>
              </w:rPr>
              <w:t xml:space="preserve">Software </w:t>
            </w:r>
            <w:r w:rsidRPr="00D82A11">
              <w:rPr>
                <w:rFonts w:ascii="TH SarabunPSK" w:hAnsi="TH SarabunPSK" w:cs="TH SarabunPSK"/>
                <w:color w:val="auto"/>
                <w:sz w:val="32"/>
                <w:szCs w:val="32"/>
                <w:cs/>
              </w:rPr>
              <w:t>ที่จะนำมาสนับสนุนการจัดการเรียนการสอนให้มีคุณภาพมากขึ้น</w:t>
            </w:r>
          </w:p>
        </w:tc>
        <w:tc>
          <w:tcPr>
            <w:tcW w:w="1423" w:type="pct"/>
            <w:vMerge w:val="restart"/>
            <w:shd w:val="clear" w:color="auto" w:fill="auto"/>
          </w:tcPr>
          <w:p w14:paraId="4DD0EED6" w14:textId="3F33E470" w:rsidR="00A30751" w:rsidRPr="00D82A11" w:rsidRDefault="00A30751" w:rsidP="00A30751">
            <w:pPr>
              <w:pStyle w:val="NoSpacing"/>
              <w:jc w:val="thaiDistribute"/>
              <w:rPr>
                <w:rFonts w:ascii="TH SarabunPSK" w:hAnsi="TH SarabunPSK" w:cs="TH SarabunPSK"/>
                <w:sz w:val="32"/>
                <w:szCs w:val="32"/>
                <w:cs/>
              </w:rPr>
            </w:pPr>
            <w:r w:rsidRPr="00D82A11">
              <w:rPr>
                <w:rFonts w:ascii="TH SarabunPSK" w:hAnsi="TH SarabunPSK" w:cs="TH SarabunPSK"/>
                <w:sz w:val="32"/>
                <w:szCs w:val="32"/>
                <w:cs/>
              </w:rPr>
              <w:lastRenderedPageBreak/>
              <w:t>ทบทวนการนำผลการประเมินความต้องการ และความพึงพอใจต่อคุณภาพการบริการด้านต่าง</w:t>
            </w:r>
            <w:r w:rsidRPr="00D82A11">
              <w:rPr>
                <w:rFonts w:ascii="TH SarabunPSK" w:hAnsi="TH SarabunPSK" w:cs="TH SarabunPSK" w:hint="cs"/>
                <w:sz w:val="32"/>
                <w:szCs w:val="32"/>
                <w:cs/>
              </w:rPr>
              <w:t xml:space="preserve"> </w:t>
            </w:r>
            <w:r w:rsidRPr="00D82A11">
              <w:rPr>
                <w:rFonts w:ascii="TH SarabunPSK" w:hAnsi="TH SarabunPSK" w:cs="TH SarabunPSK"/>
                <w:sz w:val="32"/>
                <w:szCs w:val="32"/>
                <w:cs/>
              </w:rPr>
              <w:t>ๆ</w:t>
            </w:r>
            <w:r w:rsidRPr="00D82A11">
              <w:rPr>
                <w:rFonts w:ascii="TH SarabunPSK" w:hAnsi="TH SarabunPSK" w:cs="TH SarabunPSK" w:hint="cs"/>
                <w:sz w:val="32"/>
                <w:szCs w:val="32"/>
                <w:cs/>
              </w:rPr>
              <w:t xml:space="preserve"> </w:t>
            </w:r>
            <w:r w:rsidRPr="00D82A11">
              <w:rPr>
                <w:rFonts w:ascii="TH SarabunPSK" w:hAnsi="TH SarabunPSK" w:cs="TH SarabunPSK"/>
                <w:sz w:val="32"/>
                <w:szCs w:val="32"/>
                <w:cs/>
              </w:rPr>
              <w:t>มาทบทวน และสะท้อนความต้องการของหลักสูตรเพื่อสามารถนำไปสู่การพัฒนาอย่างต่อเนื่อง</w:t>
            </w:r>
            <w:r w:rsidRPr="00D82A11">
              <w:rPr>
                <w:rFonts w:ascii="TH SarabunPSK" w:hAnsi="TH SarabunPSK" w:cs="TH SarabunPSK" w:hint="cs"/>
                <w:sz w:val="32"/>
                <w:szCs w:val="32"/>
                <w:cs/>
              </w:rPr>
              <w:t xml:space="preserve"> เช่น โปรแกรมสำเร็จรูป </w:t>
            </w:r>
            <w:r w:rsidRPr="00D82A11">
              <w:rPr>
                <w:rFonts w:ascii="TH SarabunPSK" w:hAnsi="TH SarabunPSK" w:cs="TH SarabunPSK"/>
                <w:sz w:val="32"/>
                <w:szCs w:val="32"/>
              </w:rPr>
              <w:t>SPSS</w:t>
            </w:r>
            <w:r w:rsidRPr="00D82A11">
              <w:rPr>
                <w:rFonts w:ascii="TH SarabunPSK" w:hAnsi="TH SarabunPSK" w:cs="TH SarabunPSK" w:hint="cs"/>
                <w:sz w:val="32"/>
                <w:szCs w:val="32"/>
                <w:cs/>
              </w:rPr>
              <w:t xml:space="preserve"> ให้เพียงพอต่อการใช้งาน</w:t>
            </w:r>
          </w:p>
          <w:p w14:paraId="23DAF79B" w14:textId="18CFE102" w:rsidR="00A30751" w:rsidRPr="00D82A11" w:rsidRDefault="00A30751" w:rsidP="00A30751">
            <w:pPr>
              <w:spacing w:after="0" w:line="240" w:lineRule="auto"/>
              <w:jc w:val="thaiDistribute"/>
              <w:rPr>
                <w:rFonts w:ascii="TH SarabunPSK" w:hAnsi="TH SarabunPSK" w:cs="TH SarabunPSK"/>
                <w:color w:val="auto"/>
                <w:sz w:val="32"/>
                <w:szCs w:val="32"/>
                <w:cs/>
              </w:rPr>
            </w:pPr>
          </w:p>
        </w:tc>
        <w:tc>
          <w:tcPr>
            <w:tcW w:w="335" w:type="pct"/>
            <w:vMerge w:val="restart"/>
            <w:shd w:val="clear" w:color="auto" w:fill="auto"/>
          </w:tcPr>
          <w:p w14:paraId="2259B214" w14:textId="26E77713" w:rsidR="00A30751" w:rsidRPr="00D82A11" w:rsidRDefault="00A30751" w:rsidP="00A30751">
            <w:pPr>
              <w:spacing w:after="0" w:line="240" w:lineRule="auto"/>
              <w:jc w:val="center"/>
              <w:rPr>
                <w:rFonts w:ascii="TH SarabunPSK" w:hAnsi="TH SarabunPSK" w:cs="TH SarabunPSK"/>
                <w:color w:val="auto"/>
                <w:sz w:val="32"/>
                <w:szCs w:val="32"/>
              </w:rPr>
            </w:pPr>
          </w:p>
        </w:tc>
      </w:tr>
      <w:tr w:rsidR="00D82A11" w:rsidRPr="00D82A11" w14:paraId="4778CF5C" w14:textId="77777777" w:rsidTr="000B581C">
        <w:trPr>
          <w:jc w:val="center"/>
        </w:trPr>
        <w:tc>
          <w:tcPr>
            <w:tcW w:w="219" w:type="pct"/>
            <w:shd w:val="clear" w:color="auto" w:fill="auto"/>
          </w:tcPr>
          <w:p w14:paraId="44E8C222" w14:textId="77777777" w:rsidR="00A30751" w:rsidRPr="00D82A11" w:rsidRDefault="00A30751" w:rsidP="00A30751">
            <w:pPr>
              <w:spacing w:after="0" w:line="240" w:lineRule="auto"/>
              <w:jc w:val="center"/>
              <w:rPr>
                <w:rFonts w:ascii="TH SarabunPSK" w:hAnsi="TH SarabunPSK" w:cs="TH SarabunPSK"/>
                <w:color w:val="auto"/>
                <w:sz w:val="32"/>
                <w:szCs w:val="32"/>
              </w:rPr>
            </w:pPr>
            <w:r w:rsidRPr="00D82A11">
              <w:rPr>
                <w:rFonts w:ascii="TH SarabunPSK" w:hAnsi="TH SarabunPSK" w:cs="TH SarabunPSK"/>
                <w:color w:val="auto"/>
                <w:sz w:val="32"/>
                <w:szCs w:val="32"/>
              </w:rPr>
              <w:t>7</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2</w:t>
            </w:r>
          </w:p>
        </w:tc>
        <w:tc>
          <w:tcPr>
            <w:tcW w:w="1389" w:type="pct"/>
            <w:shd w:val="clear" w:color="auto" w:fill="auto"/>
          </w:tcPr>
          <w:p w14:paraId="306C68AC" w14:textId="77777777" w:rsidR="00A30751" w:rsidRPr="00D82A11" w:rsidRDefault="00A30751" w:rsidP="00A30751">
            <w:pPr>
              <w:spacing w:after="0" w:line="240" w:lineRule="auto"/>
              <w:rPr>
                <w:rFonts w:ascii="TH SarabunPSK" w:hAnsi="TH SarabunPSK" w:cs="TH SarabunPSK"/>
                <w:color w:val="auto"/>
                <w:sz w:val="32"/>
                <w:szCs w:val="32"/>
              </w:rPr>
            </w:pPr>
            <w:r w:rsidRPr="00D82A11">
              <w:rPr>
                <w:rFonts w:ascii="TH SarabunPSK" w:eastAsia="Times New Roman" w:hAnsi="TH SarabunPSK" w:cs="TH SarabunPSK"/>
                <w:color w:val="auto"/>
                <w:sz w:val="32"/>
                <w:szCs w:val="32"/>
              </w:rPr>
              <w:t>The laboratories and equipment are shown to be up</w:t>
            </w:r>
            <w:r w:rsidRPr="00D82A11">
              <w:rPr>
                <w:rFonts w:ascii="TH SarabunPSK" w:eastAsia="Times New Roman" w:hAnsi="TH SarabunPSK" w:cs="TH SarabunPSK"/>
                <w:color w:val="auto"/>
                <w:sz w:val="32"/>
                <w:szCs w:val="32"/>
                <w:cs/>
              </w:rPr>
              <w:t>-</w:t>
            </w:r>
            <w:r w:rsidRPr="00D82A11">
              <w:rPr>
                <w:rFonts w:ascii="TH SarabunPSK" w:eastAsia="Times New Roman" w:hAnsi="TH SarabunPSK" w:cs="TH SarabunPSK"/>
                <w:color w:val="auto"/>
                <w:sz w:val="32"/>
                <w:szCs w:val="32"/>
              </w:rPr>
              <w:t>to</w:t>
            </w:r>
            <w:r w:rsidRPr="00D82A11">
              <w:rPr>
                <w:rFonts w:ascii="TH SarabunPSK" w:eastAsia="Times New Roman" w:hAnsi="TH SarabunPSK" w:cs="TH SarabunPSK"/>
                <w:color w:val="auto"/>
                <w:sz w:val="32"/>
                <w:szCs w:val="32"/>
                <w:cs/>
              </w:rPr>
              <w:t>-</w:t>
            </w:r>
            <w:r w:rsidRPr="00D82A11">
              <w:rPr>
                <w:rFonts w:ascii="TH SarabunPSK" w:eastAsia="Times New Roman" w:hAnsi="TH SarabunPSK" w:cs="TH SarabunPSK"/>
                <w:color w:val="auto"/>
                <w:sz w:val="32"/>
                <w:szCs w:val="32"/>
              </w:rPr>
              <w:t>date, readily available, and effectively deployed</w:t>
            </w:r>
            <w:r w:rsidRPr="00D82A11">
              <w:rPr>
                <w:rFonts w:ascii="TH SarabunPSK" w:eastAsia="Times New Roman" w:hAnsi="TH SarabunPSK" w:cs="TH SarabunPSK"/>
                <w:color w:val="auto"/>
                <w:sz w:val="32"/>
                <w:szCs w:val="32"/>
                <w:cs/>
              </w:rPr>
              <w:t>.</w:t>
            </w:r>
          </w:p>
        </w:tc>
        <w:tc>
          <w:tcPr>
            <w:tcW w:w="1634" w:type="pct"/>
            <w:vMerge/>
            <w:shd w:val="clear" w:color="auto" w:fill="auto"/>
          </w:tcPr>
          <w:p w14:paraId="49F84B8D" w14:textId="4CD8E085" w:rsidR="00A30751" w:rsidRPr="00D82A11" w:rsidRDefault="00A30751" w:rsidP="00A30751">
            <w:pPr>
              <w:spacing w:after="0" w:line="240" w:lineRule="auto"/>
              <w:jc w:val="thaiDistribute"/>
              <w:rPr>
                <w:rFonts w:ascii="TH SarabunPSK" w:hAnsi="TH SarabunPSK" w:cs="TH SarabunPSK"/>
                <w:color w:val="auto"/>
                <w:spacing w:val="-4"/>
                <w:sz w:val="32"/>
                <w:szCs w:val="32"/>
              </w:rPr>
            </w:pPr>
          </w:p>
        </w:tc>
        <w:tc>
          <w:tcPr>
            <w:tcW w:w="1423" w:type="pct"/>
            <w:vMerge/>
            <w:shd w:val="clear" w:color="auto" w:fill="auto"/>
          </w:tcPr>
          <w:p w14:paraId="55773B7C" w14:textId="43C3E299"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335" w:type="pct"/>
            <w:vMerge/>
            <w:shd w:val="clear" w:color="auto" w:fill="auto"/>
          </w:tcPr>
          <w:p w14:paraId="5A31E707" w14:textId="65212636" w:rsidR="00A30751" w:rsidRPr="00D82A11" w:rsidRDefault="00A30751" w:rsidP="00A30751">
            <w:pPr>
              <w:spacing w:after="0" w:line="240" w:lineRule="auto"/>
              <w:jc w:val="center"/>
              <w:rPr>
                <w:rFonts w:ascii="TH SarabunPSK" w:hAnsi="TH SarabunPSK" w:cs="TH SarabunPSK"/>
                <w:color w:val="auto"/>
                <w:sz w:val="32"/>
                <w:szCs w:val="32"/>
              </w:rPr>
            </w:pPr>
          </w:p>
        </w:tc>
      </w:tr>
      <w:tr w:rsidR="00D82A11" w:rsidRPr="00D82A11" w14:paraId="54B2C4DF" w14:textId="77777777" w:rsidTr="000B581C">
        <w:trPr>
          <w:jc w:val="center"/>
        </w:trPr>
        <w:tc>
          <w:tcPr>
            <w:tcW w:w="219" w:type="pct"/>
            <w:shd w:val="clear" w:color="auto" w:fill="auto"/>
          </w:tcPr>
          <w:p w14:paraId="00B7D1C5" w14:textId="77777777" w:rsidR="00A30751" w:rsidRPr="00D82A11" w:rsidRDefault="00A30751" w:rsidP="00A30751">
            <w:pPr>
              <w:spacing w:after="0" w:line="240" w:lineRule="auto"/>
              <w:jc w:val="center"/>
              <w:rPr>
                <w:rFonts w:ascii="TH SarabunPSK" w:hAnsi="TH SarabunPSK" w:cs="TH SarabunPSK"/>
                <w:color w:val="auto"/>
                <w:sz w:val="32"/>
                <w:szCs w:val="32"/>
              </w:rPr>
            </w:pPr>
            <w:r w:rsidRPr="00D82A11">
              <w:rPr>
                <w:rFonts w:ascii="TH SarabunPSK" w:hAnsi="TH SarabunPSK" w:cs="TH SarabunPSK"/>
                <w:color w:val="auto"/>
                <w:sz w:val="32"/>
                <w:szCs w:val="32"/>
              </w:rPr>
              <w:t>7</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3</w:t>
            </w:r>
          </w:p>
        </w:tc>
        <w:tc>
          <w:tcPr>
            <w:tcW w:w="1389" w:type="pct"/>
            <w:shd w:val="clear" w:color="auto" w:fill="auto"/>
          </w:tcPr>
          <w:p w14:paraId="26F721C6" w14:textId="77777777" w:rsidR="00A30751" w:rsidRPr="00D82A11" w:rsidRDefault="00A30751" w:rsidP="00A30751">
            <w:pPr>
              <w:spacing w:after="0" w:line="240" w:lineRule="auto"/>
              <w:rPr>
                <w:rFonts w:ascii="TH SarabunPSK" w:hAnsi="TH SarabunPSK" w:cs="TH SarabunPSK"/>
                <w:color w:val="auto"/>
                <w:sz w:val="32"/>
                <w:szCs w:val="32"/>
              </w:rPr>
            </w:pPr>
            <w:r w:rsidRPr="00D82A11">
              <w:rPr>
                <w:rFonts w:ascii="TH SarabunPSK" w:eastAsia="Times New Roman" w:hAnsi="TH SarabunPSK" w:cs="TH SarabunPSK"/>
                <w:color w:val="auto"/>
                <w:sz w:val="32"/>
                <w:szCs w:val="32"/>
              </w:rPr>
              <w:t>A digital library is shown to be set</w:t>
            </w:r>
            <w:r w:rsidRPr="00D82A11">
              <w:rPr>
                <w:rFonts w:ascii="TH SarabunPSK" w:eastAsia="Times New Roman" w:hAnsi="TH SarabunPSK" w:cs="TH SarabunPSK"/>
                <w:color w:val="auto"/>
                <w:sz w:val="32"/>
                <w:szCs w:val="32"/>
                <w:cs/>
              </w:rPr>
              <w:t>-</w:t>
            </w:r>
            <w:r w:rsidRPr="00D82A11">
              <w:rPr>
                <w:rFonts w:ascii="TH SarabunPSK" w:eastAsia="Times New Roman" w:hAnsi="TH SarabunPSK" w:cs="TH SarabunPSK"/>
                <w:color w:val="auto"/>
                <w:sz w:val="32"/>
                <w:szCs w:val="32"/>
              </w:rPr>
              <w:t>up, in keeping with progress in information and communication technology</w:t>
            </w:r>
            <w:r w:rsidRPr="00D82A11">
              <w:rPr>
                <w:rFonts w:ascii="TH SarabunPSK" w:eastAsia="Times New Roman" w:hAnsi="TH SarabunPSK" w:cs="TH SarabunPSK"/>
                <w:color w:val="auto"/>
                <w:sz w:val="32"/>
                <w:szCs w:val="32"/>
                <w:cs/>
              </w:rPr>
              <w:t>.</w:t>
            </w:r>
          </w:p>
        </w:tc>
        <w:tc>
          <w:tcPr>
            <w:tcW w:w="1634" w:type="pct"/>
            <w:vMerge/>
            <w:shd w:val="clear" w:color="auto" w:fill="auto"/>
          </w:tcPr>
          <w:p w14:paraId="71D76D0A" w14:textId="5070B548"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1423" w:type="pct"/>
            <w:vMerge/>
            <w:shd w:val="clear" w:color="auto" w:fill="auto"/>
          </w:tcPr>
          <w:p w14:paraId="707F023E" w14:textId="6D81C70E"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335" w:type="pct"/>
            <w:vMerge/>
            <w:shd w:val="clear" w:color="auto" w:fill="auto"/>
          </w:tcPr>
          <w:p w14:paraId="5385F271" w14:textId="1066BD16" w:rsidR="00A30751" w:rsidRPr="00D82A11" w:rsidRDefault="00A30751" w:rsidP="00A30751">
            <w:pPr>
              <w:spacing w:after="0" w:line="240" w:lineRule="auto"/>
              <w:jc w:val="center"/>
              <w:rPr>
                <w:rFonts w:ascii="TH SarabunPSK" w:hAnsi="TH SarabunPSK" w:cs="TH SarabunPSK"/>
                <w:color w:val="auto"/>
                <w:sz w:val="32"/>
                <w:szCs w:val="32"/>
              </w:rPr>
            </w:pPr>
          </w:p>
        </w:tc>
      </w:tr>
      <w:tr w:rsidR="00D82A11" w:rsidRPr="00D82A11" w14:paraId="2687E595" w14:textId="77777777" w:rsidTr="000B581C">
        <w:trPr>
          <w:jc w:val="center"/>
        </w:trPr>
        <w:tc>
          <w:tcPr>
            <w:tcW w:w="219" w:type="pct"/>
            <w:shd w:val="clear" w:color="auto" w:fill="auto"/>
          </w:tcPr>
          <w:p w14:paraId="69378776" w14:textId="77777777" w:rsidR="00A30751" w:rsidRPr="00D82A11" w:rsidRDefault="00A30751" w:rsidP="00A30751">
            <w:pPr>
              <w:spacing w:after="0" w:line="240" w:lineRule="auto"/>
              <w:jc w:val="center"/>
              <w:rPr>
                <w:rFonts w:ascii="TH SarabunPSK" w:hAnsi="TH SarabunPSK" w:cs="TH SarabunPSK"/>
                <w:color w:val="auto"/>
                <w:sz w:val="32"/>
                <w:szCs w:val="32"/>
              </w:rPr>
            </w:pPr>
            <w:r w:rsidRPr="00D82A11">
              <w:rPr>
                <w:rFonts w:ascii="TH SarabunPSK" w:hAnsi="TH SarabunPSK" w:cs="TH SarabunPSK"/>
                <w:color w:val="auto"/>
                <w:sz w:val="32"/>
                <w:szCs w:val="32"/>
              </w:rPr>
              <w:t>7</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4</w:t>
            </w:r>
          </w:p>
        </w:tc>
        <w:tc>
          <w:tcPr>
            <w:tcW w:w="1389" w:type="pct"/>
            <w:shd w:val="clear" w:color="auto" w:fill="auto"/>
          </w:tcPr>
          <w:p w14:paraId="12549BA7" w14:textId="77777777" w:rsidR="00A30751" w:rsidRPr="00D82A11" w:rsidRDefault="00A30751" w:rsidP="00A30751">
            <w:pPr>
              <w:spacing w:after="0" w:line="240" w:lineRule="auto"/>
              <w:rPr>
                <w:rFonts w:ascii="TH SarabunPSK" w:hAnsi="TH SarabunPSK" w:cs="TH SarabunPSK"/>
                <w:color w:val="auto"/>
                <w:sz w:val="32"/>
                <w:szCs w:val="32"/>
              </w:rPr>
            </w:pPr>
            <w:r w:rsidRPr="00D82A11">
              <w:rPr>
                <w:rFonts w:ascii="TH SarabunPSK" w:eastAsia="Times New Roman" w:hAnsi="TH SarabunPSK" w:cs="TH SarabunPSK"/>
                <w:color w:val="auto"/>
                <w:sz w:val="32"/>
                <w:szCs w:val="32"/>
              </w:rPr>
              <w:t>The information technology systems are shown to be set up to meet the needs of staff and students</w:t>
            </w:r>
            <w:r w:rsidRPr="00D82A11">
              <w:rPr>
                <w:rFonts w:ascii="TH SarabunPSK" w:eastAsia="Times New Roman" w:hAnsi="TH SarabunPSK" w:cs="TH SarabunPSK"/>
                <w:color w:val="auto"/>
                <w:sz w:val="32"/>
                <w:szCs w:val="32"/>
                <w:cs/>
              </w:rPr>
              <w:t>.</w:t>
            </w:r>
          </w:p>
        </w:tc>
        <w:tc>
          <w:tcPr>
            <w:tcW w:w="1634" w:type="pct"/>
            <w:vMerge/>
            <w:shd w:val="clear" w:color="auto" w:fill="auto"/>
          </w:tcPr>
          <w:p w14:paraId="52E40AB7" w14:textId="72CF7765"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1423" w:type="pct"/>
            <w:vMerge/>
            <w:shd w:val="clear" w:color="auto" w:fill="auto"/>
          </w:tcPr>
          <w:p w14:paraId="117BFF67" w14:textId="4EA3891A"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335" w:type="pct"/>
            <w:vMerge/>
            <w:shd w:val="clear" w:color="auto" w:fill="auto"/>
          </w:tcPr>
          <w:p w14:paraId="5D01BBA1" w14:textId="6CE95660" w:rsidR="00A30751" w:rsidRPr="00D82A11" w:rsidRDefault="00A30751" w:rsidP="00A30751">
            <w:pPr>
              <w:spacing w:after="0" w:line="240" w:lineRule="auto"/>
              <w:jc w:val="center"/>
              <w:rPr>
                <w:rFonts w:ascii="TH SarabunPSK" w:hAnsi="TH SarabunPSK" w:cs="TH SarabunPSK"/>
                <w:color w:val="auto"/>
                <w:sz w:val="32"/>
                <w:szCs w:val="32"/>
              </w:rPr>
            </w:pPr>
          </w:p>
        </w:tc>
      </w:tr>
      <w:tr w:rsidR="00D82A11" w:rsidRPr="00D82A11" w14:paraId="7B4389B9" w14:textId="77777777" w:rsidTr="000B581C">
        <w:trPr>
          <w:jc w:val="center"/>
        </w:trPr>
        <w:tc>
          <w:tcPr>
            <w:tcW w:w="219" w:type="pct"/>
            <w:shd w:val="clear" w:color="auto" w:fill="auto"/>
          </w:tcPr>
          <w:p w14:paraId="467F53A7" w14:textId="77777777" w:rsidR="00A30751" w:rsidRPr="00D82A11" w:rsidRDefault="00A30751" w:rsidP="00A30751">
            <w:pPr>
              <w:spacing w:after="0" w:line="240" w:lineRule="auto"/>
              <w:jc w:val="center"/>
              <w:rPr>
                <w:rFonts w:ascii="TH SarabunPSK" w:hAnsi="TH SarabunPSK" w:cs="TH SarabunPSK"/>
                <w:color w:val="auto"/>
                <w:sz w:val="32"/>
                <w:szCs w:val="32"/>
              </w:rPr>
            </w:pPr>
            <w:r w:rsidRPr="00D82A11">
              <w:rPr>
                <w:rFonts w:ascii="TH SarabunPSK" w:hAnsi="TH SarabunPSK" w:cs="TH SarabunPSK"/>
                <w:color w:val="auto"/>
                <w:sz w:val="32"/>
                <w:szCs w:val="32"/>
              </w:rPr>
              <w:t>7</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5</w:t>
            </w:r>
          </w:p>
        </w:tc>
        <w:tc>
          <w:tcPr>
            <w:tcW w:w="1389" w:type="pct"/>
            <w:shd w:val="clear" w:color="auto" w:fill="auto"/>
          </w:tcPr>
          <w:p w14:paraId="1DB9154C" w14:textId="25910A8B" w:rsidR="00A30751" w:rsidRPr="00D82A11" w:rsidRDefault="00A30751" w:rsidP="00A30751">
            <w:pPr>
              <w:spacing w:after="0" w:line="240" w:lineRule="auto"/>
              <w:rPr>
                <w:rFonts w:ascii="TH SarabunPSK" w:hAnsi="TH SarabunPSK" w:cs="TH SarabunPSK"/>
                <w:color w:val="auto"/>
                <w:spacing w:val="-2"/>
                <w:sz w:val="32"/>
                <w:szCs w:val="32"/>
              </w:rPr>
            </w:pPr>
            <w:r w:rsidRPr="00D82A11">
              <w:rPr>
                <w:rFonts w:ascii="TH SarabunPSK" w:eastAsia="Times New Roman" w:hAnsi="TH SarabunPSK" w:cs="TH SarabunPSK"/>
                <w:color w:val="auto"/>
                <w:sz w:val="32"/>
                <w:szCs w:val="32"/>
              </w:rPr>
              <w:t xml:space="preserve">The university is shown to provide a highly accessible computer and network infrastructure that enables the </w:t>
            </w:r>
            <w:r w:rsidRPr="00D82A11">
              <w:rPr>
                <w:rFonts w:ascii="TH SarabunPSK" w:eastAsia="Times New Roman" w:hAnsi="TH SarabunPSK" w:cs="TH SarabunPSK"/>
                <w:color w:val="auto"/>
                <w:sz w:val="32"/>
                <w:szCs w:val="32"/>
              </w:rPr>
              <w:lastRenderedPageBreak/>
              <w:t>campus community to fully exploit information technology for teaching, research, service, and administration</w:t>
            </w:r>
            <w:r w:rsidRPr="00D82A11">
              <w:rPr>
                <w:rFonts w:ascii="TH SarabunPSK" w:eastAsia="Times New Roman" w:hAnsi="TH SarabunPSK" w:cs="TH SarabunPSK"/>
                <w:color w:val="auto"/>
                <w:sz w:val="32"/>
                <w:szCs w:val="32"/>
                <w:cs/>
              </w:rPr>
              <w:t>.</w:t>
            </w:r>
          </w:p>
        </w:tc>
        <w:tc>
          <w:tcPr>
            <w:tcW w:w="1634" w:type="pct"/>
            <w:vMerge/>
            <w:shd w:val="clear" w:color="auto" w:fill="auto"/>
          </w:tcPr>
          <w:p w14:paraId="6072C01A" w14:textId="707EB5E4" w:rsidR="00A30751" w:rsidRPr="00D82A11" w:rsidRDefault="00A30751" w:rsidP="00A30751">
            <w:pPr>
              <w:spacing w:after="0" w:line="240" w:lineRule="auto"/>
              <w:jc w:val="thaiDistribute"/>
              <w:rPr>
                <w:rFonts w:ascii="TH SarabunPSK" w:hAnsi="TH SarabunPSK" w:cs="TH SarabunPSK"/>
                <w:color w:val="auto"/>
                <w:sz w:val="32"/>
                <w:szCs w:val="32"/>
                <w:cs/>
              </w:rPr>
            </w:pPr>
          </w:p>
        </w:tc>
        <w:tc>
          <w:tcPr>
            <w:tcW w:w="1423" w:type="pct"/>
            <w:vMerge/>
            <w:shd w:val="clear" w:color="auto" w:fill="auto"/>
          </w:tcPr>
          <w:p w14:paraId="2D4087D4" w14:textId="37952A26"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335" w:type="pct"/>
            <w:vMerge/>
            <w:shd w:val="clear" w:color="auto" w:fill="auto"/>
          </w:tcPr>
          <w:p w14:paraId="1FA79673" w14:textId="1C244C70" w:rsidR="00A30751" w:rsidRPr="00D82A11" w:rsidRDefault="00A30751" w:rsidP="00A30751">
            <w:pPr>
              <w:spacing w:after="0" w:line="240" w:lineRule="auto"/>
              <w:jc w:val="center"/>
              <w:rPr>
                <w:rFonts w:ascii="TH SarabunPSK" w:hAnsi="TH SarabunPSK" w:cs="TH SarabunPSK"/>
                <w:color w:val="auto"/>
                <w:sz w:val="32"/>
                <w:szCs w:val="32"/>
              </w:rPr>
            </w:pPr>
          </w:p>
        </w:tc>
      </w:tr>
      <w:tr w:rsidR="00D82A11" w:rsidRPr="00D82A11" w14:paraId="4D016D06" w14:textId="77777777" w:rsidTr="000B581C">
        <w:trPr>
          <w:jc w:val="center"/>
        </w:trPr>
        <w:tc>
          <w:tcPr>
            <w:tcW w:w="219" w:type="pct"/>
            <w:shd w:val="clear" w:color="auto" w:fill="auto"/>
          </w:tcPr>
          <w:p w14:paraId="69077724" w14:textId="77777777" w:rsidR="00A30751" w:rsidRPr="00D82A11" w:rsidRDefault="00A30751" w:rsidP="00A30751">
            <w:pPr>
              <w:spacing w:after="0" w:line="240" w:lineRule="auto"/>
              <w:jc w:val="center"/>
              <w:rPr>
                <w:rFonts w:ascii="TH SarabunPSK" w:hAnsi="TH SarabunPSK" w:cs="TH SarabunPSK"/>
                <w:color w:val="auto"/>
                <w:sz w:val="32"/>
                <w:szCs w:val="32"/>
              </w:rPr>
            </w:pPr>
            <w:r w:rsidRPr="00D82A11">
              <w:rPr>
                <w:rFonts w:ascii="TH SarabunPSK" w:hAnsi="TH SarabunPSK" w:cs="TH SarabunPSK"/>
                <w:color w:val="auto"/>
                <w:sz w:val="32"/>
                <w:szCs w:val="32"/>
              </w:rPr>
              <w:lastRenderedPageBreak/>
              <w:t>7</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6</w:t>
            </w:r>
          </w:p>
        </w:tc>
        <w:tc>
          <w:tcPr>
            <w:tcW w:w="1389" w:type="pct"/>
            <w:shd w:val="clear" w:color="auto" w:fill="auto"/>
          </w:tcPr>
          <w:p w14:paraId="5E728082" w14:textId="76D8C09C" w:rsidR="00A30751" w:rsidRPr="00D82A11" w:rsidRDefault="00A30751" w:rsidP="00A30751">
            <w:pPr>
              <w:spacing w:after="0" w:line="240" w:lineRule="auto"/>
              <w:rPr>
                <w:rFonts w:ascii="TH SarabunPSK" w:hAnsi="TH SarabunPSK" w:cs="TH SarabunPSK"/>
                <w:color w:val="auto"/>
                <w:spacing w:val="-2"/>
                <w:sz w:val="32"/>
                <w:szCs w:val="32"/>
              </w:rPr>
            </w:pPr>
            <w:r w:rsidRPr="00D82A11">
              <w:rPr>
                <w:rFonts w:ascii="TH SarabunPSK" w:eastAsia="Times New Roman" w:hAnsi="TH SarabunPSK" w:cs="TH SarabunPSK"/>
                <w:color w:val="auto"/>
                <w:sz w:val="32"/>
                <w:szCs w:val="32"/>
              </w:rPr>
              <w:t>The environmental, health, and safety standards and access for people with special needs are shown to be defined and implemented</w:t>
            </w:r>
            <w:r w:rsidRPr="00D82A11">
              <w:rPr>
                <w:rFonts w:ascii="TH SarabunPSK" w:eastAsia="Times New Roman" w:hAnsi="TH SarabunPSK" w:cs="TH SarabunPSK"/>
                <w:color w:val="auto"/>
                <w:sz w:val="32"/>
                <w:szCs w:val="32"/>
                <w:cs/>
              </w:rPr>
              <w:t>.</w:t>
            </w:r>
          </w:p>
        </w:tc>
        <w:tc>
          <w:tcPr>
            <w:tcW w:w="1634" w:type="pct"/>
            <w:vMerge/>
            <w:shd w:val="clear" w:color="auto" w:fill="auto"/>
          </w:tcPr>
          <w:p w14:paraId="69B8F2A9" w14:textId="3ED2B76B" w:rsidR="00A30751" w:rsidRPr="00D82A11" w:rsidRDefault="00A30751" w:rsidP="00A30751">
            <w:pPr>
              <w:spacing w:after="0" w:line="240" w:lineRule="auto"/>
              <w:jc w:val="thaiDistribute"/>
              <w:rPr>
                <w:rFonts w:ascii="TH SarabunPSK" w:hAnsi="TH SarabunPSK" w:cs="TH SarabunPSK"/>
                <w:color w:val="auto"/>
                <w:sz w:val="32"/>
                <w:szCs w:val="32"/>
                <w:cs/>
              </w:rPr>
            </w:pPr>
          </w:p>
        </w:tc>
        <w:tc>
          <w:tcPr>
            <w:tcW w:w="1423" w:type="pct"/>
            <w:vMerge/>
            <w:shd w:val="clear" w:color="auto" w:fill="auto"/>
          </w:tcPr>
          <w:p w14:paraId="77422BC3" w14:textId="6120B528" w:rsidR="00A30751" w:rsidRPr="00D82A11" w:rsidRDefault="00A30751" w:rsidP="00A30751">
            <w:pPr>
              <w:pStyle w:val="NoSpacing"/>
              <w:jc w:val="thaiDistribute"/>
              <w:rPr>
                <w:rFonts w:ascii="TH SarabunPSK" w:hAnsi="TH SarabunPSK" w:cs="TH SarabunPSK"/>
                <w:sz w:val="32"/>
                <w:szCs w:val="32"/>
                <w:cs/>
              </w:rPr>
            </w:pPr>
          </w:p>
        </w:tc>
        <w:tc>
          <w:tcPr>
            <w:tcW w:w="335" w:type="pct"/>
            <w:vMerge/>
            <w:shd w:val="clear" w:color="auto" w:fill="auto"/>
          </w:tcPr>
          <w:p w14:paraId="4095C709" w14:textId="4814CD9C" w:rsidR="00A30751" w:rsidRPr="00D82A11" w:rsidRDefault="00A30751" w:rsidP="00A30751">
            <w:pPr>
              <w:spacing w:after="0" w:line="240" w:lineRule="auto"/>
              <w:jc w:val="center"/>
              <w:rPr>
                <w:rFonts w:ascii="TH SarabunPSK" w:hAnsi="TH SarabunPSK" w:cs="TH SarabunPSK"/>
                <w:color w:val="auto"/>
                <w:sz w:val="32"/>
                <w:szCs w:val="32"/>
              </w:rPr>
            </w:pPr>
          </w:p>
        </w:tc>
      </w:tr>
      <w:tr w:rsidR="00D82A11" w:rsidRPr="00D82A11" w14:paraId="1D7FF5C4" w14:textId="77777777" w:rsidTr="000B581C">
        <w:trPr>
          <w:jc w:val="center"/>
        </w:trPr>
        <w:tc>
          <w:tcPr>
            <w:tcW w:w="219" w:type="pct"/>
            <w:shd w:val="clear" w:color="auto" w:fill="auto"/>
          </w:tcPr>
          <w:p w14:paraId="4AC06754" w14:textId="77777777" w:rsidR="00A30751" w:rsidRPr="00D82A11" w:rsidRDefault="00A30751" w:rsidP="00A30751">
            <w:pPr>
              <w:spacing w:after="0" w:line="240" w:lineRule="auto"/>
              <w:jc w:val="center"/>
              <w:rPr>
                <w:rFonts w:ascii="TH SarabunPSK" w:hAnsi="TH SarabunPSK" w:cs="TH SarabunPSK"/>
                <w:color w:val="auto"/>
                <w:sz w:val="32"/>
                <w:szCs w:val="32"/>
              </w:rPr>
            </w:pPr>
            <w:r w:rsidRPr="00D82A11">
              <w:rPr>
                <w:rFonts w:ascii="TH SarabunPSK" w:hAnsi="TH SarabunPSK" w:cs="TH SarabunPSK"/>
                <w:color w:val="auto"/>
                <w:sz w:val="32"/>
                <w:szCs w:val="32"/>
              </w:rPr>
              <w:t>7</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7</w:t>
            </w:r>
          </w:p>
        </w:tc>
        <w:tc>
          <w:tcPr>
            <w:tcW w:w="1389" w:type="pct"/>
            <w:shd w:val="clear" w:color="auto" w:fill="auto"/>
          </w:tcPr>
          <w:p w14:paraId="5248EDC9" w14:textId="77777777" w:rsidR="00A30751" w:rsidRPr="00D82A11" w:rsidRDefault="00A30751" w:rsidP="00A30751">
            <w:pPr>
              <w:spacing w:after="0" w:line="240" w:lineRule="auto"/>
              <w:rPr>
                <w:rFonts w:ascii="TH SarabunPSK" w:hAnsi="TH SarabunPSK" w:cs="TH SarabunPSK"/>
                <w:color w:val="auto"/>
                <w:spacing w:val="-2"/>
                <w:sz w:val="32"/>
                <w:szCs w:val="32"/>
              </w:rPr>
            </w:pPr>
            <w:r w:rsidRPr="00D82A11">
              <w:rPr>
                <w:rFonts w:ascii="TH SarabunPSK" w:eastAsia="Times New Roman" w:hAnsi="TH SarabunPSK" w:cs="TH SarabunPSK"/>
                <w:color w:val="auto"/>
                <w:sz w:val="32"/>
                <w:szCs w:val="32"/>
              </w:rPr>
              <w:t>The university is shown to provide a physical, social, and psychological environment that is conducive for education, research, and personal wellbeing</w:t>
            </w:r>
            <w:r w:rsidRPr="00D82A11">
              <w:rPr>
                <w:rFonts w:ascii="TH SarabunPSK" w:eastAsia="Times New Roman" w:hAnsi="TH SarabunPSK" w:cs="TH SarabunPSK"/>
                <w:color w:val="auto"/>
                <w:sz w:val="32"/>
                <w:szCs w:val="32"/>
                <w:cs/>
              </w:rPr>
              <w:t>.</w:t>
            </w:r>
          </w:p>
        </w:tc>
        <w:tc>
          <w:tcPr>
            <w:tcW w:w="1634" w:type="pct"/>
            <w:vMerge/>
            <w:shd w:val="clear" w:color="auto" w:fill="auto"/>
          </w:tcPr>
          <w:p w14:paraId="52D723EA" w14:textId="2DE22BAB" w:rsidR="00A30751" w:rsidRPr="00D82A11" w:rsidRDefault="00A30751" w:rsidP="00A30751">
            <w:pPr>
              <w:spacing w:after="0" w:line="240" w:lineRule="auto"/>
              <w:jc w:val="thaiDistribute"/>
              <w:rPr>
                <w:rFonts w:ascii="TH SarabunPSK" w:hAnsi="TH SarabunPSK" w:cs="TH SarabunPSK"/>
                <w:color w:val="auto"/>
                <w:sz w:val="32"/>
                <w:szCs w:val="32"/>
                <w:shd w:val="clear" w:color="auto" w:fill="FFFFFF"/>
              </w:rPr>
            </w:pPr>
          </w:p>
        </w:tc>
        <w:tc>
          <w:tcPr>
            <w:tcW w:w="1423" w:type="pct"/>
            <w:vMerge/>
            <w:shd w:val="clear" w:color="auto" w:fill="auto"/>
          </w:tcPr>
          <w:p w14:paraId="2289B76E" w14:textId="3BCFCC6C" w:rsidR="00A30751" w:rsidRPr="00D82A11" w:rsidRDefault="00A30751" w:rsidP="00A30751">
            <w:pPr>
              <w:spacing w:after="0" w:line="240" w:lineRule="auto"/>
              <w:jc w:val="thaiDistribute"/>
              <w:rPr>
                <w:rFonts w:ascii="TH SarabunPSK" w:hAnsi="TH SarabunPSK" w:cs="TH SarabunPSK"/>
                <w:color w:val="auto"/>
                <w:sz w:val="32"/>
                <w:szCs w:val="32"/>
                <w:cs/>
              </w:rPr>
            </w:pPr>
          </w:p>
        </w:tc>
        <w:tc>
          <w:tcPr>
            <w:tcW w:w="335" w:type="pct"/>
            <w:vMerge/>
            <w:shd w:val="clear" w:color="auto" w:fill="auto"/>
          </w:tcPr>
          <w:p w14:paraId="184EAE43" w14:textId="72E44FA1" w:rsidR="00A30751" w:rsidRPr="00D82A11" w:rsidRDefault="00A30751" w:rsidP="00A30751">
            <w:pPr>
              <w:spacing w:after="0" w:line="240" w:lineRule="auto"/>
              <w:jc w:val="center"/>
              <w:rPr>
                <w:rFonts w:ascii="TH SarabunPSK" w:hAnsi="TH SarabunPSK" w:cs="TH SarabunPSK"/>
                <w:color w:val="auto"/>
                <w:sz w:val="32"/>
                <w:szCs w:val="32"/>
              </w:rPr>
            </w:pPr>
          </w:p>
        </w:tc>
      </w:tr>
      <w:tr w:rsidR="00D82A11" w:rsidRPr="00D82A11" w14:paraId="3B1F0B8B" w14:textId="77777777" w:rsidTr="000B581C">
        <w:trPr>
          <w:jc w:val="center"/>
        </w:trPr>
        <w:tc>
          <w:tcPr>
            <w:tcW w:w="219" w:type="pct"/>
            <w:shd w:val="clear" w:color="auto" w:fill="auto"/>
          </w:tcPr>
          <w:p w14:paraId="5104273C" w14:textId="77777777" w:rsidR="00A30751" w:rsidRPr="00D82A11" w:rsidRDefault="00A30751" w:rsidP="00A30751">
            <w:pPr>
              <w:spacing w:after="0" w:line="240" w:lineRule="auto"/>
              <w:jc w:val="center"/>
              <w:rPr>
                <w:rFonts w:ascii="TH SarabunPSK" w:hAnsi="TH SarabunPSK" w:cs="TH SarabunPSK"/>
                <w:color w:val="auto"/>
                <w:sz w:val="32"/>
                <w:szCs w:val="32"/>
              </w:rPr>
            </w:pPr>
            <w:r w:rsidRPr="00D82A11">
              <w:rPr>
                <w:rFonts w:ascii="TH SarabunPSK" w:hAnsi="TH SarabunPSK" w:cs="TH SarabunPSK"/>
                <w:color w:val="auto"/>
                <w:sz w:val="32"/>
                <w:szCs w:val="32"/>
              </w:rPr>
              <w:t>7</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8</w:t>
            </w:r>
          </w:p>
        </w:tc>
        <w:tc>
          <w:tcPr>
            <w:tcW w:w="1389" w:type="pct"/>
            <w:shd w:val="clear" w:color="auto" w:fill="auto"/>
          </w:tcPr>
          <w:p w14:paraId="27620A21" w14:textId="77777777" w:rsidR="00A30751" w:rsidRPr="00D82A11" w:rsidRDefault="00A30751" w:rsidP="00A30751">
            <w:pPr>
              <w:spacing w:after="0" w:line="240" w:lineRule="auto"/>
              <w:rPr>
                <w:rFonts w:ascii="TH SarabunPSK" w:hAnsi="TH SarabunPSK" w:cs="TH SarabunPSK"/>
                <w:color w:val="auto"/>
                <w:spacing w:val="-2"/>
                <w:sz w:val="32"/>
                <w:szCs w:val="32"/>
              </w:rPr>
            </w:pPr>
            <w:r w:rsidRPr="00D82A11">
              <w:rPr>
                <w:rFonts w:ascii="TH SarabunPSK" w:eastAsia="Times New Roman" w:hAnsi="TH SarabunPSK" w:cs="TH SarabunPSK"/>
                <w:color w:val="auto"/>
                <w:sz w:val="32"/>
                <w:szCs w:val="32"/>
              </w:rPr>
              <w:t>The competences of the support staff rendering services related to facilities are shown to be identified and evaluated to ensure that their skills remain relevant to stakeholder needs</w:t>
            </w:r>
            <w:r w:rsidRPr="00D82A11">
              <w:rPr>
                <w:rFonts w:ascii="TH SarabunPSK" w:eastAsia="Times New Roman" w:hAnsi="TH SarabunPSK" w:cs="TH SarabunPSK"/>
                <w:color w:val="auto"/>
                <w:sz w:val="32"/>
                <w:szCs w:val="32"/>
                <w:cs/>
              </w:rPr>
              <w:t>.</w:t>
            </w:r>
          </w:p>
        </w:tc>
        <w:tc>
          <w:tcPr>
            <w:tcW w:w="1634" w:type="pct"/>
            <w:vMerge/>
            <w:shd w:val="clear" w:color="auto" w:fill="auto"/>
          </w:tcPr>
          <w:p w14:paraId="772B6BF3" w14:textId="7D735ED0"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1423" w:type="pct"/>
            <w:vMerge/>
            <w:shd w:val="clear" w:color="auto" w:fill="auto"/>
          </w:tcPr>
          <w:p w14:paraId="57D952EB" w14:textId="4224162C" w:rsidR="00A30751" w:rsidRPr="00D82A11" w:rsidRDefault="00A30751" w:rsidP="00A30751">
            <w:pPr>
              <w:spacing w:after="0" w:line="240" w:lineRule="auto"/>
              <w:jc w:val="thaiDistribute"/>
              <w:rPr>
                <w:rFonts w:ascii="TH SarabunPSK" w:hAnsi="TH SarabunPSK" w:cs="TH SarabunPSK"/>
                <w:color w:val="auto"/>
                <w:spacing w:val="-8"/>
                <w:sz w:val="32"/>
                <w:szCs w:val="32"/>
                <w:cs/>
              </w:rPr>
            </w:pPr>
          </w:p>
        </w:tc>
        <w:tc>
          <w:tcPr>
            <w:tcW w:w="335" w:type="pct"/>
            <w:vMerge/>
            <w:shd w:val="clear" w:color="auto" w:fill="auto"/>
          </w:tcPr>
          <w:p w14:paraId="474EF523" w14:textId="58B21031" w:rsidR="00A30751" w:rsidRPr="00D82A11" w:rsidRDefault="00A30751" w:rsidP="00A30751">
            <w:pPr>
              <w:spacing w:after="0" w:line="240" w:lineRule="auto"/>
              <w:jc w:val="center"/>
              <w:rPr>
                <w:rFonts w:ascii="TH SarabunPSK" w:hAnsi="TH SarabunPSK" w:cs="TH SarabunPSK"/>
                <w:color w:val="auto"/>
                <w:sz w:val="32"/>
                <w:szCs w:val="32"/>
              </w:rPr>
            </w:pPr>
          </w:p>
        </w:tc>
      </w:tr>
      <w:tr w:rsidR="00D82A11" w:rsidRPr="00D82A11" w14:paraId="3EF6C66A" w14:textId="77777777" w:rsidTr="000B581C">
        <w:trPr>
          <w:jc w:val="center"/>
        </w:trPr>
        <w:tc>
          <w:tcPr>
            <w:tcW w:w="219" w:type="pct"/>
            <w:shd w:val="clear" w:color="auto" w:fill="auto"/>
          </w:tcPr>
          <w:p w14:paraId="310AA671" w14:textId="77777777" w:rsidR="00A30751" w:rsidRPr="00D82A11" w:rsidRDefault="00A30751" w:rsidP="00A30751">
            <w:pPr>
              <w:spacing w:after="0" w:line="240" w:lineRule="auto"/>
              <w:jc w:val="center"/>
              <w:rPr>
                <w:rFonts w:ascii="TH SarabunPSK" w:hAnsi="TH SarabunPSK" w:cs="TH SarabunPSK"/>
                <w:color w:val="auto"/>
                <w:sz w:val="32"/>
                <w:szCs w:val="32"/>
              </w:rPr>
            </w:pPr>
            <w:r w:rsidRPr="00D82A11">
              <w:rPr>
                <w:rFonts w:ascii="TH SarabunPSK" w:hAnsi="TH SarabunPSK" w:cs="TH SarabunPSK"/>
                <w:color w:val="auto"/>
                <w:sz w:val="32"/>
                <w:szCs w:val="32"/>
              </w:rPr>
              <w:t>7</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9</w:t>
            </w:r>
          </w:p>
        </w:tc>
        <w:tc>
          <w:tcPr>
            <w:tcW w:w="1389" w:type="pct"/>
            <w:shd w:val="clear" w:color="auto" w:fill="auto"/>
          </w:tcPr>
          <w:p w14:paraId="5F66C3FC" w14:textId="77777777" w:rsidR="00A30751" w:rsidRPr="00D82A11" w:rsidRDefault="00A30751" w:rsidP="00A30751">
            <w:pPr>
              <w:spacing w:after="0" w:line="240" w:lineRule="auto"/>
              <w:rPr>
                <w:rFonts w:ascii="TH SarabunPSK" w:eastAsia="Times New Roman" w:hAnsi="TH SarabunPSK" w:cs="TH SarabunPSK"/>
                <w:color w:val="auto"/>
                <w:spacing w:val="-4"/>
                <w:sz w:val="32"/>
                <w:szCs w:val="32"/>
              </w:rPr>
            </w:pPr>
            <w:r w:rsidRPr="00D82A11">
              <w:rPr>
                <w:rFonts w:ascii="TH SarabunPSK" w:eastAsia="Times New Roman" w:hAnsi="TH SarabunPSK" w:cs="TH SarabunPSK"/>
                <w:color w:val="auto"/>
                <w:spacing w:val="-4"/>
                <w:sz w:val="32"/>
                <w:szCs w:val="32"/>
              </w:rPr>
              <w:t xml:space="preserve">The quality of the facilities </w:t>
            </w:r>
            <w:r w:rsidRPr="00D82A11">
              <w:rPr>
                <w:rFonts w:ascii="TH SarabunPSK" w:eastAsia="Times New Roman" w:hAnsi="TH SarabunPSK" w:cs="TH SarabunPSK"/>
                <w:color w:val="auto"/>
                <w:spacing w:val="-4"/>
                <w:sz w:val="32"/>
                <w:szCs w:val="32"/>
                <w:cs/>
              </w:rPr>
              <w:t>(</w:t>
            </w:r>
            <w:r w:rsidRPr="00D82A11">
              <w:rPr>
                <w:rFonts w:ascii="TH SarabunPSK" w:eastAsia="Times New Roman" w:hAnsi="TH SarabunPSK" w:cs="TH SarabunPSK"/>
                <w:color w:val="auto"/>
                <w:spacing w:val="-4"/>
                <w:sz w:val="32"/>
                <w:szCs w:val="32"/>
              </w:rPr>
              <w:t>library, laboratory, IT, and student services</w:t>
            </w:r>
            <w:r w:rsidRPr="00D82A11">
              <w:rPr>
                <w:rFonts w:ascii="TH SarabunPSK" w:eastAsia="Times New Roman" w:hAnsi="TH SarabunPSK" w:cs="TH SarabunPSK"/>
                <w:color w:val="auto"/>
                <w:spacing w:val="-4"/>
                <w:sz w:val="32"/>
                <w:szCs w:val="32"/>
                <w:cs/>
              </w:rPr>
              <w:t xml:space="preserve">) </w:t>
            </w:r>
            <w:r w:rsidRPr="00D82A11">
              <w:rPr>
                <w:rFonts w:ascii="TH SarabunPSK" w:eastAsia="Times New Roman" w:hAnsi="TH SarabunPSK" w:cs="TH SarabunPSK"/>
                <w:color w:val="auto"/>
                <w:spacing w:val="-4"/>
                <w:sz w:val="32"/>
                <w:szCs w:val="32"/>
              </w:rPr>
              <w:t>are shown to be subjected to evaluation and enhancement</w:t>
            </w:r>
            <w:r w:rsidRPr="00D82A11">
              <w:rPr>
                <w:rFonts w:ascii="TH SarabunPSK" w:eastAsia="Times New Roman" w:hAnsi="TH SarabunPSK" w:cs="TH SarabunPSK"/>
                <w:color w:val="auto"/>
                <w:spacing w:val="-4"/>
                <w:sz w:val="32"/>
                <w:szCs w:val="32"/>
                <w:cs/>
              </w:rPr>
              <w:t>.</w:t>
            </w:r>
          </w:p>
          <w:p w14:paraId="42366E5A" w14:textId="77777777" w:rsidR="00FD5086" w:rsidRPr="00D82A11" w:rsidRDefault="00FD5086" w:rsidP="00A30751">
            <w:pPr>
              <w:spacing w:after="0" w:line="240" w:lineRule="auto"/>
              <w:rPr>
                <w:rFonts w:ascii="TH SarabunPSK" w:eastAsia="Times New Roman" w:hAnsi="TH SarabunPSK" w:cs="TH SarabunPSK"/>
                <w:color w:val="auto"/>
                <w:spacing w:val="-4"/>
                <w:sz w:val="32"/>
                <w:szCs w:val="32"/>
              </w:rPr>
            </w:pPr>
          </w:p>
          <w:p w14:paraId="00A019D1" w14:textId="62D72BE6" w:rsidR="00FD5086" w:rsidRPr="00D82A11" w:rsidRDefault="00FD5086" w:rsidP="00A30751">
            <w:pPr>
              <w:spacing w:after="0" w:line="240" w:lineRule="auto"/>
              <w:rPr>
                <w:rFonts w:ascii="TH SarabunPSK" w:eastAsia="Times New Roman" w:hAnsi="TH SarabunPSK" w:cs="TH SarabunPSK"/>
                <w:color w:val="auto"/>
                <w:spacing w:val="-4"/>
                <w:sz w:val="32"/>
                <w:szCs w:val="32"/>
              </w:rPr>
            </w:pPr>
          </w:p>
        </w:tc>
        <w:tc>
          <w:tcPr>
            <w:tcW w:w="1634" w:type="pct"/>
            <w:vMerge/>
            <w:shd w:val="clear" w:color="auto" w:fill="auto"/>
          </w:tcPr>
          <w:p w14:paraId="190B1575" w14:textId="1B0C0491" w:rsidR="00A30751" w:rsidRPr="00D82A11" w:rsidRDefault="00A30751" w:rsidP="00A30751">
            <w:pPr>
              <w:spacing w:after="0" w:line="240" w:lineRule="auto"/>
              <w:jc w:val="thaiDistribute"/>
              <w:rPr>
                <w:rFonts w:ascii="TH SarabunPSK" w:hAnsi="TH SarabunPSK" w:cs="TH SarabunPSK"/>
                <w:color w:val="auto"/>
                <w:spacing w:val="-4"/>
                <w:sz w:val="32"/>
                <w:szCs w:val="32"/>
              </w:rPr>
            </w:pPr>
          </w:p>
        </w:tc>
        <w:tc>
          <w:tcPr>
            <w:tcW w:w="1423" w:type="pct"/>
            <w:vMerge/>
            <w:shd w:val="clear" w:color="auto" w:fill="auto"/>
          </w:tcPr>
          <w:p w14:paraId="5942FBA0" w14:textId="54033B6F" w:rsidR="00A30751" w:rsidRPr="00D82A11" w:rsidRDefault="00A30751" w:rsidP="00A30751">
            <w:pPr>
              <w:spacing w:after="0" w:line="240" w:lineRule="auto"/>
              <w:jc w:val="thaiDistribute"/>
              <w:rPr>
                <w:rFonts w:ascii="TH SarabunPSK" w:hAnsi="TH SarabunPSK" w:cs="TH SarabunPSK"/>
                <w:color w:val="auto"/>
                <w:sz w:val="32"/>
                <w:szCs w:val="32"/>
                <w:cs/>
              </w:rPr>
            </w:pPr>
          </w:p>
        </w:tc>
        <w:tc>
          <w:tcPr>
            <w:tcW w:w="335" w:type="pct"/>
            <w:vMerge/>
            <w:shd w:val="clear" w:color="auto" w:fill="auto"/>
          </w:tcPr>
          <w:p w14:paraId="79BC1176" w14:textId="4E0940AE" w:rsidR="00A30751" w:rsidRPr="00D82A11" w:rsidRDefault="00A30751" w:rsidP="00A30751">
            <w:pPr>
              <w:spacing w:after="0" w:line="240" w:lineRule="auto"/>
              <w:jc w:val="center"/>
              <w:rPr>
                <w:rFonts w:ascii="TH SarabunPSK" w:hAnsi="TH SarabunPSK" w:cs="TH SarabunPSK"/>
                <w:color w:val="auto"/>
                <w:sz w:val="32"/>
                <w:szCs w:val="32"/>
              </w:rPr>
            </w:pPr>
          </w:p>
        </w:tc>
      </w:tr>
      <w:tr w:rsidR="00D82A11" w:rsidRPr="00D82A11" w14:paraId="20AEB629" w14:textId="77777777" w:rsidTr="006C2C20">
        <w:trPr>
          <w:jc w:val="center"/>
        </w:trPr>
        <w:tc>
          <w:tcPr>
            <w:tcW w:w="219" w:type="pct"/>
            <w:shd w:val="clear" w:color="auto" w:fill="EEECE1" w:themeFill="background2"/>
          </w:tcPr>
          <w:p w14:paraId="1C26B5BD" w14:textId="77777777" w:rsidR="00A30751" w:rsidRPr="00D82A11" w:rsidRDefault="00A30751" w:rsidP="00A30751">
            <w:pPr>
              <w:spacing w:after="0" w:line="240" w:lineRule="auto"/>
              <w:jc w:val="center"/>
              <w:rPr>
                <w:rFonts w:ascii="TH SarabunPSK" w:hAnsi="TH SarabunPSK" w:cs="TH SarabunPSK"/>
                <w:b/>
                <w:bCs/>
                <w:color w:val="auto"/>
                <w:sz w:val="32"/>
                <w:szCs w:val="32"/>
              </w:rPr>
            </w:pPr>
            <w:r w:rsidRPr="00D82A11">
              <w:rPr>
                <w:rFonts w:ascii="TH SarabunPSK" w:hAnsi="TH SarabunPSK" w:cs="TH SarabunPSK"/>
                <w:b/>
                <w:bCs/>
                <w:color w:val="auto"/>
                <w:sz w:val="32"/>
                <w:szCs w:val="32"/>
              </w:rPr>
              <w:t>8</w:t>
            </w:r>
          </w:p>
        </w:tc>
        <w:tc>
          <w:tcPr>
            <w:tcW w:w="4446" w:type="pct"/>
            <w:gridSpan w:val="3"/>
            <w:shd w:val="clear" w:color="auto" w:fill="EEECE1" w:themeFill="background2"/>
          </w:tcPr>
          <w:p w14:paraId="1416D659" w14:textId="77777777" w:rsidR="00A30751" w:rsidRPr="00D82A11" w:rsidRDefault="00A30751" w:rsidP="00A30751">
            <w:pPr>
              <w:spacing w:after="0" w:line="240" w:lineRule="auto"/>
              <w:rPr>
                <w:rFonts w:ascii="TH SarabunPSK" w:hAnsi="TH SarabunPSK" w:cs="TH SarabunPSK"/>
                <w:color w:val="auto"/>
                <w:sz w:val="32"/>
                <w:szCs w:val="32"/>
              </w:rPr>
            </w:pPr>
            <w:r w:rsidRPr="00D82A11">
              <w:rPr>
                <w:rFonts w:ascii="TH SarabunPSK" w:hAnsi="TH SarabunPSK" w:cs="TH SarabunPSK"/>
                <w:b/>
                <w:bCs/>
                <w:color w:val="auto"/>
                <w:sz w:val="32"/>
                <w:szCs w:val="32"/>
              </w:rPr>
              <w:t>Output and Outcomes</w:t>
            </w:r>
          </w:p>
        </w:tc>
        <w:tc>
          <w:tcPr>
            <w:tcW w:w="335" w:type="pct"/>
            <w:shd w:val="clear" w:color="auto" w:fill="EEECE1" w:themeFill="background2"/>
          </w:tcPr>
          <w:p w14:paraId="4B29E122" w14:textId="5FAEC935" w:rsidR="00A30751" w:rsidRPr="00D82A11" w:rsidRDefault="00A30751" w:rsidP="00A30751">
            <w:pPr>
              <w:spacing w:after="0" w:line="240" w:lineRule="auto"/>
              <w:jc w:val="center"/>
              <w:rPr>
                <w:rFonts w:ascii="TH SarabunPSK" w:hAnsi="TH SarabunPSK" w:cs="TH SarabunPSK"/>
                <w:b/>
                <w:bCs/>
                <w:color w:val="auto"/>
                <w:sz w:val="32"/>
                <w:szCs w:val="32"/>
              </w:rPr>
            </w:pPr>
            <w:r w:rsidRPr="00D82A11">
              <w:rPr>
                <w:rFonts w:ascii="TH SarabunPSK" w:hAnsi="TH SarabunPSK" w:cs="TH SarabunPSK"/>
                <w:b/>
                <w:bCs/>
                <w:color w:val="auto"/>
                <w:sz w:val="32"/>
                <w:szCs w:val="32"/>
              </w:rPr>
              <w:t>3</w:t>
            </w:r>
          </w:p>
        </w:tc>
      </w:tr>
      <w:tr w:rsidR="00D82A11" w:rsidRPr="00D82A11" w14:paraId="1238C266" w14:textId="77777777" w:rsidTr="000B581C">
        <w:trPr>
          <w:jc w:val="center"/>
        </w:trPr>
        <w:tc>
          <w:tcPr>
            <w:tcW w:w="219" w:type="pct"/>
            <w:shd w:val="clear" w:color="auto" w:fill="auto"/>
          </w:tcPr>
          <w:p w14:paraId="698F1071" w14:textId="77777777" w:rsidR="00A30751" w:rsidRPr="00D82A11" w:rsidRDefault="00A30751" w:rsidP="00A30751">
            <w:pPr>
              <w:spacing w:after="0" w:line="240" w:lineRule="auto"/>
              <w:jc w:val="center"/>
              <w:rPr>
                <w:rFonts w:ascii="TH SarabunPSK" w:hAnsi="TH SarabunPSK" w:cs="TH SarabunPSK"/>
                <w:color w:val="auto"/>
                <w:sz w:val="32"/>
                <w:szCs w:val="32"/>
              </w:rPr>
            </w:pPr>
            <w:r w:rsidRPr="00D82A11">
              <w:rPr>
                <w:rFonts w:ascii="TH SarabunPSK" w:hAnsi="TH SarabunPSK" w:cs="TH SarabunPSK"/>
                <w:color w:val="auto"/>
                <w:sz w:val="32"/>
                <w:szCs w:val="32"/>
              </w:rPr>
              <w:lastRenderedPageBreak/>
              <w:t>8</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1</w:t>
            </w:r>
          </w:p>
        </w:tc>
        <w:tc>
          <w:tcPr>
            <w:tcW w:w="1389" w:type="pct"/>
            <w:shd w:val="clear" w:color="auto" w:fill="auto"/>
          </w:tcPr>
          <w:p w14:paraId="3076BF2E" w14:textId="77777777" w:rsidR="00A30751" w:rsidRPr="00D82A11" w:rsidRDefault="00A30751" w:rsidP="00A30751">
            <w:pPr>
              <w:spacing w:after="0" w:line="240" w:lineRule="auto"/>
              <w:rPr>
                <w:rFonts w:ascii="TH SarabunPSK" w:hAnsi="TH SarabunPSK" w:cs="TH SarabunPSK"/>
                <w:color w:val="auto"/>
                <w:sz w:val="32"/>
                <w:szCs w:val="32"/>
              </w:rPr>
            </w:pPr>
            <w:r w:rsidRPr="00D82A11">
              <w:rPr>
                <w:rFonts w:ascii="TH SarabunPSK" w:hAnsi="TH SarabunPSK" w:cs="TH SarabunPSK"/>
                <w:color w:val="auto"/>
                <w:sz w:val="32"/>
                <w:szCs w:val="32"/>
              </w:rPr>
              <w:t>The pass rate, dropout rate, and average time to graduate are shown to be</w:t>
            </w:r>
            <w:r w:rsidRPr="00D82A11">
              <w:rPr>
                <w:rFonts w:ascii="TH SarabunPSK" w:hAnsi="TH SarabunPSK" w:cs="TH SarabunPSK"/>
                <w:color w:val="auto"/>
                <w:sz w:val="32"/>
                <w:szCs w:val="32"/>
                <w:cs/>
              </w:rPr>
              <w:t xml:space="preserve"> </w:t>
            </w:r>
            <w:r w:rsidRPr="00D82A11">
              <w:rPr>
                <w:rFonts w:ascii="TH SarabunPSK" w:hAnsi="TH SarabunPSK" w:cs="TH SarabunPSK"/>
                <w:color w:val="auto"/>
                <w:sz w:val="32"/>
                <w:szCs w:val="32"/>
              </w:rPr>
              <w:t>established, monitored, and benchmarked for improvement</w:t>
            </w:r>
            <w:r w:rsidRPr="00D82A11">
              <w:rPr>
                <w:rFonts w:ascii="TH SarabunPSK" w:hAnsi="TH SarabunPSK" w:cs="TH SarabunPSK"/>
                <w:color w:val="auto"/>
                <w:sz w:val="32"/>
                <w:szCs w:val="32"/>
                <w:cs/>
              </w:rPr>
              <w:t>.</w:t>
            </w:r>
          </w:p>
        </w:tc>
        <w:tc>
          <w:tcPr>
            <w:tcW w:w="1634" w:type="pct"/>
            <w:vMerge w:val="restart"/>
            <w:shd w:val="clear" w:color="auto" w:fill="auto"/>
          </w:tcPr>
          <w:p w14:paraId="5E19E813" w14:textId="5C24020E" w:rsidR="00A30751" w:rsidRPr="00D82A11" w:rsidRDefault="00A30751" w:rsidP="00A30751">
            <w:pPr>
              <w:pStyle w:val="ListParagraph"/>
              <w:numPr>
                <w:ilvl w:val="0"/>
                <w:numId w:val="10"/>
              </w:numPr>
              <w:spacing w:after="0" w:line="240" w:lineRule="auto"/>
              <w:ind w:left="445" w:hanging="425"/>
              <w:jc w:val="thaiDistribute"/>
              <w:rPr>
                <w:rFonts w:ascii="TH SarabunPSK" w:hAnsi="TH SarabunPSK" w:cs="TH SarabunPSK"/>
                <w:color w:val="auto"/>
                <w:sz w:val="32"/>
                <w:szCs w:val="32"/>
              </w:rPr>
            </w:pPr>
            <w:r w:rsidRPr="00D82A11">
              <w:rPr>
                <w:rFonts w:ascii="TH SarabunPSK" w:hAnsi="TH SarabunPSK" w:cs="TH SarabunPSK"/>
                <w:color w:val="auto"/>
                <w:sz w:val="32"/>
                <w:szCs w:val="32"/>
                <w:cs/>
              </w:rPr>
              <w:t>มีการนำข้อมูลมาใช้ในการกำกับติดตามจำนวนนักศึกษาที่คงอยู่ หายไป รวมถึงวิเคราะห์สาเหตุการหายไปของจำนวนนักศึกษา</w:t>
            </w:r>
          </w:p>
          <w:p w14:paraId="46F8EE87" w14:textId="77777777" w:rsidR="00A30751" w:rsidRPr="00D82A11" w:rsidRDefault="00A30751" w:rsidP="00A30751">
            <w:pPr>
              <w:pStyle w:val="ListParagraph"/>
              <w:numPr>
                <w:ilvl w:val="0"/>
                <w:numId w:val="10"/>
              </w:numPr>
              <w:spacing w:after="0" w:line="240" w:lineRule="auto"/>
              <w:ind w:left="445" w:hanging="425"/>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t>มีการแสดงข้อมูลการมีงานทำของบัณฑิตที่สำเร็จการศึกษา</w:t>
            </w:r>
          </w:p>
          <w:p w14:paraId="5691126A" w14:textId="6FC9317C" w:rsidR="00A30751" w:rsidRPr="00D82A11" w:rsidRDefault="00A30751" w:rsidP="00A30751">
            <w:pPr>
              <w:pStyle w:val="ListParagraph"/>
              <w:numPr>
                <w:ilvl w:val="0"/>
                <w:numId w:val="10"/>
              </w:numPr>
              <w:spacing w:after="0" w:line="240" w:lineRule="auto"/>
              <w:ind w:left="445" w:hanging="425"/>
              <w:jc w:val="thaiDistribute"/>
              <w:rPr>
                <w:rFonts w:ascii="TH SarabunPSK" w:hAnsi="TH SarabunPSK" w:cs="TH SarabunPSK"/>
                <w:color w:val="auto"/>
                <w:sz w:val="32"/>
                <w:szCs w:val="32"/>
              </w:rPr>
            </w:pPr>
            <w:r w:rsidRPr="00D82A11">
              <w:rPr>
                <w:rFonts w:ascii="TH SarabunPSK" w:hAnsi="TH SarabunPSK" w:cs="TH SarabunPSK" w:hint="cs"/>
                <w:color w:val="auto"/>
                <w:sz w:val="32"/>
                <w:szCs w:val="32"/>
                <w:cs/>
              </w:rPr>
              <w:t>มีการแสดงข้อมูลงานวิจัยและผลงานทางวิชาการของอาจารย์ในหลักสูตรประจำปี</w:t>
            </w:r>
            <w:r w:rsidRPr="00D82A11">
              <w:rPr>
                <w:rFonts w:ascii="TH SarabunPSK" w:hAnsi="TH SarabunPSK" w:cs="TH SarabunPSK"/>
                <w:color w:val="auto"/>
                <w:sz w:val="32"/>
                <w:szCs w:val="32"/>
                <w:cs/>
              </w:rPr>
              <w:t xml:space="preserve"> 2567</w:t>
            </w:r>
          </w:p>
        </w:tc>
        <w:tc>
          <w:tcPr>
            <w:tcW w:w="1423" w:type="pct"/>
            <w:vMerge w:val="restart"/>
            <w:shd w:val="clear" w:color="auto" w:fill="auto"/>
          </w:tcPr>
          <w:p w14:paraId="27A846FA" w14:textId="77777777" w:rsidR="00A30751" w:rsidRPr="00D82A11" w:rsidRDefault="00A30751" w:rsidP="00A30751">
            <w:pPr>
              <w:pStyle w:val="ListParagraph"/>
              <w:numPr>
                <w:ilvl w:val="0"/>
                <w:numId w:val="21"/>
              </w:numPr>
              <w:spacing w:after="0" w:line="240" w:lineRule="auto"/>
              <w:ind w:left="363" w:hanging="363"/>
              <w:jc w:val="thaiDistribute"/>
              <w:rPr>
                <w:rFonts w:ascii="TH SarabunPSK" w:hAnsi="TH SarabunPSK" w:cs="TH SarabunPSK"/>
                <w:color w:val="auto"/>
                <w:spacing w:val="-4"/>
                <w:sz w:val="32"/>
                <w:szCs w:val="32"/>
              </w:rPr>
            </w:pPr>
            <w:r w:rsidRPr="00D82A11">
              <w:rPr>
                <w:rFonts w:ascii="TH SarabunPSK" w:hAnsi="TH SarabunPSK" w:cs="TH SarabunPSK" w:hint="cs"/>
                <w:color w:val="auto"/>
                <w:spacing w:val="-4"/>
                <w:sz w:val="32"/>
                <w:szCs w:val="32"/>
                <w:cs/>
              </w:rPr>
              <w:t>ควร</w:t>
            </w:r>
            <w:r w:rsidRPr="00D82A11">
              <w:rPr>
                <w:rFonts w:ascii="TH SarabunPSK" w:hAnsi="TH SarabunPSK" w:cs="TH SarabunPSK"/>
                <w:color w:val="auto"/>
                <w:spacing w:val="-4"/>
                <w:sz w:val="32"/>
                <w:szCs w:val="32"/>
                <w:cs/>
              </w:rPr>
              <w:t>พิจารณามีการนำข้อมูลย้อนหลังอย่างน้อย 3-5 ปี มาแสดงและวิเคราะห์เปรียบเทียบเพื่อให้เห็นถึงแนวโน้มของการเปลี่ยนแปลง โดยเฉพาะข้อมูลภาวะการมีงานทำ ข้อมูลงานวิจัยและผลงานวิชาการของอาจารย์และผลงานนักศึกษาในรูปแบบต่าง ๆ อาจรวมถึงโครงงาน เป็นต้น</w:t>
            </w:r>
          </w:p>
          <w:p w14:paraId="41D7D1B6" w14:textId="77777777" w:rsidR="00A30751" w:rsidRPr="00D82A11" w:rsidRDefault="00A30751" w:rsidP="00A30751">
            <w:pPr>
              <w:pStyle w:val="ListParagraph"/>
              <w:numPr>
                <w:ilvl w:val="0"/>
                <w:numId w:val="21"/>
              </w:numPr>
              <w:spacing w:after="0" w:line="240" w:lineRule="auto"/>
              <w:ind w:left="363" w:hanging="363"/>
              <w:jc w:val="thaiDistribute"/>
              <w:rPr>
                <w:rFonts w:ascii="TH SarabunPSK" w:hAnsi="TH SarabunPSK" w:cs="TH SarabunPSK"/>
                <w:color w:val="auto"/>
                <w:spacing w:val="-4"/>
                <w:sz w:val="32"/>
                <w:szCs w:val="32"/>
              </w:rPr>
            </w:pPr>
            <w:r w:rsidRPr="00D82A11">
              <w:rPr>
                <w:rFonts w:ascii="TH SarabunPSK" w:hAnsi="TH SarabunPSK" w:cs="TH SarabunPSK" w:hint="cs"/>
                <w:color w:val="auto"/>
                <w:spacing w:val="-4"/>
                <w:sz w:val="32"/>
                <w:szCs w:val="32"/>
                <w:cs/>
              </w:rPr>
              <w:t>ควรพิจารณาการ</w:t>
            </w:r>
            <w:r w:rsidRPr="00D82A11">
              <w:rPr>
                <w:rFonts w:ascii="TH SarabunPSK" w:hAnsi="TH SarabunPSK" w:cs="TH SarabunPSK"/>
                <w:color w:val="auto"/>
                <w:spacing w:val="-4"/>
                <w:sz w:val="32"/>
                <w:szCs w:val="32"/>
                <w:cs/>
              </w:rPr>
              <w:t>นำข้อมูลจากการประเมินผลการบรรลุผลลัพธ์การเรียนรู้ของหลักสูตร มาแสดงย้อนหลังและวิเคราะห์ถึงผลการดำเนินการ</w:t>
            </w:r>
          </w:p>
          <w:p w14:paraId="11A2298A" w14:textId="77777777" w:rsidR="00A30751" w:rsidRPr="00D82A11" w:rsidRDefault="00A30751" w:rsidP="00A30751">
            <w:pPr>
              <w:pStyle w:val="ListParagraph"/>
              <w:numPr>
                <w:ilvl w:val="0"/>
                <w:numId w:val="21"/>
              </w:numPr>
              <w:spacing w:after="0" w:line="240" w:lineRule="auto"/>
              <w:ind w:left="363" w:hanging="363"/>
              <w:jc w:val="thaiDistribute"/>
              <w:rPr>
                <w:rFonts w:ascii="TH SarabunPSK" w:hAnsi="TH SarabunPSK" w:cs="TH SarabunPSK"/>
                <w:color w:val="auto"/>
                <w:spacing w:val="-4"/>
                <w:sz w:val="32"/>
                <w:szCs w:val="32"/>
              </w:rPr>
            </w:pPr>
            <w:r w:rsidRPr="00D82A11">
              <w:rPr>
                <w:rFonts w:ascii="TH SarabunPSK" w:hAnsi="TH SarabunPSK" w:cs="TH SarabunPSK" w:hint="cs"/>
                <w:color w:val="auto"/>
                <w:spacing w:val="-4"/>
                <w:sz w:val="32"/>
                <w:szCs w:val="32"/>
                <w:cs/>
              </w:rPr>
              <w:t>ควรพิจารณาการกำหนดค่าเป้าหมายของการดำเนินงานตามตัวชี้วัด</w:t>
            </w:r>
            <w:r w:rsidRPr="00D82A11">
              <w:rPr>
                <w:rFonts w:ascii="TH SarabunPSK" w:hAnsi="TH SarabunPSK" w:cs="TH SarabunPSK"/>
                <w:color w:val="auto"/>
                <w:spacing w:val="-4"/>
                <w:sz w:val="32"/>
                <w:szCs w:val="32"/>
                <w:cs/>
              </w:rPr>
              <w:t>ทุกด้าน</w:t>
            </w:r>
          </w:p>
          <w:p w14:paraId="6C9EAE72" w14:textId="1AC0FA1A" w:rsidR="00A30751" w:rsidRPr="00D82A11" w:rsidRDefault="00A30751" w:rsidP="00A30751">
            <w:pPr>
              <w:pStyle w:val="ListParagraph"/>
              <w:numPr>
                <w:ilvl w:val="0"/>
                <w:numId w:val="21"/>
              </w:numPr>
              <w:spacing w:after="0" w:line="240" w:lineRule="auto"/>
              <w:ind w:left="363" w:hanging="363"/>
              <w:jc w:val="thaiDistribute"/>
              <w:rPr>
                <w:rFonts w:ascii="TH SarabunPSK" w:hAnsi="TH SarabunPSK" w:cs="TH SarabunPSK"/>
                <w:color w:val="auto"/>
                <w:spacing w:val="-4"/>
                <w:sz w:val="32"/>
                <w:szCs w:val="32"/>
              </w:rPr>
            </w:pPr>
            <w:r w:rsidRPr="00D82A11">
              <w:rPr>
                <w:rFonts w:ascii="TH SarabunPSK" w:hAnsi="TH SarabunPSK" w:cs="TH SarabunPSK" w:hint="cs"/>
                <w:color w:val="auto"/>
                <w:spacing w:val="-4"/>
                <w:sz w:val="32"/>
                <w:szCs w:val="32"/>
                <w:cs/>
              </w:rPr>
              <w:t>ควรพิจารณาการกำหนดคู่เทียบ/คู่แข่ง และนำผลการดำเนินงานมาใช้ในการพัฒนา</w:t>
            </w:r>
            <w:r w:rsidRPr="00D82A11">
              <w:rPr>
                <w:rFonts w:ascii="TH SarabunPSK" w:hAnsi="TH SarabunPSK" w:cs="TH SarabunPSK"/>
                <w:color w:val="auto"/>
                <w:spacing w:val="-4"/>
                <w:sz w:val="32"/>
                <w:szCs w:val="32"/>
                <w:cs/>
              </w:rPr>
              <w:t>การดำเนินงานของหลักสูตร</w:t>
            </w:r>
          </w:p>
          <w:p w14:paraId="167C4A05" w14:textId="1D81D179" w:rsidR="00A30751" w:rsidRPr="00D82A11" w:rsidRDefault="00A30751" w:rsidP="00A30751">
            <w:pPr>
              <w:pStyle w:val="ListParagraph"/>
              <w:numPr>
                <w:ilvl w:val="0"/>
                <w:numId w:val="21"/>
              </w:numPr>
              <w:spacing w:after="0" w:line="240" w:lineRule="auto"/>
              <w:ind w:left="363" w:hanging="363"/>
              <w:jc w:val="thaiDistribute"/>
              <w:rPr>
                <w:rFonts w:ascii="TH SarabunPSK" w:hAnsi="TH SarabunPSK" w:cs="TH SarabunPSK"/>
                <w:color w:val="auto"/>
                <w:spacing w:val="-4"/>
                <w:sz w:val="32"/>
                <w:szCs w:val="32"/>
              </w:rPr>
            </w:pPr>
            <w:r w:rsidRPr="00D82A11">
              <w:rPr>
                <w:rFonts w:ascii="TH SarabunPSK" w:hAnsi="TH SarabunPSK" w:cs="TH SarabunPSK" w:hint="cs"/>
                <w:color w:val="auto"/>
                <w:spacing w:val="-4"/>
                <w:sz w:val="32"/>
                <w:szCs w:val="32"/>
                <w:cs/>
              </w:rPr>
              <w:t>พิจารณาทบทวนการประเมินความพึงพอใจของผู้มีส่วนได้ส่วนเสียให้ครอบคลุมกลุ่มผู้มีส่วนได้ส่วนเสียของหลักสูตร</w:t>
            </w:r>
          </w:p>
        </w:tc>
        <w:tc>
          <w:tcPr>
            <w:tcW w:w="335" w:type="pct"/>
            <w:vMerge w:val="restart"/>
            <w:shd w:val="clear" w:color="auto" w:fill="auto"/>
          </w:tcPr>
          <w:p w14:paraId="39306FAB" w14:textId="2C626BC9" w:rsidR="00A30751" w:rsidRPr="00D82A11" w:rsidRDefault="00A30751" w:rsidP="00A30751">
            <w:pPr>
              <w:spacing w:after="0" w:line="240" w:lineRule="auto"/>
              <w:jc w:val="center"/>
              <w:rPr>
                <w:rFonts w:ascii="TH SarabunPSK" w:hAnsi="TH SarabunPSK" w:cs="TH SarabunPSK"/>
                <w:color w:val="auto"/>
                <w:sz w:val="32"/>
                <w:szCs w:val="32"/>
              </w:rPr>
            </w:pPr>
          </w:p>
        </w:tc>
      </w:tr>
      <w:tr w:rsidR="00D82A11" w:rsidRPr="00D82A11" w14:paraId="5347167D" w14:textId="77777777" w:rsidTr="000B581C">
        <w:trPr>
          <w:jc w:val="center"/>
        </w:trPr>
        <w:tc>
          <w:tcPr>
            <w:tcW w:w="219" w:type="pct"/>
            <w:shd w:val="clear" w:color="auto" w:fill="auto"/>
          </w:tcPr>
          <w:p w14:paraId="26867D47" w14:textId="77777777" w:rsidR="00A30751" w:rsidRPr="00D82A11" w:rsidRDefault="00A30751" w:rsidP="00A30751">
            <w:pPr>
              <w:spacing w:after="0" w:line="240" w:lineRule="auto"/>
              <w:jc w:val="center"/>
              <w:rPr>
                <w:rFonts w:ascii="TH SarabunPSK" w:hAnsi="TH SarabunPSK" w:cs="TH SarabunPSK"/>
                <w:color w:val="auto"/>
                <w:sz w:val="32"/>
                <w:szCs w:val="32"/>
              </w:rPr>
            </w:pPr>
            <w:r w:rsidRPr="00D82A11">
              <w:rPr>
                <w:rFonts w:ascii="TH SarabunPSK" w:hAnsi="TH SarabunPSK" w:cs="TH SarabunPSK"/>
                <w:color w:val="auto"/>
                <w:sz w:val="32"/>
                <w:szCs w:val="32"/>
              </w:rPr>
              <w:t>8</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2</w:t>
            </w:r>
          </w:p>
        </w:tc>
        <w:tc>
          <w:tcPr>
            <w:tcW w:w="1389" w:type="pct"/>
            <w:shd w:val="clear" w:color="auto" w:fill="auto"/>
          </w:tcPr>
          <w:p w14:paraId="1080C571" w14:textId="77777777" w:rsidR="00A30751" w:rsidRPr="00D82A11" w:rsidRDefault="00A30751" w:rsidP="00A30751">
            <w:pPr>
              <w:spacing w:after="0" w:line="240" w:lineRule="auto"/>
              <w:rPr>
                <w:rFonts w:ascii="TH SarabunPSK" w:hAnsi="TH SarabunPSK" w:cs="TH SarabunPSK"/>
                <w:color w:val="auto"/>
                <w:sz w:val="32"/>
                <w:szCs w:val="32"/>
              </w:rPr>
            </w:pPr>
            <w:r w:rsidRPr="00D82A11">
              <w:rPr>
                <w:rFonts w:ascii="TH SarabunPSK" w:hAnsi="TH SarabunPSK" w:cs="TH SarabunPSK"/>
                <w:color w:val="auto"/>
                <w:sz w:val="32"/>
                <w:szCs w:val="32"/>
              </w:rPr>
              <w:t>Employability as well as self</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employment, entrepreneurship, and</w:t>
            </w:r>
            <w:r w:rsidRPr="00D82A11">
              <w:rPr>
                <w:rFonts w:ascii="TH SarabunPSK" w:hAnsi="TH SarabunPSK" w:cs="TH SarabunPSK"/>
                <w:color w:val="auto"/>
                <w:sz w:val="32"/>
                <w:szCs w:val="32"/>
                <w:cs/>
              </w:rPr>
              <w:t xml:space="preserve"> </w:t>
            </w:r>
            <w:r w:rsidRPr="00D82A11">
              <w:rPr>
                <w:rFonts w:ascii="TH SarabunPSK" w:hAnsi="TH SarabunPSK" w:cs="TH SarabunPSK"/>
                <w:color w:val="auto"/>
                <w:sz w:val="32"/>
                <w:szCs w:val="32"/>
              </w:rPr>
              <w:t>advancement to further studies, are shown to be established, monitored, and</w:t>
            </w:r>
            <w:r w:rsidRPr="00D82A11">
              <w:rPr>
                <w:rFonts w:ascii="TH SarabunPSK" w:hAnsi="TH SarabunPSK" w:cs="TH SarabunPSK"/>
                <w:color w:val="auto"/>
                <w:sz w:val="32"/>
                <w:szCs w:val="32"/>
                <w:cs/>
              </w:rPr>
              <w:t xml:space="preserve"> </w:t>
            </w:r>
            <w:r w:rsidRPr="00D82A11">
              <w:rPr>
                <w:rFonts w:ascii="TH SarabunPSK" w:hAnsi="TH SarabunPSK" w:cs="TH SarabunPSK"/>
                <w:color w:val="auto"/>
                <w:sz w:val="32"/>
                <w:szCs w:val="32"/>
              </w:rPr>
              <w:t>benchmarked for improvement</w:t>
            </w:r>
            <w:r w:rsidRPr="00D82A11">
              <w:rPr>
                <w:rFonts w:ascii="TH SarabunPSK" w:hAnsi="TH SarabunPSK" w:cs="TH SarabunPSK"/>
                <w:color w:val="auto"/>
                <w:sz w:val="32"/>
                <w:szCs w:val="32"/>
                <w:cs/>
              </w:rPr>
              <w:t>.</w:t>
            </w:r>
          </w:p>
        </w:tc>
        <w:tc>
          <w:tcPr>
            <w:tcW w:w="1634" w:type="pct"/>
            <w:vMerge/>
            <w:shd w:val="clear" w:color="auto" w:fill="auto"/>
          </w:tcPr>
          <w:p w14:paraId="37233FD1" w14:textId="743E6AC8"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1423" w:type="pct"/>
            <w:vMerge/>
            <w:shd w:val="clear" w:color="auto" w:fill="auto"/>
          </w:tcPr>
          <w:p w14:paraId="5E53FE81" w14:textId="205B93B6" w:rsidR="00A30751" w:rsidRPr="00D82A11" w:rsidRDefault="00A30751" w:rsidP="00A30751">
            <w:pPr>
              <w:spacing w:after="0" w:line="240" w:lineRule="auto"/>
              <w:jc w:val="thaiDistribute"/>
              <w:rPr>
                <w:rFonts w:ascii="TH SarabunPSK" w:hAnsi="TH SarabunPSK" w:cs="TH SarabunPSK"/>
                <w:color w:val="auto"/>
                <w:spacing w:val="-4"/>
                <w:sz w:val="32"/>
                <w:szCs w:val="32"/>
              </w:rPr>
            </w:pPr>
          </w:p>
        </w:tc>
        <w:tc>
          <w:tcPr>
            <w:tcW w:w="335" w:type="pct"/>
            <w:vMerge/>
            <w:shd w:val="clear" w:color="auto" w:fill="auto"/>
          </w:tcPr>
          <w:p w14:paraId="575782F0" w14:textId="080E1C2D" w:rsidR="00A30751" w:rsidRPr="00D82A11" w:rsidRDefault="00A30751" w:rsidP="00A30751">
            <w:pPr>
              <w:spacing w:after="0" w:line="240" w:lineRule="auto"/>
              <w:jc w:val="center"/>
              <w:rPr>
                <w:rFonts w:ascii="TH SarabunPSK" w:hAnsi="TH SarabunPSK" w:cs="TH SarabunPSK"/>
                <w:color w:val="auto"/>
                <w:sz w:val="32"/>
                <w:szCs w:val="32"/>
              </w:rPr>
            </w:pPr>
          </w:p>
        </w:tc>
      </w:tr>
      <w:tr w:rsidR="00D82A11" w:rsidRPr="00D82A11" w14:paraId="53090D73" w14:textId="77777777" w:rsidTr="000B581C">
        <w:trPr>
          <w:jc w:val="center"/>
        </w:trPr>
        <w:tc>
          <w:tcPr>
            <w:tcW w:w="219" w:type="pct"/>
            <w:shd w:val="clear" w:color="auto" w:fill="auto"/>
          </w:tcPr>
          <w:p w14:paraId="6936A96D" w14:textId="77777777" w:rsidR="00A30751" w:rsidRPr="00D82A11" w:rsidRDefault="00A30751" w:rsidP="00A30751">
            <w:pPr>
              <w:spacing w:after="0" w:line="240" w:lineRule="auto"/>
              <w:jc w:val="center"/>
              <w:rPr>
                <w:rFonts w:ascii="TH SarabunPSK" w:hAnsi="TH SarabunPSK" w:cs="TH SarabunPSK"/>
                <w:color w:val="auto"/>
                <w:sz w:val="32"/>
                <w:szCs w:val="32"/>
              </w:rPr>
            </w:pPr>
            <w:r w:rsidRPr="00D82A11">
              <w:rPr>
                <w:rFonts w:ascii="TH SarabunPSK" w:hAnsi="TH SarabunPSK" w:cs="TH SarabunPSK"/>
                <w:color w:val="auto"/>
                <w:sz w:val="32"/>
                <w:szCs w:val="32"/>
              </w:rPr>
              <w:t>8</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3</w:t>
            </w:r>
          </w:p>
        </w:tc>
        <w:tc>
          <w:tcPr>
            <w:tcW w:w="1389" w:type="pct"/>
            <w:shd w:val="clear" w:color="auto" w:fill="auto"/>
          </w:tcPr>
          <w:p w14:paraId="710EA9A4" w14:textId="77777777" w:rsidR="00A30751" w:rsidRPr="00D82A11" w:rsidRDefault="00A30751" w:rsidP="00A30751">
            <w:pPr>
              <w:spacing w:after="0" w:line="240" w:lineRule="auto"/>
              <w:rPr>
                <w:rFonts w:ascii="TH SarabunPSK" w:hAnsi="TH SarabunPSK" w:cs="TH SarabunPSK"/>
                <w:color w:val="auto"/>
                <w:sz w:val="32"/>
                <w:szCs w:val="32"/>
              </w:rPr>
            </w:pPr>
            <w:r w:rsidRPr="00D82A11">
              <w:rPr>
                <w:rFonts w:ascii="TH SarabunPSK" w:hAnsi="TH SarabunPSK" w:cs="TH SarabunPSK"/>
                <w:color w:val="auto"/>
                <w:sz w:val="32"/>
                <w:szCs w:val="32"/>
              </w:rPr>
              <w:t>Research and creative work output and activities carried out by the academic</w:t>
            </w:r>
            <w:r w:rsidRPr="00D82A11">
              <w:rPr>
                <w:rFonts w:ascii="TH SarabunPSK" w:hAnsi="TH SarabunPSK" w:cs="TH SarabunPSK"/>
                <w:color w:val="auto"/>
                <w:sz w:val="32"/>
                <w:szCs w:val="32"/>
                <w:cs/>
              </w:rPr>
              <w:t xml:space="preserve"> </w:t>
            </w:r>
            <w:r w:rsidRPr="00D82A11">
              <w:rPr>
                <w:rFonts w:ascii="TH SarabunPSK" w:hAnsi="TH SarabunPSK" w:cs="TH SarabunPSK"/>
                <w:color w:val="auto"/>
                <w:sz w:val="32"/>
                <w:szCs w:val="32"/>
              </w:rPr>
              <w:t>staff and students, are shown to be established, monitored, and benchmarked</w:t>
            </w:r>
            <w:r w:rsidRPr="00D82A11">
              <w:rPr>
                <w:rFonts w:ascii="TH SarabunPSK" w:hAnsi="TH SarabunPSK" w:cs="TH SarabunPSK"/>
                <w:color w:val="auto"/>
                <w:sz w:val="32"/>
                <w:szCs w:val="32"/>
                <w:cs/>
              </w:rPr>
              <w:t xml:space="preserve"> </w:t>
            </w:r>
            <w:r w:rsidRPr="00D82A11">
              <w:rPr>
                <w:rFonts w:ascii="TH SarabunPSK" w:hAnsi="TH SarabunPSK" w:cs="TH SarabunPSK"/>
                <w:color w:val="auto"/>
                <w:sz w:val="32"/>
                <w:szCs w:val="32"/>
              </w:rPr>
              <w:t>for improvement</w:t>
            </w:r>
            <w:r w:rsidRPr="00D82A11">
              <w:rPr>
                <w:rFonts w:ascii="TH SarabunPSK" w:hAnsi="TH SarabunPSK" w:cs="TH SarabunPSK"/>
                <w:color w:val="auto"/>
                <w:sz w:val="32"/>
                <w:szCs w:val="32"/>
                <w:cs/>
              </w:rPr>
              <w:t>.</w:t>
            </w:r>
          </w:p>
        </w:tc>
        <w:tc>
          <w:tcPr>
            <w:tcW w:w="1634" w:type="pct"/>
            <w:vMerge/>
            <w:shd w:val="clear" w:color="auto" w:fill="auto"/>
          </w:tcPr>
          <w:p w14:paraId="5A8ED9C2" w14:textId="54B439E3"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1423" w:type="pct"/>
            <w:vMerge/>
            <w:shd w:val="clear" w:color="auto" w:fill="auto"/>
          </w:tcPr>
          <w:p w14:paraId="3544D7F2" w14:textId="46EEDD7F" w:rsidR="00A30751" w:rsidRPr="00D82A11" w:rsidRDefault="00A30751" w:rsidP="00A30751">
            <w:pPr>
              <w:spacing w:after="0" w:line="240" w:lineRule="auto"/>
              <w:jc w:val="thaiDistribute"/>
              <w:rPr>
                <w:rFonts w:ascii="TH SarabunPSK" w:hAnsi="TH SarabunPSK" w:cs="TH SarabunPSK"/>
                <w:color w:val="auto"/>
                <w:spacing w:val="-4"/>
                <w:sz w:val="32"/>
                <w:szCs w:val="32"/>
              </w:rPr>
            </w:pPr>
          </w:p>
        </w:tc>
        <w:tc>
          <w:tcPr>
            <w:tcW w:w="335" w:type="pct"/>
            <w:vMerge/>
            <w:shd w:val="clear" w:color="auto" w:fill="auto"/>
          </w:tcPr>
          <w:p w14:paraId="2D1D2B0B" w14:textId="1993674E" w:rsidR="00A30751" w:rsidRPr="00D82A11" w:rsidRDefault="00A30751" w:rsidP="00A30751">
            <w:pPr>
              <w:spacing w:after="0" w:line="240" w:lineRule="auto"/>
              <w:jc w:val="center"/>
              <w:rPr>
                <w:rFonts w:ascii="TH SarabunPSK" w:hAnsi="TH SarabunPSK" w:cs="TH SarabunPSK"/>
                <w:color w:val="auto"/>
                <w:sz w:val="32"/>
                <w:szCs w:val="32"/>
              </w:rPr>
            </w:pPr>
          </w:p>
        </w:tc>
      </w:tr>
      <w:tr w:rsidR="00D82A11" w:rsidRPr="00D82A11" w14:paraId="3324C750" w14:textId="77777777" w:rsidTr="000B581C">
        <w:trPr>
          <w:jc w:val="center"/>
        </w:trPr>
        <w:tc>
          <w:tcPr>
            <w:tcW w:w="219" w:type="pct"/>
            <w:shd w:val="clear" w:color="auto" w:fill="auto"/>
          </w:tcPr>
          <w:p w14:paraId="1D55E76C" w14:textId="77777777" w:rsidR="00A30751" w:rsidRPr="00D82A11" w:rsidRDefault="00A30751" w:rsidP="00A30751">
            <w:pPr>
              <w:spacing w:after="0" w:line="240" w:lineRule="auto"/>
              <w:jc w:val="center"/>
              <w:rPr>
                <w:rFonts w:ascii="TH SarabunPSK" w:hAnsi="TH SarabunPSK" w:cs="TH SarabunPSK"/>
                <w:color w:val="auto"/>
                <w:sz w:val="32"/>
                <w:szCs w:val="32"/>
              </w:rPr>
            </w:pPr>
            <w:r w:rsidRPr="00D82A11">
              <w:rPr>
                <w:rFonts w:ascii="TH SarabunPSK" w:hAnsi="TH SarabunPSK" w:cs="TH SarabunPSK"/>
                <w:color w:val="auto"/>
                <w:sz w:val="32"/>
                <w:szCs w:val="32"/>
              </w:rPr>
              <w:t>8</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4</w:t>
            </w:r>
          </w:p>
        </w:tc>
        <w:tc>
          <w:tcPr>
            <w:tcW w:w="1389" w:type="pct"/>
            <w:shd w:val="clear" w:color="auto" w:fill="auto"/>
          </w:tcPr>
          <w:p w14:paraId="039BCA44" w14:textId="77777777" w:rsidR="00A30751" w:rsidRPr="00D82A11" w:rsidRDefault="00A30751" w:rsidP="00A30751">
            <w:pPr>
              <w:spacing w:after="0" w:line="240" w:lineRule="auto"/>
              <w:rPr>
                <w:rFonts w:ascii="TH SarabunPSK" w:hAnsi="TH SarabunPSK" w:cs="TH SarabunPSK"/>
                <w:color w:val="auto"/>
                <w:sz w:val="32"/>
                <w:szCs w:val="32"/>
              </w:rPr>
            </w:pPr>
            <w:r w:rsidRPr="00D82A11">
              <w:rPr>
                <w:rFonts w:ascii="TH SarabunPSK" w:hAnsi="TH SarabunPSK" w:cs="TH SarabunPSK"/>
                <w:color w:val="auto"/>
                <w:sz w:val="32"/>
                <w:szCs w:val="32"/>
              </w:rPr>
              <w:t>Data are provided to show directly the achievement of the programme</w:t>
            </w:r>
            <w:r w:rsidRPr="00D82A11">
              <w:rPr>
                <w:rFonts w:ascii="TH SarabunPSK" w:hAnsi="TH SarabunPSK" w:cs="TH SarabunPSK"/>
                <w:color w:val="auto"/>
                <w:sz w:val="32"/>
                <w:szCs w:val="32"/>
                <w:cs/>
              </w:rPr>
              <w:t xml:space="preserve"> </w:t>
            </w:r>
            <w:r w:rsidRPr="00D82A11">
              <w:rPr>
                <w:rFonts w:ascii="TH SarabunPSK" w:hAnsi="TH SarabunPSK" w:cs="TH SarabunPSK"/>
                <w:color w:val="auto"/>
                <w:sz w:val="32"/>
                <w:szCs w:val="32"/>
              </w:rPr>
              <w:t>outcomes, which are established and monitored</w:t>
            </w:r>
            <w:r w:rsidRPr="00D82A11">
              <w:rPr>
                <w:rFonts w:ascii="TH SarabunPSK" w:hAnsi="TH SarabunPSK" w:cs="TH SarabunPSK"/>
                <w:color w:val="auto"/>
                <w:sz w:val="32"/>
                <w:szCs w:val="32"/>
                <w:cs/>
              </w:rPr>
              <w:t>.</w:t>
            </w:r>
          </w:p>
        </w:tc>
        <w:tc>
          <w:tcPr>
            <w:tcW w:w="1634" w:type="pct"/>
            <w:vMerge/>
            <w:shd w:val="clear" w:color="auto" w:fill="auto"/>
          </w:tcPr>
          <w:p w14:paraId="0AAB56BE" w14:textId="73A5BAD5"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1423" w:type="pct"/>
            <w:vMerge/>
            <w:shd w:val="clear" w:color="auto" w:fill="auto"/>
          </w:tcPr>
          <w:p w14:paraId="6A2B67CD" w14:textId="06472D69"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335" w:type="pct"/>
            <w:vMerge/>
            <w:shd w:val="clear" w:color="auto" w:fill="auto"/>
          </w:tcPr>
          <w:p w14:paraId="1E3A06D4" w14:textId="211D90C2" w:rsidR="00A30751" w:rsidRPr="00D82A11" w:rsidRDefault="00A30751" w:rsidP="00A30751">
            <w:pPr>
              <w:spacing w:after="0" w:line="240" w:lineRule="auto"/>
              <w:jc w:val="center"/>
              <w:rPr>
                <w:rFonts w:ascii="TH SarabunPSK" w:hAnsi="TH SarabunPSK" w:cs="TH SarabunPSK"/>
                <w:color w:val="auto"/>
                <w:sz w:val="32"/>
                <w:szCs w:val="32"/>
              </w:rPr>
            </w:pPr>
          </w:p>
        </w:tc>
      </w:tr>
      <w:tr w:rsidR="00D82A11" w:rsidRPr="00D82A11" w14:paraId="6EA46E33" w14:textId="77777777" w:rsidTr="000B581C">
        <w:trPr>
          <w:jc w:val="center"/>
        </w:trPr>
        <w:tc>
          <w:tcPr>
            <w:tcW w:w="219" w:type="pct"/>
            <w:shd w:val="clear" w:color="auto" w:fill="auto"/>
          </w:tcPr>
          <w:p w14:paraId="24FF08CD" w14:textId="77777777" w:rsidR="00A30751" w:rsidRPr="00D82A11" w:rsidRDefault="00A30751" w:rsidP="00A30751">
            <w:pPr>
              <w:spacing w:after="0" w:line="240" w:lineRule="auto"/>
              <w:jc w:val="center"/>
              <w:rPr>
                <w:rFonts w:ascii="TH SarabunPSK" w:hAnsi="TH SarabunPSK" w:cs="TH SarabunPSK"/>
                <w:color w:val="auto"/>
                <w:sz w:val="32"/>
                <w:szCs w:val="32"/>
              </w:rPr>
            </w:pPr>
            <w:r w:rsidRPr="00D82A11">
              <w:rPr>
                <w:rFonts w:ascii="TH SarabunPSK" w:hAnsi="TH SarabunPSK" w:cs="TH SarabunPSK"/>
                <w:color w:val="auto"/>
                <w:sz w:val="32"/>
                <w:szCs w:val="32"/>
              </w:rPr>
              <w:t>8</w:t>
            </w:r>
            <w:r w:rsidRPr="00D82A11">
              <w:rPr>
                <w:rFonts w:ascii="TH SarabunPSK" w:hAnsi="TH SarabunPSK" w:cs="TH SarabunPSK"/>
                <w:color w:val="auto"/>
                <w:sz w:val="32"/>
                <w:szCs w:val="32"/>
                <w:cs/>
              </w:rPr>
              <w:t>.</w:t>
            </w:r>
            <w:r w:rsidRPr="00D82A11">
              <w:rPr>
                <w:rFonts w:ascii="TH SarabunPSK" w:hAnsi="TH SarabunPSK" w:cs="TH SarabunPSK"/>
                <w:color w:val="auto"/>
                <w:sz w:val="32"/>
                <w:szCs w:val="32"/>
              </w:rPr>
              <w:t>5</w:t>
            </w:r>
          </w:p>
        </w:tc>
        <w:tc>
          <w:tcPr>
            <w:tcW w:w="1389" w:type="pct"/>
            <w:shd w:val="clear" w:color="auto" w:fill="auto"/>
          </w:tcPr>
          <w:p w14:paraId="670177E9" w14:textId="77777777" w:rsidR="00A30751" w:rsidRPr="00D82A11" w:rsidRDefault="00A30751" w:rsidP="00A30751">
            <w:pPr>
              <w:spacing w:after="0" w:line="240" w:lineRule="auto"/>
              <w:rPr>
                <w:rFonts w:ascii="TH SarabunPSK" w:hAnsi="TH SarabunPSK" w:cs="TH SarabunPSK"/>
                <w:color w:val="auto"/>
                <w:sz w:val="32"/>
                <w:szCs w:val="32"/>
              </w:rPr>
            </w:pPr>
            <w:r w:rsidRPr="00D82A11">
              <w:rPr>
                <w:rFonts w:ascii="TH SarabunPSK" w:hAnsi="TH SarabunPSK" w:cs="TH SarabunPSK"/>
                <w:color w:val="auto"/>
                <w:sz w:val="32"/>
                <w:szCs w:val="32"/>
              </w:rPr>
              <w:t>Satisfaction level of the various stakeholders are shown to be established,</w:t>
            </w:r>
            <w:r w:rsidRPr="00D82A11">
              <w:rPr>
                <w:rFonts w:ascii="TH SarabunPSK" w:hAnsi="TH SarabunPSK" w:cs="TH SarabunPSK"/>
                <w:color w:val="auto"/>
                <w:sz w:val="32"/>
                <w:szCs w:val="32"/>
                <w:cs/>
              </w:rPr>
              <w:t xml:space="preserve"> </w:t>
            </w:r>
            <w:r w:rsidRPr="00D82A11">
              <w:rPr>
                <w:rFonts w:ascii="TH SarabunPSK" w:hAnsi="TH SarabunPSK" w:cs="TH SarabunPSK"/>
                <w:color w:val="auto"/>
                <w:sz w:val="32"/>
                <w:szCs w:val="32"/>
              </w:rPr>
              <w:t>monitored, and benchmarked for improvement</w:t>
            </w:r>
            <w:r w:rsidRPr="00D82A11">
              <w:rPr>
                <w:rFonts w:ascii="TH SarabunPSK" w:hAnsi="TH SarabunPSK" w:cs="TH SarabunPSK"/>
                <w:color w:val="auto"/>
                <w:sz w:val="32"/>
                <w:szCs w:val="32"/>
                <w:cs/>
              </w:rPr>
              <w:t>.</w:t>
            </w:r>
          </w:p>
        </w:tc>
        <w:tc>
          <w:tcPr>
            <w:tcW w:w="1634" w:type="pct"/>
            <w:vMerge/>
            <w:shd w:val="clear" w:color="auto" w:fill="auto"/>
          </w:tcPr>
          <w:p w14:paraId="3E6224E0" w14:textId="0D5F7924"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1423" w:type="pct"/>
            <w:vMerge/>
            <w:shd w:val="clear" w:color="auto" w:fill="auto"/>
          </w:tcPr>
          <w:p w14:paraId="562D692F" w14:textId="0F2158FC"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335" w:type="pct"/>
            <w:vMerge/>
            <w:shd w:val="clear" w:color="auto" w:fill="auto"/>
          </w:tcPr>
          <w:p w14:paraId="272918AD" w14:textId="37FD653B" w:rsidR="00A30751" w:rsidRPr="00D82A11" w:rsidRDefault="00A30751" w:rsidP="00A30751">
            <w:pPr>
              <w:spacing w:after="0" w:line="240" w:lineRule="auto"/>
              <w:jc w:val="center"/>
              <w:rPr>
                <w:rFonts w:ascii="TH SarabunPSK" w:hAnsi="TH SarabunPSK" w:cs="TH SarabunPSK"/>
                <w:color w:val="auto"/>
                <w:sz w:val="32"/>
                <w:szCs w:val="32"/>
              </w:rPr>
            </w:pPr>
          </w:p>
        </w:tc>
      </w:tr>
      <w:tr w:rsidR="00D82A11" w:rsidRPr="00D82A11" w14:paraId="79AEF430" w14:textId="77777777" w:rsidTr="000B581C">
        <w:trPr>
          <w:jc w:val="center"/>
        </w:trPr>
        <w:tc>
          <w:tcPr>
            <w:tcW w:w="219" w:type="pct"/>
            <w:shd w:val="clear" w:color="auto" w:fill="EEECE1" w:themeFill="background2"/>
          </w:tcPr>
          <w:p w14:paraId="35249410" w14:textId="77777777" w:rsidR="00A30751" w:rsidRPr="00D82A11" w:rsidRDefault="00A30751" w:rsidP="00A30751">
            <w:pPr>
              <w:spacing w:after="0" w:line="240" w:lineRule="auto"/>
              <w:jc w:val="center"/>
              <w:rPr>
                <w:rFonts w:ascii="TH SarabunPSK" w:hAnsi="TH SarabunPSK" w:cs="TH SarabunPSK"/>
                <w:color w:val="auto"/>
                <w:sz w:val="32"/>
                <w:szCs w:val="32"/>
              </w:rPr>
            </w:pPr>
          </w:p>
        </w:tc>
        <w:tc>
          <w:tcPr>
            <w:tcW w:w="1389" w:type="pct"/>
            <w:shd w:val="clear" w:color="auto" w:fill="EEECE1" w:themeFill="background2"/>
          </w:tcPr>
          <w:p w14:paraId="5750F544" w14:textId="77777777" w:rsidR="00A30751" w:rsidRPr="00D82A11" w:rsidRDefault="00A30751" w:rsidP="00A30751">
            <w:pPr>
              <w:spacing w:after="0" w:line="240" w:lineRule="auto"/>
              <w:rPr>
                <w:rFonts w:ascii="TH SarabunPSK" w:hAnsi="TH SarabunPSK" w:cs="TH SarabunPSK"/>
                <w:b/>
                <w:bCs/>
                <w:color w:val="auto"/>
                <w:sz w:val="32"/>
                <w:szCs w:val="32"/>
              </w:rPr>
            </w:pPr>
            <w:r w:rsidRPr="00D82A11">
              <w:rPr>
                <w:rFonts w:ascii="TH SarabunPSK" w:hAnsi="TH SarabunPSK" w:cs="TH SarabunPSK"/>
                <w:b/>
                <w:bCs/>
                <w:color w:val="auto"/>
                <w:sz w:val="32"/>
                <w:szCs w:val="32"/>
              </w:rPr>
              <w:t>Overall verdict</w:t>
            </w:r>
          </w:p>
        </w:tc>
        <w:tc>
          <w:tcPr>
            <w:tcW w:w="1634" w:type="pct"/>
            <w:shd w:val="clear" w:color="auto" w:fill="EEECE1" w:themeFill="background2"/>
          </w:tcPr>
          <w:p w14:paraId="57DE082B" w14:textId="77777777" w:rsidR="00A30751" w:rsidRPr="00D82A11" w:rsidRDefault="00A30751" w:rsidP="00A30751">
            <w:pPr>
              <w:spacing w:after="0" w:line="240" w:lineRule="auto"/>
              <w:jc w:val="thaiDistribute"/>
              <w:rPr>
                <w:rFonts w:ascii="TH SarabunPSK" w:hAnsi="TH SarabunPSK" w:cs="TH SarabunPSK"/>
                <w:color w:val="auto"/>
                <w:sz w:val="32"/>
                <w:szCs w:val="32"/>
              </w:rPr>
            </w:pPr>
          </w:p>
        </w:tc>
        <w:tc>
          <w:tcPr>
            <w:tcW w:w="1423" w:type="pct"/>
            <w:shd w:val="clear" w:color="auto" w:fill="EEECE1" w:themeFill="background2"/>
          </w:tcPr>
          <w:p w14:paraId="7BEC4AFC" w14:textId="77777777" w:rsidR="00A30751" w:rsidRPr="00D82A11" w:rsidRDefault="00A30751" w:rsidP="00A30751">
            <w:pPr>
              <w:spacing w:after="0" w:line="240" w:lineRule="auto"/>
              <w:jc w:val="center"/>
              <w:rPr>
                <w:rFonts w:ascii="TH SarabunPSK" w:hAnsi="TH SarabunPSK" w:cs="TH SarabunPSK"/>
                <w:color w:val="auto"/>
                <w:sz w:val="32"/>
                <w:szCs w:val="32"/>
              </w:rPr>
            </w:pPr>
          </w:p>
        </w:tc>
        <w:tc>
          <w:tcPr>
            <w:tcW w:w="335" w:type="pct"/>
            <w:shd w:val="clear" w:color="auto" w:fill="EEECE1" w:themeFill="background2"/>
          </w:tcPr>
          <w:p w14:paraId="33059EEF" w14:textId="27BA9E87" w:rsidR="00A30751" w:rsidRPr="00D82A11" w:rsidRDefault="00A30751" w:rsidP="00A30751">
            <w:pPr>
              <w:spacing w:after="0" w:line="240" w:lineRule="auto"/>
              <w:jc w:val="center"/>
              <w:rPr>
                <w:rFonts w:ascii="TH SarabunPSK" w:hAnsi="TH SarabunPSK" w:cs="TH SarabunPSK"/>
                <w:b/>
                <w:bCs/>
                <w:color w:val="auto"/>
                <w:sz w:val="32"/>
                <w:szCs w:val="32"/>
              </w:rPr>
            </w:pPr>
            <w:r w:rsidRPr="00D82A11">
              <w:rPr>
                <w:rFonts w:ascii="TH SarabunPSK" w:hAnsi="TH SarabunPSK" w:cs="TH SarabunPSK"/>
                <w:b/>
                <w:bCs/>
                <w:color w:val="auto"/>
                <w:sz w:val="32"/>
                <w:szCs w:val="32"/>
              </w:rPr>
              <w:t>4</w:t>
            </w:r>
          </w:p>
        </w:tc>
      </w:tr>
    </w:tbl>
    <w:p w14:paraId="23A36375" w14:textId="7FB5BB4D" w:rsidR="00521203" w:rsidRPr="00A56D0A" w:rsidRDefault="00521203" w:rsidP="00A56D0A">
      <w:pPr>
        <w:suppressAutoHyphens w:val="0"/>
        <w:spacing w:after="0" w:line="240" w:lineRule="auto"/>
        <w:rPr>
          <w:rFonts w:ascii="TH SarabunPSK" w:hAnsi="TH SarabunPSK" w:cs="TH SarabunPSK"/>
          <w:sz w:val="32"/>
          <w:szCs w:val="32"/>
          <w:cs/>
        </w:rPr>
        <w:sectPr w:rsidR="00521203" w:rsidRPr="00A56D0A" w:rsidSect="00AD6BD8">
          <w:headerReference w:type="default" r:id="rId12"/>
          <w:pgSz w:w="16838" w:h="11906" w:orient="landscape"/>
          <w:pgMar w:top="1135" w:right="1529" w:bottom="1134" w:left="1701" w:header="567" w:footer="0" w:gutter="0"/>
          <w:cols w:space="720"/>
          <w:formProt w:val="0"/>
          <w:titlePg/>
          <w:docGrid w:linePitch="360" w:charSpace="8192"/>
        </w:sectPr>
      </w:pPr>
    </w:p>
    <w:p w14:paraId="580506A0" w14:textId="77777777" w:rsidR="000362F7" w:rsidRPr="000362F7" w:rsidRDefault="000362F7" w:rsidP="000362F7">
      <w:pPr>
        <w:spacing w:after="0" w:line="240" w:lineRule="auto"/>
        <w:jc w:val="thaiDistribute"/>
        <w:rPr>
          <w:rFonts w:ascii="TH SarabunPSK" w:hAnsi="TH SarabunPSK" w:cs="TH SarabunPSK"/>
          <w:b/>
          <w:bCs/>
          <w:sz w:val="32"/>
          <w:szCs w:val="32"/>
        </w:rPr>
      </w:pPr>
      <w:r w:rsidRPr="000362F7">
        <w:rPr>
          <w:rFonts w:ascii="TH SarabunPSK" w:hAnsi="TH SarabunPSK" w:cs="TH SarabunPSK" w:hint="cs"/>
          <w:b/>
          <w:bCs/>
          <w:sz w:val="32"/>
          <w:szCs w:val="32"/>
          <w:cs/>
        </w:rPr>
        <w:lastRenderedPageBreak/>
        <w:t>ข้อเสนอแนะจากคณะกรรมการประเมิน</w:t>
      </w:r>
    </w:p>
    <w:p w14:paraId="7F01D245" w14:textId="53DC0137" w:rsidR="000362F7" w:rsidRDefault="000362F7" w:rsidP="000362F7">
      <w:pPr>
        <w:spacing w:after="0" w:line="240" w:lineRule="auto"/>
        <w:jc w:val="thaiDistribute"/>
        <w:rPr>
          <w:rFonts w:ascii="TH SarabunPSK" w:hAnsi="TH SarabunPSK" w:cs="TH SarabunPSK"/>
          <w:b/>
          <w:bCs/>
          <w:sz w:val="32"/>
          <w:szCs w:val="32"/>
        </w:rPr>
      </w:pPr>
      <w:r w:rsidRPr="000362F7">
        <w:rPr>
          <w:rFonts w:ascii="TH SarabunPSK" w:hAnsi="TH SarabunPSK" w:cs="TH SarabunPSK"/>
          <w:b/>
          <w:bCs/>
          <w:sz w:val="32"/>
          <w:szCs w:val="32"/>
          <w:cs/>
        </w:rPr>
        <w:t>-</w:t>
      </w:r>
    </w:p>
    <w:p w14:paraId="168E4FE7" w14:textId="77777777" w:rsidR="000362F7" w:rsidRPr="000362F7" w:rsidRDefault="000362F7" w:rsidP="000362F7">
      <w:pPr>
        <w:spacing w:after="0" w:line="240" w:lineRule="auto"/>
        <w:jc w:val="thaiDistribute"/>
        <w:rPr>
          <w:rFonts w:ascii="TH SarabunPSK" w:hAnsi="TH SarabunPSK" w:cs="TH SarabunPSK"/>
          <w:sz w:val="32"/>
          <w:szCs w:val="32"/>
          <w:cs/>
        </w:rPr>
      </w:pPr>
    </w:p>
    <w:p w14:paraId="4E2B5479" w14:textId="57089325" w:rsidR="00521203" w:rsidRPr="00A56D0A" w:rsidRDefault="00521203" w:rsidP="00A56D0A">
      <w:pPr>
        <w:spacing w:after="0" w:line="240" w:lineRule="auto"/>
        <w:jc w:val="thaiDistribute"/>
        <w:rPr>
          <w:rFonts w:ascii="TH SarabunPSK" w:hAnsi="TH SarabunPSK" w:cs="TH SarabunPSK"/>
          <w:b/>
          <w:bCs/>
          <w:sz w:val="32"/>
          <w:szCs w:val="32"/>
        </w:rPr>
      </w:pPr>
      <w:r w:rsidRPr="00A56D0A">
        <w:rPr>
          <w:rFonts w:ascii="TH SarabunPSK" w:hAnsi="TH SarabunPSK" w:cs="TH SarabunPSK"/>
          <w:b/>
          <w:bCs/>
          <w:sz w:val="32"/>
          <w:szCs w:val="32"/>
          <w:cs/>
        </w:rPr>
        <w:t>สะท้อนข้อคิดจากอาจารย์</w:t>
      </w:r>
      <w:r w:rsidR="002F1D54" w:rsidRPr="00A56D0A">
        <w:rPr>
          <w:rFonts w:ascii="TH SarabunPSK" w:hAnsi="TH SarabunPSK" w:cs="TH SarabunPSK"/>
          <w:b/>
          <w:bCs/>
          <w:sz w:val="32"/>
          <w:szCs w:val="32"/>
          <w:cs/>
        </w:rPr>
        <w:t>ผู้รับผิดชอบ</w:t>
      </w:r>
      <w:r w:rsidRPr="00A56D0A">
        <w:rPr>
          <w:rFonts w:ascii="TH SarabunPSK" w:hAnsi="TH SarabunPSK" w:cs="TH SarabunPSK"/>
          <w:b/>
          <w:bCs/>
          <w:sz w:val="32"/>
          <w:szCs w:val="32"/>
          <w:cs/>
        </w:rPr>
        <w:t>หลักสูตร</w:t>
      </w:r>
    </w:p>
    <w:p w14:paraId="1CD00298" w14:textId="62F9D653" w:rsidR="000920E6" w:rsidRDefault="000920E6" w:rsidP="00801135">
      <w:pPr>
        <w:pStyle w:val="ListParagraph"/>
        <w:numPr>
          <w:ilvl w:val="0"/>
          <w:numId w:val="6"/>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หลักสูตรมีการเรียนการสอนควบคู่ไปกับการฝึกปฏิบัติและการจัดกิจกรรมในรายวิชา</w:t>
      </w:r>
    </w:p>
    <w:p w14:paraId="3E9E9659" w14:textId="445F731D" w:rsidR="009C13CA" w:rsidRDefault="009C13CA" w:rsidP="00801135">
      <w:pPr>
        <w:pStyle w:val="ListParagraph"/>
        <w:numPr>
          <w:ilvl w:val="0"/>
          <w:numId w:val="6"/>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หลักสูตรประเมินการบรรลุ</w:t>
      </w:r>
      <w:r>
        <w:rPr>
          <w:rFonts w:ascii="TH SarabunPSK" w:hAnsi="TH SarabunPSK" w:cs="TH SarabunPSK"/>
          <w:sz w:val="32"/>
          <w:szCs w:val="32"/>
        </w:rPr>
        <w:t xml:space="preserve"> PLOs</w:t>
      </w:r>
      <w:r>
        <w:rPr>
          <w:rFonts w:ascii="TH SarabunPSK" w:hAnsi="TH SarabunPSK" w:cs="TH SarabunPSK" w:hint="cs"/>
          <w:sz w:val="32"/>
          <w:szCs w:val="32"/>
          <w:cs/>
        </w:rPr>
        <w:t xml:space="preserve"> ของนักศึกษาผ่านการจัดกิจกรรมกลุ่มในรายวิชาและให้นักศึกษาประเมินตนเองผ่านแบบประเมินที่หลักสูตรออกแบบ ส่วนบัณฑิตประเมินผ่านแบบประเมินของหลักสูตร และประเมินจากกลุ่มนายจ้างผ่านการจัดกิจรรม</w:t>
      </w:r>
      <w:r>
        <w:rPr>
          <w:rFonts w:ascii="TH SarabunPSK" w:hAnsi="TH SarabunPSK" w:cs="TH SarabunPSK"/>
          <w:sz w:val="32"/>
          <w:szCs w:val="32"/>
        </w:rPr>
        <w:t xml:space="preserve"> focus group</w:t>
      </w:r>
    </w:p>
    <w:p w14:paraId="405DE6B3" w14:textId="77777777" w:rsidR="006155FF" w:rsidRDefault="006155FF" w:rsidP="00801135">
      <w:pPr>
        <w:pStyle w:val="ListParagraph"/>
        <w:numPr>
          <w:ilvl w:val="0"/>
          <w:numId w:val="6"/>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หลักสูตรมอบหมาย </w:t>
      </w:r>
      <w:r>
        <w:rPr>
          <w:rFonts w:ascii="TH SarabunPSK" w:hAnsi="TH SarabunPSK" w:cs="TH SarabunPSK"/>
          <w:sz w:val="32"/>
          <w:szCs w:val="32"/>
        </w:rPr>
        <w:t>CLO</w:t>
      </w:r>
      <w:r>
        <w:rPr>
          <w:rFonts w:ascii="TH SarabunPSK" w:hAnsi="TH SarabunPSK" w:cs="TH SarabunPSK" w:hint="cs"/>
          <w:sz w:val="32"/>
          <w:szCs w:val="32"/>
          <w:cs/>
        </w:rPr>
        <w:t xml:space="preserve"> ไปยังแต่ละรายวิชาผ่านที่ประชุมคณะกรรมการวิชาการของคณะ</w:t>
      </w:r>
    </w:p>
    <w:p w14:paraId="028CD394" w14:textId="4DF06DC8" w:rsidR="00757E72" w:rsidRDefault="00757E72" w:rsidP="00801135">
      <w:pPr>
        <w:pStyle w:val="ListParagraph"/>
        <w:numPr>
          <w:ilvl w:val="0"/>
          <w:numId w:val="6"/>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หลักสูตรมีกระบวนการทวนสอบ เพื่อนำผลการทวนสอบมาปรับปรุงการเรียนการสอน</w:t>
      </w:r>
    </w:p>
    <w:p w14:paraId="6B858E40" w14:textId="65B84B05" w:rsidR="00634049" w:rsidRDefault="00634049" w:rsidP="00801135">
      <w:pPr>
        <w:pStyle w:val="ListParagraph"/>
        <w:numPr>
          <w:ilvl w:val="0"/>
          <w:numId w:val="6"/>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หลักสูตรมีการจัดผู้สอนในรายวิชาตามความเชี่ยวชาญ และร่วมกันพิจารณาภาระงานของผู้สอนตามความเหมาะสม</w:t>
      </w:r>
    </w:p>
    <w:p w14:paraId="56287B64" w14:textId="50C7B7FB" w:rsidR="00634049" w:rsidRDefault="00634049" w:rsidP="00801135">
      <w:pPr>
        <w:pStyle w:val="ListParagraph"/>
        <w:numPr>
          <w:ilvl w:val="0"/>
          <w:numId w:val="6"/>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มีการมอบหมายให้อาจารย์ผู้รับผิดชอบหลักสูตรไปพัฒนาตนเองด้านการประกันคุณภาพการศึกษาระดับหลักสูตรเพื่อนำมาใช้ประโยชน์ในการบริหารหลักสูตร</w:t>
      </w:r>
    </w:p>
    <w:p w14:paraId="1029A64A" w14:textId="106DDF62" w:rsidR="007A4EFB" w:rsidRDefault="00634049" w:rsidP="00801135">
      <w:pPr>
        <w:pStyle w:val="ListParagraph"/>
        <w:numPr>
          <w:ilvl w:val="0"/>
          <w:numId w:val="6"/>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คณะมีการสนับสนุนงบประมาณในการพัฒนาตนเองของบุคลากรสายวิชาการ ปีละ </w:t>
      </w:r>
      <w:r>
        <w:rPr>
          <w:rFonts w:ascii="TH SarabunPSK" w:hAnsi="TH SarabunPSK" w:cs="TH SarabunPSK"/>
          <w:sz w:val="32"/>
          <w:szCs w:val="32"/>
        </w:rPr>
        <w:t>7,500</w:t>
      </w:r>
      <w:r>
        <w:rPr>
          <w:rFonts w:ascii="TH SarabunPSK" w:hAnsi="TH SarabunPSK" w:cs="TH SarabunPSK" w:hint="cs"/>
          <w:sz w:val="32"/>
          <w:szCs w:val="32"/>
          <w:cs/>
        </w:rPr>
        <w:t xml:space="preserve"> บาท</w:t>
      </w:r>
      <w:r w:rsidR="003D46C6">
        <w:rPr>
          <w:rFonts w:ascii="TH SarabunPSK" w:hAnsi="TH SarabunPSK" w:cs="TH SarabunPSK" w:hint="cs"/>
          <w:sz w:val="32"/>
          <w:szCs w:val="32"/>
          <w:cs/>
        </w:rPr>
        <w:t xml:space="preserve"> และกำหนดทิศทางการพัฒนาตนเองที่สนับสนุนการดำเนินงานของหลักสูตร</w:t>
      </w:r>
    </w:p>
    <w:p w14:paraId="3829B99D" w14:textId="16FCA752" w:rsidR="00805E73" w:rsidRDefault="00805E73" w:rsidP="00801135">
      <w:pPr>
        <w:pStyle w:val="ListParagraph"/>
        <w:numPr>
          <w:ilvl w:val="0"/>
          <w:numId w:val="6"/>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อาจารย์ผู้รับผิดชอบหลักสูตรมีการเตรียมตัวเพื่อขอตำแหน่งที่สูงขึ้น</w:t>
      </w:r>
    </w:p>
    <w:p w14:paraId="57152ABD" w14:textId="628A4AB9" w:rsidR="00D95A02" w:rsidRPr="00805E73" w:rsidRDefault="00D95A02" w:rsidP="00801135">
      <w:pPr>
        <w:pStyle w:val="ListParagraph"/>
        <w:numPr>
          <w:ilvl w:val="0"/>
          <w:numId w:val="6"/>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หลักสูตรมีบุคลากรสายสนับสนุนที่ปฏิบัติงานในหลักสูตร จำนวน</w:t>
      </w:r>
      <w:r>
        <w:rPr>
          <w:rFonts w:ascii="TH SarabunPSK" w:hAnsi="TH SarabunPSK" w:cs="TH SarabunPSK"/>
          <w:sz w:val="32"/>
          <w:szCs w:val="32"/>
        </w:rPr>
        <w:t xml:space="preserve"> 1</w:t>
      </w:r>
      <w:r>
        <w:rPr>
          <w:rFonts w:ascii="TH SarabunPSK" w:hAnsi="TH SarabunPSK" w:cs="TH SarabunPSK" w:hint="cs"/>
          <w:sz w:val="32"/>
          <w:szCs w:val="32"/>
          <w:cs/>
        </w:rPr>
        <w:t xml:space="preserve"> คน</w:t>
      </w:r>
    </w:p>
    <w:p w14:paraId="16FA601F" w14:textId="77777777" w:rsidR="00A257DC" w:rsidRDefault="00A257DC" w:rsidP="00A56D0A">
      <w:pPr>
        <w:spacing w:after="0" w:line="240" w:lineRule="auto"/>
        <w:jc w:val="thaiDistribute"/>
        <w:rPr>
          <w:rFonts w:ascii="TH SarabunPSK" w:hAnsi="TH SarabunPSK" w:cs="TH SarabunPSK"/>
          <w:sz w:val="32"/>
          <w:szCs w:val="32"/>
        </w:rPr>
      </w:pPr>
    </w:p>
    <w:p w14:paraId="12305B47" w14:textId="77777777" w:rsidR="00521203" w:rsidRDefault="00521203" w:rsidP="00A56D0A">
      <w:pPr>
        <w:spacing w:after="0" w:line="240" w:lineRule="auto"/>
        <w:jc w:val="thaiDistribute"/>
        <w:rPr>
          <w:rFonts w:ascii="TH SarabunPSK" w:hAnsi="TH SarabunPSK" w:cs="TH SarabunPSK"/>
          <w:b/>
          <w:bCs/>
          <w:sz w:val="32"/>
          <w:szCs w:val="32"/>
        </w:rPr>
      </w:pPr>
      <w:r w:rsidRPr="00A56D0A">
        <w:rPr>
          <w:rFonts w:ascii="TH SarabunPSK" w:hAnsi="TH SarabunPSK" w:cs="TH SarabunPSK"/>
          <w:b/>
          <w:bCs/>
          <w:sz w:val="32"/>
          <w:szCs w:val="32"/>
          <w:cs/>
        </w:rPr>
        <w:t>สะท้อนข้อคิดจากนักศึกษา</w:t>
      </w:r>
    </w:p>
    <w:p w14:paraId="4B3107C4" w14:textId="0A0E5A9F" w:rsidR="00A04F51" w:rsidRDefault="00A04F51" w:rsidP="00801135">
      <w:pPr>
        <w:pStyle w:val="ListParagraph"/>
        <w:numPr>
          <w:ilvl w:val="0"/>
          <w:numId w:val="7"/>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นักศึกษายังไม่สามารถอธิบายปรัชญาการศึกษาของมหาวิทยาลัยแม่โจ้ได้</w:t>
      </w:r>
    </w:p>
    <w:p w14:paraId="22C3E052" w14:textId="61AB0F75" w:rsidR="00A04F51" w:rsidRDefault="00A04F51" w:rsidP="00801135">
      <w:pPr>
        <w:pStyle w:val="ListParagraph"/>
        <w:numPr>
          <w:ilvl w:val="0"/>
          <w:numId w:val="7"/>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อาจารย์ผู้สอนมีการชี้แจงรายละเอียดของรายวิชาในแต่ละรายวิชาก่อนการจัดการเรียนการสอน และเปิดโอกาสให้นักศึกษามีส่วนร่วมในการจัดการเรียนการสอนในรายวิชา เช่น สัดส่วนการให้คะแนน การมอบหมายงาน เป็นต้น</w:t>
      </w:r>
    </w:p>
    <w:p w14:paraId="116B418B" w14:textId="165B6949" w:rsidR="00A04F51" w:rsidRPr="00F4739C" w:rsidRDefault="00A04F51" w:rsidP="00801135">
      <w:pPr>
        <w:pStyle w:val="ListParagraph"/>
        <w:numPr>
          <w:ilvl w:val="0"/>
          <w:numId w:val="7"/>
        </w:numPr>
        <w:spacing w:after="0" w:line="240" w:lineRule="auto"/>
        <w:jc w:val="thaiDistribute"/>
        <w:rPr>
          <w:rFonts w:ascii="TH SarabunPSK" w:hAnsi="TH SarabunPSK" w:cs="TH SarabunPSK"/>
          <w:color w:val="auto"/>
          <w:sz w:val="32"/>
          <w:szCs w:val="32"/>
        </w:rPr>
      </w:pPr>
      <w:r w:rsidRPr="00F4739C">
        <w:rPr>
          <w:rFonts w:ascii="TH SarabunPSK" w:hAnsi="TH SarabunPSK" w:cs="TH SarabunPSK" w:hint="cs"/>
          <w:color w:val="auto"/>
          <w:sz w:val="32"/>
          <w:szCs w:val="32"/>
          <w:cs/>
        </w:rPr>
        <w:t>หลักสูตรชี้แจงรายละเอียดหลักสูตร โครงสร้างหลักสูตร แผนการเรียน</w:t>
      </w:r>
      <w:r w:rsidR="00B155CC" w:rsidRPr="00F4739C">
        <w:rPr>
          <w:rFonts w:ascii="TH SarabunPSK" w:hAnsi="TH SarabunPSK" w:cs="TH SarabunPSK" w:hint="cs"/>
          <w:color w:val="auto"/>
          <w:sz w:val="32"/>
          <w:szCs w:val="32"/>
          <w:cs/>
        </w:rPr>
        <w:t xml:space="preserve"> การอุทธรณ์ผลการเรียน</w:t>
      </w:r>
      <w:r w:rsidR="008E4521" w:rsidRPr="00F4739C">
        <w:rPr>
          <w:rFonts w:ascii="TH SarabunPSK" w:hAnsi="TH SarabunPSK" w:cs="TH SarabunPSK"/>
          <w:color w:val="auto"/>
          <w:sz w:val="32"/>
          <w:szCs w:val="32"/>
          <w:cs/>
        </w:rPr>
        <w:br/>
      </w:r>
      <w:r w:rsidRPr="00F4739C">
        <w:rPr>
          <w:rFonts w:ascii="TH SarabunPSK" w:hAnsi="TH SarabunPSK" w:cs="TH SarabunPSK" w:hint="cs"/>
          <w:color w:val="auto"/>
          <w:sz w:val="32"/>
          <w:szCs w:val="32"/>
          <w:cs/>
        </w:rPr>
        <w:t>ในกิจกรรมปฐมนิเทศนักศึกษา</w:t>
      </w:r>
    </w:p>
    <w:p w14:paraId="3C14534B" w14:textId="6E98787F" w:rsidR="00A04F51" w:rsidRDefault="000E39EF" w:rsidP="00801135">
      <w:pPr>
        <w:pStyle w:val="ListParagraph"/>
        <w:numPr>
          <w:ilvl w:val="0"/>
          <w:numId w:val="7"/>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กรณีนักศึกษามีปัญหาเรื่องผลคะแนน หรือผลการเรียน (เกรด) ในรายวิชา นักศึกษาสามารถสอบถามที่อาจารย์ผู้สอนโดยตรง</w:t>
      </w:r>
      <w:r w:rsidR="00B155CC">
        <w:rPr>
          <w:rFonts w:ascii="TH SarabunPSK" w:hAnsi="TH SarabunPSK" w:cs="TH SarabunPSK" w:hint="cs"/>
          <w:sz w:val="32"/>
          <w:szCs w:val="32"/>
          <w:cs/>
        </w:rPr>
        <w:t xml:space="preserve"> </w:t>
      </w:r>
    </w:p>
    <w:p w14:paraId="2609F20B" w14:textId="4AEE21C6" w:rsidR="00F4739C" w:rsidRDefault="00190091" w:rsidP="00801135">
      <w:pPr>
        <w:pStyle w:val="ListParagraph"/>
        <w:numPr>
          <w:ilvl w:val="0"/>
          <w:numId w:val="7"/>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อาจารย์ผู้สอนมีการให้</w:t>
      </w:r>
      <w:r>
        <w:rPr>
          <w:rFonts w:ascii="TH SarabunPSK" w:hAnsi="TH SarabunPSK" w:cs="TH SarabunPSK"/>
          <w:sz w:val="32"/>
          <w:szCs w:val="32"/>
        </w:rPr>
        <w:t xml:space="preserve"> feedback</w:t>
      </w:r>
      <w:r>
        <w:rPr>
          <w:rFonts w:ascii="TH SarabunPSK" w:hAnsi="TH SarabunPSK" w:cs="TH SarabunPSK" w:hint="cs"/>
          <w:sz w:val="32"/>
          <w:szCs w:val="32"/>
          <w:cs/>
        </w:rPr>
        <w:t xml:space="preserve"> แก่นักศึกษา</w:t>
      </w:r>
      <w:r w:rsidR="00630CFB">
        <w:rPr>
          <w:rFonts w:ascii="TH SarabunPSK" w:hAnsi="TH SarabunPSK" w:cs="TH SarabunPSK" w:hint="cs"/>
          <w:sz w:val="32"/>
          <w:szCs w:val="32"/>
          <w:cs/>
        </w:rPr>
        <w:t>ผ่านงานที่มอบหมาย เพื่อให้นักศึกษาได้แก้ไขได้ทันเวลา</w:t>
      </w:r>
    </w:p>
    <w:p w14:paraId="5484BEBE" w14:textId="34517A92" w:rsidR="00F37C05" w:rsidRDefault="00F37C05" w:rsidP="00801135">
      <w:pPr>
        <w:pStyle w:val="ListParagraph"/>
        <w:numPr>
          <w:ilvl w:val="0"/>
          <w:numId w:val="7"/>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นักศึกษาสามารถอธิบายเกณฑ์การสำเร็จการศึกษา และเกณฑ์การฝึกสหกิจศึกษาได้</w:t>
      </w:r>
    </w:p>
    <w:p w14:paraId="2F6C7E60" w14:textId="4E2E7A0A" w:rsidR="0081151E" w:rsidRDefault="00F548D0" w:rsidP="00801135">
      <w:pPr>
        <w:pStyle w:val="ListParagraph"/>
        <w:numPr>
          <w:ilvl w:val="0"/>
          <w:numId w:val="7"/>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นักศึกษาใช้บริหารห้องสมุดเพื่อค้นคว้าข้อมูลเพิ่มเติม และใช้พื้นที่เพื่อทำงานกลุ่ม</w:t>
      </w:r>
    </w:p>
    <w:p w14:paraId="0C8F483A" w14:textId="0D3EB0D7" w:rsidR="00ED1F14" w:rsidRDefault="00FA4DEC" w:rsidP="00801135">
      <w:pPr>
        <w:pStyle w:val="ListParagraph"/>
        <w:numPr>
          <w:ilvl w:val="0"/>
          <w:numId w:val="7"/>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นักศึกษามีเป้าหมาย</w:t>
      </w:r>
      <w:r w:rsidR="00ED1F14">
        <w:rPr>
          <w:rFonts w:ascii="TH SarabunPSK" w:hAnsi="TH SarabunPSK" w:cs="TH SarabunPSK" w:hint="cs"/>
          <w:sz w:val="32"/>
          <w:szCs w:val="32"/>
          <w:cs/>
        </w:rPr>
        <w:t>ในการประกอบอาชีพเมื่อสำเร็จการศึกษาที่ชัดเจน และเห็นว่ารายวิชาในหลักสูตรสามารถตอบสนองความต้องการของนักศึกษา</w:t>
      </w:r>
    </w:p>
    <w:p w14:paraId="68FF6B80" w14:textId="3DF257F9" w:rsidR="000F07F6" w:rsidRDefault="00544F2F" w:rsidP="00801135">
      <w:pPr>
        <w:pStyle w:val="ListParagraph"/>
        <w:numPr>
          <w:ilvl w:val="0"/>
          <w:numId w:val="7"/>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กรณีผู้เข้าเรียนในหลักสูตรเทียบเข้าเรียน (</w:t>
      </w:r>
      <w:r>
        <w:rPr>
          <w:rFonts w:ascii="TH SarabunPSK" w:hAnsi="TH SarabunPSK" w:cs="TH SarabunPSK"/>
          <w:sz w:val="32"/>
          <w:szCs w:val="32"/>
        </w:rPr>
        <w:t xml:space="preserve">2 </w:t>
      </w:r>
      <w:r>
        <w:rPr>
          <w:rFonts w:ascii="TH SarabunPSK" w:hAnsi="TH SarabunPSK" w:cs="TH SarabunPSK" w:hint="cs"/>
          <w:sz w:val="32"/>
          <w:szCs w:val="32"/>
          <w:cs/>
        </w:rPr>
        <w:t xml:space="preserve">ปี) ที่สำเร็จการศึกษาในสาขาวิชาการท่องเที่ยวหากสามารถเทียบรายวิชาจาก ปวส. ในเทอมที่ </w:t>
      </w:r>
      <w:r>
        <w:rPr>
          <w:rFonts w:ascii="TH SarabunPSK" w:hAnsi="TH SarabunPSK" w:cs="TH SarabunPSK"/>
          <w:sz w:val="32"/>
          <w:szCs w:val="32"/>
        </w:rPr>
        <w:t>1</w:t>
      </w:r>
      <w:r>
        <w:rPr>
          <w:rFonts w:ascii="TH SarabunPSK" w:hAnsi="TH SarabunPSK" w:cs="TH SarabunPSK" w:hint="cs"/>
          <w:sz w:val="32"/>
          <w:szCs w:val="32"/>
          <w:cs/>
        </w:rPr>
        <w:t xml:space="preserve"> ได้ จะช่วยให้นักศึกษา</w:t>
      </w:r>
      <w:r w:rsidR="00242390">
        <w:rPr>
          <w:rFonts w:ascii="TH SarabunPSK" w:hAnsi="TH SarabunPSK" w:cs="TH SarabunPSK" w:hint="cs"/>
          <w:sz w:val="32"/>
          <w:szCs w:val="32"/>
          <w:cs/>
        </w:rPr>
        <w:t>ลดการเรียนที่ซ้ำซ้อนและ</w:t>
      </w:r>
      <w:r w:rsidR="00242390">
        <w:rPr>
          <w:rFonts w:ascii="TH SarabunPSK" w:hAnsi="TH SarabunPSK" w:cs="TH SarabunPSK" w:hint="cs"/>
          <w:sz w:val="32"/>
          <w:szCs w:val="32"/>
          <w:cs/>
        </w:rPr>
        <w:lastRenderedPageBreak/>
        <w:t>นักศึกษา</w:t>
      </w:r>
      <w:r>
        <w:rPr>
          <w:rFonts w:ascii="TH SarabunPSK" w:hAnsi="TH SarabunPSK" w:cs="TH SarabunPSK" w:hint="cs"/>
          <w:sz w:val="32"/>
          <w:szCs w:val="32"/>
          <w:cs/>
        </w:rPr>
        <w:t>สามาราถเรียนวิชาเลือกอื่น ๆ เพิ่ม</w:t>
      </w:r>
      <w:r w:rsidR="00242390">
        <w:rPr>
          <w:rFonts w:ascii="TH SarabunPSK" w:hAnsi="TH SarabunPSK" w:cs="TH SarabunPSK" w:hint="cs"/>
          <w:sz w:val="32"/>
          <w:szCs w:val="32"/>
          <w:cs/>
        </w:rPr>
        <w:t>เติม</w:t>
      </w:r>
      <w:r>
        <w:rPr>
          <w:rFonts w:ascii="TH SarabunPSK" w:hAnsi="TH SarabunPSK" w:cs="TH SarabunPSK" w:hint="cs"/>
          <w:sz w:val="32"/>
          <w:szCs w:val="32"/>
          <w:cs/>
        </w:rPr>
        <w:t xml:space="preserve">ได้ </w:t>
      </w:r>
      <w:r w:rsidR="00456F22">
        <w:rPr>
          <w:rFonts w:ascii="TH SarabunPSK" w:hAnsi="TH SarabunPSK" w:cs="TH SarabunPSK" w:hint="cs"/>
          <w:sz w:val="32"/>
          <w:szCs w:val="32"/>
          <w:cs/>
        </w:rPr>
        <w:t>และควรเพิ่มการฝึกงานให้แก่นักศึกษาเพื่อเพิ่มโอกาสการได้งานทำให้แก่นักศึกษา</w:t>
      </w:r>
      <w:r w:rsidR="00F009D5">
        <w:rPr>
          <w:rFonts w:ascii="TH SarabunPSK" w:hAnsi="TH SarabunPSK" w:cs="TH SarabunPSK" w:hint="cs"/>
          <w:sz w:val="32"/>
          <w:szCs w:val="32"/>
          <w:cs/>
        </w:rPr>
        <w:t>และสามารถช่วยให้นักศึกษาค้นพบตัวเองได้</w:t>
      </w:r>
    </w:p>
    <w:p w14:paraId="10ADC503" w14:textId="77777777" w:rsidR="00802B8C" w:rsidRDefault="000F07F6" w:rsidP="00801135">
      <w:pPr>
        <w:pStyle w:val="ListParagraph"/>
        <w:numPr>
          <w:ilvl w:val="0"/>
          <w:numId w:val="7"/>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ในรายวิชาวิเคราะห์ข้อมูล</w:t>
      </w:r>
      <w:r w:rsidR="00802B8C">
        <w:rPr>
          <w:rFonts w:ascii="TH SarabunPSK" w:hAnsi="TH SarabunPSK" w:cs="TH SarabunPSK" w:hint="cs"/>
          <w:sz w:val="32"/>
          <w:szCs w:val="32"/>
          <w:cs/>
        </w:rPr>
        <w:t>ด้านอุตสาหกรรมการท่องเที่ยว</w:t>
      </w:r>
      <w:r>
        <w:rPr>
          <w:rFonts w:ascii="TH SarabunPSK" w:hAnsi="TH SarabunPSK" w:cs="TH SarabunPSK" w:hint="cs"/>
          <w:sz w:val="32"/>
          <w:szCs w:val="32"/>
          <w:cs/>
        </w:rPr>
        <w:t xml:space="preserve"> โปรแกรมสำเร็จรูป </w:t>
      </w:r>
      <w:r>
        <w:rPr>
          <w:rFonts w:ascii="TH SarabunPSK" w:hAnsi="TH SarabunPSK" w:cs="TH SarabunPSK"/>
          <w:sz w:val="32"/>
          <w:szCs w:val="32"/>
          <w:cs/>
        </w:rPr>
        <w:t>(</w:t>
      </w:r>
      <w:r>
        <w:rPr>
          <w:rFonts w:ascii="TH SarabunPSK" w:hAnsi="TH SarabunPSK" w:cs="TH SarabunPSK"/>
          <w:sz w:val="32"/>
          <w:szCs w:val="32"/>
        </w:rPr>
        <w:t>SPSS</w:t>
      </w:r>
      <w:r>
        <w:rPr>
          <w:rFonts w:ascii="TH SarabunPSK" w:hAnsi="TH SarabunPSK" w:cs="TH SarabunPSK"/>
          <w:sz w:val="32"/>
          <w:szCs w:val="32"/>
          <w:cs/>
        </w:rPr>
        <w:t xml:space="preserve">) </w:t>
      </w:r>
      <w:r>
        <w:rPr>
          <w:rFonts w:ascii="TH SarabunPSK" w:hAnsi="TH SarabunPSK" w:cs="TH SarabunPSK" w:hint="cs"/>
          <w:sz w:val="32"/>
          <w:szCs w:val="32"/>
          <w:cs/>
        </w:rPr>
        <w:t>ที่ใช้ในรายวิชายังไม่เพียงพอต่อความต้องการของนักศึกษา</w:t>
      </w:r>
    </w:p>
    <w:p w14:paraId="00381C51" w14:textId="77777777" w:rsidR="00802B8C" w:rsidRDefault="00802B8C" w:rsidP="00801135">
      <w:pPr>
        <w:pStyle w:val="ListParagraph"/>
        <w:numPr>
          <w:ilvl w:val="0"/>
          <w:numId w:val="7"/>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เพิ่มโอกาสให้นักศึกษาทุกคนได้เข้าร่วมกิจกรรมให้มากยิ่งขึ้น</w:t>
      </w:r>
    </w:p>
    <w:p w14:paraId="6206F829" w14:textId="6317504A" w:rsidR="00544F2F" w:rsidRPr="0087121F" w:rsidRDefault="00802B8C" w:rsidP="00801135">
      <w:pPr>
        <w:pStyle w:val="ListParagraph"/>
        <w:numPr>
          <w:ilvl w:val="0"/>
          <w:numId w:val="7"/>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เนื้อหาในรายวิชาการตลาดสมาร์ทโฟน ควรเพิ่มเนื้อหา</w:t>
      </w:r>
      <w:r w:rsidR="005E180D">
        <w:rPr>
          <w:rFonts w:ascii="TH SarabunPSK" w:hAnsi="TH SarabunPSK" w:cs="TH SarabunPSK" w:hint="cs"/>
          <w:sz w:val="32"/>
          <w:szCs w:val="32"/>
          <w:cs/>
        </w:rPr>
        <w:t>ให้มีการประยุกต์ใช้ให้มากขึ้น</w:t>
      </w:r>
    </w:p>
    <w:p w14:paraId="4008F91A" w14:textId="3ABA52CB" w:rsidR="00521203" w:rsidRPr="00A56D0A" w:rsidRDefault="00521203" w:rsidP="00FA431F">
      <w:pPr>
        <w:suppressAutoHyphens w:val="0"/>
        <w:spacing w:after="0" w:line="240" w:lineRule="auto"/>
        <w:jc w:val="center"/>
        <w:rPr>
          <w:rFonts w:ascii="TH SarabunPSK" w:hAnsi="TH SarabunPSK" w:cs="TH SarabunPSK"/>
          <w:b/>
          <w:bCs/>
          <w:sz w:val="32"/>
          <w:szCs w:val="32"/>
          <w:cs/>
        </w:rPr>
      </w:pPr>
      <w:r w:rsidRPr="00A56D0A">
        <w:rPr>
          <w:rFonts w:ascii="TH SarabunPSK" w:hAnsi="TH SarabunPSK" w:cs="TH SarabunPSK"/>
          <w:sz w:val="32"/>
          <w:szCs w:val="32"/>
          <w:cs/>
        </w:rPr>
        <w:br w:type="page"/>
      </w:r>
      <w:r w:rsidRPr="00A56D0A">
        <w:rPr>
          <w:rFonts w:ascii="TH SarabunPSK" w:hAnsi="TH SarabunPSK" w:cs="TH SarabunPSK"/>
          <w:b/>
          <w:bCs/>
          <w:sz w:val="32"/>
          <w:szCs w:val="32"/>
          <w:cs/>
        </w:rPr>
        <w:lastRenderedPageBreak/>
        <w:t>ภาคผนวก  ก</w:t>
      </w:r>
    </w:p>
    <w:p w14:paraId="334931D0" w14:textId="626914AE" w:rsidR="00521203" w:rsidRDefault="00521203" w:rsidP="00A56D0A">
      <w:pPr>
        <w:autoSpaceDE w:val="0"/>
        <w:autoSpaceDN w:val="0"/>
        <w:adjustRightInd w:val="0"/>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cs/>
        </w:rPr>
        <w:t>กำหนดการประเมินคุณภาพภายใน</w:t>
      </w:r>
      <w:r w:rsidR="00E676AA">
        <w:rPr>
          <w:rFonts w:ascii="TH SarabunPSK" w:hAnsi="TH SarabunPSK" w:cs="TH SarabunPSK" w:hint="cs"/>
          <w:b/>
          <w:bCs/>
          <w:sz w:val="32"/>
          <w:szCs w:val="32"/>
          <w:cs/>
        </w:rPr>
        <w:t>ระดับหลักสูตร ปีการศึกษา 256</w:t>
      </w:r>
      <w:r w:rsidR="008B1FDC">
        <w:rPr>
          <w:rFonts w:ascii="TH SarabunPSK" w:hAnsi="TH SarabunPSK" w:cs="TH SarabunPSK" w:hint="cs"/>
          <w:b/>
          <w:bCs/>
          <w:sz w:val="32"/>
          <w:szCs w:val="32"/>
          <w:cs/>
        </w:rPr>
        <w:t>7</w:t>
      </w:r>
    </w:p>
    <w:p w14:paraId="2938E1FB" w14:textId="382C238A" w:rsidR="00E676AA" w:rsidRDefault="00E676AA" w:rsidP="00A56D0A">
      <w:pPr>
        <w:autoSpaceDE w:val="0"/>
        <w:autoSpaceDN w:val="0"/>
        <w:adjustRightInd w:val="0"/>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หลักสูตรศิลปศาสตรบัณฑิต สาขาวิชา</w:t>
      </w:r>
      <w:r w:rsidR="002D1BB7">
        <w:rPr>
          <w:rFonts w:ascii="TH SarabunPSK" w:hAnsi="TH SarabunPSK" w:cs="TH SarabunPSK" w:hint="cs"/>
          <w:b/>
          <w:bCs/>
          <w:sz w:val="32"/>
          <w:szCs w:val="32"/>
          <w:cs/>
        </w:rPr>
        <w:t>พัฒนาการท่องเที่ยว</w:t>
      </w:r>
    </w:p>
    <w:p w14:paraId="2684F25B" w14:textId="477B7D18" w:rsidR="00E676AA" w:rsidRPr="00A56D0A" w:rsidRDefault="00E676AA" w:rsidP="00A56D0A">
      <w:pPr>
        <w:autoSpaceDE w:val="0"/>
        <w:autoSpaceDN w:val="0"/>
        <w:adjustRightInd w:val="0"/>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วันที่ 1</w:t>
      </w:r>
      <w:r w:rsidR="008B1FDC">
        <w:rPr>
          <w:rFonts w:ascii="TH SarabunPSK" w:hAnsi="TH SarabunPSK" w:cs="TH SarabunPSK" w:hint="cs"/>
          <w:b/>
          <w:bCs/>
          <w:sz w:val="32"/>
          <w:szCs w:val="32"/>
          <w:cs/>
        </w:rPr>
        <w:t>1</w:t>
      </w:r>
      <w:r>
        <w:rPr>
          <w:rFonts w:ascii="TH SarabunPSK" w:hAnsi="TH SarabunPSK" w:cs="TH SarabunPSK" w:hint="cs"/>
          <w:b/>
          <w:bCs/>
          <w:sz w:val="32"/>
          <w:szCs w:val="32"/>
          <w:cs/>
        </w:rPr>
        <w:t xml:space="preserve"> มิถุนายน 256</w:t>
      </w:r>
      <w:r w:rsidR="00E95A55">
        <w:rPr>
          <w:rFonts w:ascii="TH SarabunPSK" w:hAnsi="TH SarabunPSK" w:cs="TH SarabunPSK" w:hint="cs"/>
          <w:b/>
          <w:bCs/>
          <w:sz w:val="32"/>
          <w:szCs w:val="32"/>
          <w:cs/>
        </w:rPr>
        <w:t>8</w:t>
      </w:r>
      <w:r>
        <w:rPr>
          <w:rFonts w:ascii="TH SarabunPSK" w:hAnsi="TH SarabunPSK" w:cs="TH SarabunPSK" w:hint="cs"/>
          <w:b/>
          <w:bCs/>
          <w:sz w:val="32"/>
          <w:szCs w:val="32"/>
          <w:cs/>
        </w:rPr>
        <w:t xml:space="preserve"> ณ ห้องประชุม 414 ชั้น 1 คณะพัฒนาการท่องเที่ยว</w:t>
      </w:r>
    </w:p>
    <w:p w14:paraId="1A08CA76" w14:textId="77777777" w:rsidR="00521203" w:rsidRPr="00A56D0A" w:rsidRDefault="00521203" w:rsidP="00A56D0A">
      <w:pPr>
        <w:autoSpaceDE w:val="0"/>
        <w:autoSpaceDN w:val="0"/>
        <w:adjustRightInd w:val="0"/>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cs/>
        </w:rPr>
        <w:t>…………………………..</w:t>
      </w:r>
    </w:p>
    <w:p w14:paraId="723A47D8" w14:textId="1EE812FF" w:rsidR="00C74AEF" w:rsidRPr="00A56D0A" w:rsidRDefault="00C74AEF" w:rsidP="001F2FDD">
      <w:pPr>
        <w:tabs>
          <w:tab w:val="left" w:pos="2160"/>
        </w:tabs>
        <w:spacing w:after="0" w:line="240" w:lineRule="auto"/>
        <w:rPr>
          <w:rFonts w:ascii="TH SarabunPSK" w:hAnsi="TH SarabunPSK" w:cs="TH SarabunPSK"/>
          <w:sz w:val="32"/>
          <w:szCs w:val="32"/>
        </w:rPr>
      </w:pPr>
      <w:r w:rsidRPr="00A56D0A">
        <w:rPr>
          <w:rFonts w:ascii="TH SarabunPSK" w:hAnsi="TH SarabunPSK" w:cs="TH SarabunPSK"/>
          <w:sz w:val="32"/>
          <w:szCs w:val="32"/>
        </w:rPr>
        <w:t>08</w:t>
      </w:r>
      <w:r w:rsidRPr="00A56D0A">
        <w:rPr>
          <w:rFonts w:ascii="TH SarabunPSK" w:hAnsi="TH SarabunPSK" w:cs="TH SarabunPSK"/>
          <w:sz w:val="32"/>
          <w:szCs w:val="32"/>
          <w:cs/>
        </w:rPr>
        <w:t>.</w:t>
      </w:r>
      <w:r w:rsidR="001F2FDD">
        <w:rPr>
          <w:rFonts w:ascii="TH SarabunPSK" w:hAnsi="TH SarabunPSK" w:cs="TH SarabunPSK"/>
          <w:sz w:val="32"/>
          <w:szCs w:val="32"/>
        </w:rPr>
        <w:t>45</w:t>
      </w:r>
      <w:r w:rsidRPr="00A56D0A">
        <w:rPr>
          <w:rFonts w:ascii="TH SarabunPSK" w:hAnsi="TH SarabunPSK" w:cs="TH SarabunPSK"/>
          <w:sz w:val="32"/>
          <w:szCs w:val="32"/>
          <w:cs/>
        </w:rPr>
        <w:t xml:space="preserve"> - 0</w:t>
      </w:r>
      <w:r w:rsidR="001F2FDD">
        <w:rPr>
          <w:rFonts w:ascii="TH SarabunPSK" w:hAnsi="TH SarabunPSK" w:cs="TH SarabunPSK" w:hint="cs"/>
          <w:sz w:val="32"/>
          <w:szCs w:val="32"/>
          <w:cs/>
        </w:rPr>
        <w:t>9</w:t>
      </w:r>
      <w:r w:rsidRPr="00A56D0A">
        <w:rPr>
          <w:rFonts w:ascii="TH SarabunPSK" w:hAnsi="TH SarabunPSK" w:cs="TH SarabunPSK"/>
          <w:sz w:val="32"/>
          <w:szCs w:val="32"/>
          <w:cs/>
        </w:rPr>
        <w:t>.</w:t>
      </w:r>
      <w:r w:rsidR="001F2FDD">
        <w:rPr>
          <w:rFonts w:ascii="TH SarabunPSK" w:hAnsi="TH SarabunPSK" w:cs="TH SarabunPSK" w:hint="cs"/>
          <w:sz w:val="32"/>
          <w:szCs w:val="32"/>
          <w:cs/>
        </w:rPr>
        <w:t>00</w:t>
      </w:r>
      <w:r w:rsidRPr="00A56D0A">
        <w:rPr>
          <w:rFonts w:ascii="TH SarabunPSK" w:hAnsi="TH SarabunPSK" w:cs="TH SarabunPSK"/>
          <w:sz w:val="32"/>
          <w:szCs w:val="32"/>
          <w:cs/>
        </w:rPr>
        <w:t xml:space="preserve"> น.</w:t>
      </w:r>
      <w:r w:rsidR="001F2FDD">
        <w:rPr>
          <w:rFonts w:ascii="TH SarabunPSK" w:hAnsi="TH SarabunPSK" w:cs="TH SarabunPSK"/>
          <w:sz w:val="32"/>
          <w:szCs w:val="32"/>
        </w:rPr>
        <w:tab/>
      </w:r>
      <w:r w:rsidR="001F2FDD">
        <w:rPr>
          <w:rFonts w:ascii="TH SarabunPSK" w:hAnsi="TH SarabunPSK" w:cs="TH SarabunPSK" w:hint="cs"/>
          <w:sz w:val="32"/>
          <w:szCs w:val="32"/>
          <w:cs/>
        </w:rPr>
        <w:t>ลงทะเบียน</w:t>
      </w:r>
    </w:p>
    <w:p w14:paraId="40E3313D" w14:textId="2621440A" w:rsidR="00C74AEF" w:rsidRPr="00A56D0A" w:rsidRDefault="00C74AEF" w:rsidP="001F2FDD">
      <w:pPr>
        <w:tabs>
          <w:tab w:val="left" w:pos="2160"/>
        </w:tabs>
        <w:spacing w:after="0" w:line="240" w:lineRule="auto"/>
        <w:ind w:left="2160" w:hanging="2160"/>
        <w:rPr>
          <w:rFonts w:ascii="TH SarabunPSK" w:hAnsi="TH SarabunPSK" w:cs="TH SarabunPSK"/>
          <w:sz w:val="32"/>
          <w:szCs w:val="32"/>
        </w:rPr>
      </w:pPr>
      <w:r w:rsidRPr="00A56D0A">
        <w:rPr>
          <w:rFonts w:ascii="TH SarabunPSK" w:hAnsi="TH SarabunPSK" w:cs="TH SarabunPSK"/>
          <w:sz w:val="32"/>
          <w:szCs w:val="32"/>
        </w:rPr>
        <w:t>0</w:t>
      </w:r>
      <w:r w:rsidR="001F2FDD">
        <w:rPr>
          <w:rFonts w:ascii="TH SarabunPSK" w:hAnsi="TH SarabunPSK" w:cs="TH SarabunPSK"/>
          <w:sz w:val="32"/>
          <w:szCs w:val="32"/>
        </w:rPr>
        <w:t>9</w:t>
      </w:r>
      <w:r w:rsidRPr="00A56D0A">
        <w:rPr>
          <w:rFonts w:ascii="TH SarabunPSK" w:hAnsi="TH SarabunPSK" w:cs="TH SarabunPSK"/>
          <w:sz w:val="32"/>
          <w:szCs w:val="32"/>
          <w:cs/>
        </w:rPr>
        <w:t>.</w:t>
      </w:r>
      <w:r w:rsidR="001F2FDD">
        <w:rPr>
          <w:rFonts w:ascii="TH SarabunPSK" w:hAnsi="TH SarabunPSK" w:cs="TH SarabunPSK" w:hint="cs"/>
          <w:sz w:val="32"/>
          <w:szCs w:val="32"/>
          <w:cs/>
        </w:rPr>
        <w:t>00</w:t>
      </w:r>
      <w:r w:rsidRPr="00A56D0A">
        <w:rPr>
          <w:rFonts w:ascii="TH SarabunPSK" w:hAnsi="TH SarabunPSK" w:cs="TH SarabunPSK"/>
          <w:sz w:val="32"/>
          <w:szCs w:val="32"/>
          <w:cs/>
        </w:rPr>
        <w:t xml:space="preserve"> – </w:t>
      </w:r>
      <w:r w:rsidR="001F2FDD">
        <w:rPr>
          <w:rFonts w:ascii="TH SarabunPSK" w:hAnsi="TH SarabunPSK" w:cs="TH SarabunPSK" w:hint="cs"/>
          <w:sz w:val="32"/>
          <w:szCs w:val="32"/>
          <w:cs/>
        </w:rPr>
        <w:t>11</w:t>
      </w:r>
      <w:r w:rsidRPr="00A56D0A">
        <w:rPr>
          <w:rFonts w:ascii="TH SarabunPSK" w:hAnsi="TH SarabunPSK" w:cs="TH SarabunPSK"/>
          <w:sz w:val="32"/>
          <w:szCs w:val="32"/>
          <w:cs/>
        </w:rPr>
        <w:t>.00 น.</w:t>
      </w:r>
      <w:r w:rsidR="001F2FDD">
        <w:rPr>
          <w:rFonts w:ascii="TH SarabunPSK" w:hAnsi="TH SarabunPSK" w:cs="TH SarabunPSK"/>
          <w:sz w:val="32"/>
          <w:szCs w:val="32"/>
          <w:cs/>
        </w:rPr>
        <w:tab/>
      </w:r>
      <w:r w:rsidRPr="00A56D0A">
        <w:rPr>
          <w:rFonts w:ascii="TH SarabunPSK" w:hAnsi="TH SarabunPSK" w:cs="TH SarabunPSK"/>
          <w:sz w:val="32"/>
          <w:szCs w:val="32"/>
          <w:cs/>
        </w:rPr>
        <w:t>หลักสูตรนำเสนอผลการดำเนินของหลักสูตร</w:t>
      </w:r>
      <w:r w:rsidR="001F2FDD">
        <w:rPr>
          <w:rFonts w:ascii="TH SarabunPSK" w:hAnsi="TH SarabunPSK" w:cs="TH SarabunPSK" w:hint="cs"/>
          <w:sz w:val="32"/>
          <w:szCs w:val="32"/>
          <w:cs/>
        </w:rPr>
        <w:t>และคณะกรรมการประเมินสัมภาษณ์</w:t>
      </w:r>
      <w:r w:rsidR="001F2FDD" w:rsidRPr="00A56D0A">
        <w:rPr>
          <w:rFonts w:ascii="TH SarabunPSK" w:hAnsi="TH SarabunPSK" w:cs="TH SarabunPSK"/>
          <w:sz w:val="32"/>
          <w:szCs w:val="32"/>
          <w:cs/>
        </w:rPr>
        <w:t>อาจารย์ผู้รับผิดชอบ</w:t>
      </w:r>
      <w:r w:rsidR="001F2FDD">
        <w:rPr>
          <w:rFonts w:ascii="TH SarabunPSK" w:hAnsi="TH SarabunPSK" w:cs="TH SarabunPSK" w:hint="cs"/>
          <w:sz w:val="32"/>
          <w:szCs w:val="32"/>
          <w:cs/>
        </w:rPr>
        <w:t>หลักสูตร</w:t>
      </w:r>
      <w:r w:rsidRPr="00A56D0A">
        <w:rPr>
          <w:rFonts w:ascii="TH SarabunPSK" w:hAnsi="TH SarabunPSK" w:cs="TH SarabunPSK"/>
          <w:sz w:val="32"/>
          <w:szCs w:val="32"/>
          <w:cs/>
        </w:rPr>
        <w:t xml:space="preserve"> </w:t>
      </w:r>
    </w:p>
    <w:p w14:paraId="490B1070" w14:textId="1F772550" w:rsidR="00C74AEF" w:rsidRPr="00A56D0A" w:rsidRDefault="001F2FDD" w:rsidP="001F2FDD">
      <w:pPr>
        <w:tabs>
          <w:tab w:val="left" w:pos="2160"/>
        </w:tabs>
        <w:spacing w:after="0" w:line="240" w:lineRule="auto"/>
        <w:rPr>
          <w:rFonts w:ascii="TH SarabunPSK" w:hAnsi="TH SarabunPSK" w:cs="TH SarabunPSK"/>
          <w:sz w:val="32"/>
          <w:szCs w:val="32"/>
        </w:rPr>
      </w:pPr>
      <w:r>
        <w:rPr>
          <w:rFonts w:ascii="TH SarabunPSK" w:hAnsi="TH SarabunPSK" w:cs="TH SarabunPSK"/>
          <w:sz w:val="32"/>
          <w:szCs w:val="32"/>
        </w:rPr>
        <w:t>11</w:t>
      </w:r>
      <w:r w:rsidR="00C74AEF" w:rsidRPr="00A56D0A">
        <w:rPr>
          <w:rFonts w:ascii="TH SarabunPSK" w:hAnsi="TH SarabunPSK" w:cs="TH SarabunPSK"/>
          <w:sz w:val="32"/>
          <w:szCs w:val="32"/>
          <w:cs/>
        </w:rPr>
        <w:t xml:space="preserve">.00 – </w:t>
      </w:r>
      <w:r>
        <w:rPr>
          <w:rFonts w:ascii="TH SarabunPSK" w:hAnsi="TH SarabunPSK" w:cs="TH SarabunPSK" w:hint="cs"/>
          <w:sz w:val="32"/>
          <w:szCs w:val="32"/>
          <w:cs/>
        </w:rPr>
        <w:t>12</w:t>
      </w:r>
      <w:r w:rsidR="00C74AEF" w:rsidRPr="00A56D0A">
        <w:rPr>
          <w:rFonts w:ascii="TH SarabunPSK" w:hAnsi="TH SarabunPSK" w:cs="TH SarabunPSK"/>
          <w:sz w:val="32"/>
          <w:szCs w:val="32"/>
          <w:cs/>
        </w:rPr>
        <w:t>.</w:t>
      </w:r>
      <w:r>
        <w:rPr>
          <w:rFonts w:ascii="TH SarabunPSK" w:hAnsi="TH SarabunPSK" w:cs="TH SarabunPSK" w:hint="cs"/>
          <w:sz w:val="32"/>
          <w:szCs w:val="32"/>
          <w:cs/>
        </w:rPr>
        <w:t>0</w:t>
      </w:r>
      <w:r w:rsidR="00C74AEF" w:rsidRPr="00A56D0A">
        <w:rPr>
          <w:rFonts w:ascii="TH SarabunPSK" w:hAnsi="TH SarabunPSK" w:cs="TH SarabunPSK"/>
          <w:sz w:val="32"/>
          <w:szCs w:val="32"/>
        </w:rPr>
        <w:t xml:space="preserve">0 </w:t>
      </w:r>
      <w:r w:rsidR="00C74AEF" w:rsidRPr="00A56D0A">
        <w:rPr>
          <w:rFonts w:ascii="TH SarabunPSK" w:hAnsi="TH SarabunPSK" w:cs="TH SarabunPSK"/>
          <w:sz w:val="32"/>
          <w:szCs w:val="32"/>
          <w:cs/>
        </w:rPr>
        <w:t>น.</w:t>
      </w:r>
      <w:r>
        <w:rPr>
          <w:rFonts w:ascii="TH SarabunPSK" w:hAnsi="TH SarabunPSK" w:cs="TH SarabunPSK"/>
          <w:sz w:val="32"/>
          <w:szCs w:val="32"/>
          <w:cs/>
        </w:rPr>
        <w:tab/>
      </w:r>
      <w:r w:rsidR="005B68BD">
        <w:rPr>
          <w:rFonts w:ascii="TH SarabunPSK" w:hAnsi="TH SarabunPSK" w:cs="TH SarabunPSK" w:hint="cs"/>
          <w:sz w:val="32"/>
          <w:szCs w:val="32"/>
          <w:cs/>
        </w:rPr>
        <w:t>สัมภาษณ์ตัวแทนนักศึกษาปัจจุบัน</w:t>
      </w:r>
    </w:p>
    <w:p w14:paraId="11688D9C" w14:textId="21AA3FD3" w:rsidR="001F2FDD" w:rsidRPr="00A56D0A" w:rsidRDefault="001F2FDD" w:rsidP="001F2FDD">
      <w:pPr>
        <w:tabs>
          <w:tab w:val="left" w:pos="2160"/>
        </w:tabs>
        <w:spacing w:after="0" w:line="240" w:lineRule="auto"/>
        <w:rPr>
          <w:rFonts w:ascii="TH SarabunPSK" w:hAnsi="TH SarabunPSK" w:cs="TH SarabunPSK"/>
          <w:sz w:val="32"/>
          <w:szCs w:val="32"/>
        </w:rPr>
      </w:pPr>
      <w:r w:rsidRPr="00A56D0A">
        <w:rPr>
          <w:rFonts w:ascii="TH SarabunPSK" w:hAnsi="TH SarabunPSK" w:cs="TH SarabunPSK"/>
          <w:sz w:val="32"/>
          <w:szCs w:val="32"/>
        </w:rPr>
        <w:t>12</w:t>
      </w:r>
      <w:r w:rsidRPr="00A56D0A">
        <w:rPr>
          <w:rFonts w:ascii="TH SarabunPSK" w:hAnsi="TH SarabunPSK" w:cs="TH SarabunPSK"/>
          <w:sz w:val="32"/>
          <w:szCs w:val="32"/>
          <w:cs/>
        </w:rPr>
        <w:t>.</w:t>
      </w:r>
      <w:r w:rsidRPr="00A56D0A">
        <w:rPr>
          <w:rFonts w:ascii="TH SarabunPSK" w:hAnsi="TH SarabunPSK" w:cs="TH SarabunPSK"/>
          <w:sz w:val="32"/>
          <w:szCs w:val="32"/>
        </w:rPr>
        <w:t xml:space="preserve">00 </w:t>
      </w:r>
      <w:r w:rsidRPr="00A56D0A">
        <w:rPr>
          <w:rFonts w:ascii="TH SarabunPSK" w:hAnsi="TH SarabunPSK" w:cs="TH SarabunPSK"/>
          <w:sz w:val="32"/>
          <w:szCs w:val="32"/>
          <w:cs/>
        </w:rPr>
        <w:t xml:space="preserve">– </w:t>
      </w:r>
      <w:r w:rsidRPr="00A56D0A">
        <w:rPr>
          <w:rFonts w:ascii="TH SarabunPSK" w:hAnsi="TH SarabunPSK" w:cs="TH SarabunPSK"/>
          <w:sz w:val="32"/>
          <w:szCs w:val="32"/>
        </w:rPr>
        <w:t>13</w:t>
      </w:r>
      <w:r w:rsidRPr="00A56D0A">
        <w:rPr>
          <w:rFonts w:ascii="TH SarabunPSK" w:hAnsi="TH SarabunPSK" w:cs="TH SarabunPSK"/>
          <w:sz w:val="32"/>
          <w:szCs w:val="32"/>
          <w:cs/>
        </w:rPr>
        <w:t>.</w:t>
      </w:r>
      <w:r w:rsidRPr="00A56D0A">
        <w:rPr>
          <w:rFonts w:ascii="TH SarabunPSK" w:hAnsi="TH SarabunPSK" w:cs="TH SarabunPSK"/>
          <w:sz w:val="32"/>
          <w:szCs w:val="32"/>
        </w:rPr>
        <w:t xml:space="preserve">00 </w:t>
      </w:r>
      <w:r w:rsidRPr="00A56D0A">
        <w:rPr>
          <w:rFonts w:ascii="TH SarabunPSK" w:hAnsi="TH SarabunPSK" w:cs="TH SarabunPSK"/>
          <w:sz w:val="32"/>
          <w:szCs w:val="32"/>
          <w:cs/>
        </w:rPr>
        <w:t>น.</w:t>
      </w:r>
      <w:r w:rsidRPr="00A56D0A">
        <w:rPr>
          <w:rFonts w:ascii="TH SarabunPSK" w:hAnsi="TH SarabunPSK" w:cs="TH SarabunPSK"/>
          <w:sz w:val="32"/>
          <w:szCs w:val="32"/>
          <w:cs/>
        </w:rPr>
        <w:tab/>
        <w:t xml:space="preserve">พักรับประทานอาหาร </w:t>
      </w:r>
    </w:p>
    <w:p w14:paraId="3CF664E3" w14:textId="23B4A787" w:rsidR="00C74AEF" w:rsidRPr="00A56D0A" w:rsidRDefault="00FD17F2" w:rsidP="00FD17F2">
      <w:pPr>
        <w:tabs>
          <w:tab w:val="left" w:pos="2160"/>
        </w:tabs>
        <w:spacing w:after="0" w:line="240" w:lineRule="auto"/>
        <w:rPr>
          <w:rFonts w:ascii="TH SarabunPSK" w:hAnsi="TH SarabunPSK" w:cs="TH SarabunPSK"/>
          <w:sz w:val="32"/>
          <w:szCs w:val="32"/>
          <w:cs/>
        </w:rPr>
      </w:pPr>
      <w:r>
        <w:rPr>
          <w:rFonts w:ascii="TH SarabunPSK" w:hAnsi="TH SarabunPSK" w:cs="TH SarabunPSK" w:hint="cs"/>
          <w:sz w:val="32"/>
          <w:szCs w:val="32"/>
          <w:cs/>
        </w:rPr>
        <w:t>1</w:t>
      </w:r>
      <w:r w:rsidR="00472B0D">
        <w:rPr>
          <w:rFonts w:ascii="TH SarabunPSK" w:hAnsi="TH SarabunPSK" w:cs="TH SarabunPSK" w:hint="cs"/>
          <w:sz w:val="32"/>
          <w:szCs w:val="32"/>
          <w:cs/>
        </w:rPr>
        <w:t>3</w:t>
      </w:r>
      <w:r w:rsidR="00C74AEF" w:rsidRPr="00A56D0A">
        <w:rPr>
          <w:rFonts w:ascii="TH SarabunPSK" w:hAnsi="TH SarabunPSK" w:cs="TH SarabunPSK"/>
          <w:sz w:val="32"/>
          <w:szCs w:val="32"/>
          <w:cs/>
        </w:rPr>
        <w:t>.</w:t>
      </w:r>
      <w:r w:rsidR="00472B0D">
        <w:rPr>
          <w:rFonts w:ascii="TH SarabunPSK" w:hAnsi="TH SarabunPSK" w:cs="TH SarabunPSK" w:hint="cs"/>
          <w:sz w:val="32"/>
          <w:szCs w:val="32"/>
          <w:cs/>
        </w:rPr>
        <w:t>0</w:t>
      </w:r>
      <w:r w:rsidR="00C74AEF" w:rsidRPr="00A56D0A">
        <w:rPr>
          <w:rFonts w:ascii="TH SarabunPSK" w:hAnsi="TH SarabunPSK" w:cs="TH SarabunPSK"/>
          <w:sz w:val="32"/>
          <w:szCs w:val="32"/>
        </w:rPr>
        <w:t xml:space="preserve">0 </w:t>
      </w:r>
      <w:r w:rsidR="00C74AEF" w:rsidRPr="00A56D0A">
        <w:rPr>
          <w:rFonts w:ascii="TH SarabunPSK" w:hAnsi="TH SarabunPSK" w:cs="TH SarabunPSK"/>
          <w:sz w:val="32"/>
          <w:szCs w:val="32"/>
          <w:cs/>
        </w:rPr>
        <w:t xml:space="preserve">– </w:t>
      </w:r>
      <w:r w:rsidR="00C74AEF" w:rsidRPr="00A56D0A">
        <w:rPr>
          <w:rFonts w:ascii="TH SarabunPSK" w:hAnsi="TH SarabunPSK" w:cs="TH SarabunPSK"/>
          <w:sz w:val="32"/>
          <w:szCs w:val="32"/>
        </w:rPr>
        <w:t>1</w:t>
      </w:r>
      <w:r w:rsidR="00472B0D">
        <w:rPr>
          <w:rFonts w:ascii="TH SarabunPSK" w:hAnsi="TH SarabunPSK" w:cs="TH SarabunPSK" w:hint="cs"/>
          <w:sz w:val="32"/>
          <w:szCs w:val="32"/>
          <w:cs/>
        </w:rPr>
        <w:t>6</w:t>
      </w:r>
      <w:r w:rsidR="00C74AEF" w:rsidRPr="00A56D0A">
        <w:rPr>
          <w:rFonts w:ascii="TH SarabunPSK" w:hAnsi="TH SarabunPSK" w:cs="TH SarabunPSK"/>
          <w:sz w:val="32"/>
          <w:szCs w:val="32"/>
          <w:cs/>
        </w:rPr>
        <w:t>.</w:t>
      </w:r>
      <w:r w:rsidR="00472B0D">
        <w:rPr>
          <w:rFonts w:ascii="TH SarabunPSK" w:hAnsi="TH SarabunPSK" w:cs="TH SarabunPSK" w:hint="cs"/>
          <w:sz w:val="32"/>
          <w:szCs w:val="32"/>
          <w:cs/>
        </w:rPr>
        <w:t>0</w:t>
      </w:r>
      <w:r w:rsidR="00C74AEF" w:rsidRPr="00A56D0A">
        <w:rPr>
          <w:rFonts w:ascii="TH SarabunPSK" w:hAnsi="TH SarabunPSK" w:cs="TH SarabunPSK"/>
          <w:sz w:val="32"/>
          <w:szCs w:val="32"/>
        </w:rPr>
        <w:t xml:space="preserve">0 </w:t>
      </w:r>
      <w:r w:rsidR="00C74AEF" w:rsidRPr="00A56D0A">
        <w:rPr>
          <w:rFonts w:ascii="TH SarabunPSK" w:hAnsi="TH SarabunPSK" w:cs="TH SarabunPSK"/>
          <w:sz w:val="32"/>
          <w:szCs w:val="32"/>
          <w:cs/>
        </w:rPr>
        <w:t>น.</w:t>
      </w:r>
      <w:r>
        <w:rPr>
          <w:rFonts w:ascii="TH SarabunPSK" w:hAnsi="TH SarabunPSK" w:cs="TH SarabunPSK"/>
          <w:sz w:val="32"/>
          <w:szCs w:val="32"/>
          <w:cs/>
        </w:rPr>
        <w:tab/>
      </w:r>
      <w:r w:rsidR="00C74AEF" w:rsidRPr="00A56D0A">
        <w:rPr>
          <w:rFonts w:ascii="TH SarabunPSK" w:hAnsi="TH SarabunPSK" w:cs="TH SarabunPSK"/>
          <w:sz w:val="32"/>
          <w:szCs w:val="32"/>
          <w:cs/>
        </w:rPr>
        <w:t>คณะกรรมการประเมินประชุ</w:t>
      </w:r>
      <w:r>
        <w:rPr>
          <w:rFonts w:ascii="TH SarabunPSK" w:hAnsi="TH SarabunPSK" w:cs="TH SarabunPSK" w:hint="cs"/>
          <w:sz w:val="32"/>
          <w:szCs w:val="32"/>
          <w:cs/>
        </w:rPr>
        <w:t>มสรุปผลการประเมินและให้ข้อเสนอแนะ</w:t>
      </w:r>
    </w:p>
    <w:p w14:paraId="4C7E325F" w14:textId="56DB5E59" w:rsidR="00C74AEF" w:rsidRPr="00A56D0A" w:rsidRDefault="00C74AEF" w:rsidP="00FD17F2">
      <w:pPr>
        <w:tabs>
          <w:tab w:val="left" w:pos="2160"/>
        </w:tabs>
        <w:spacing w:after="0" w:line="240" w:lineRule="auto"/>
        <w:rPr>
          <w:rFonts w:ascii="TH SarabunPSK" w:hAnsi="TH SarabunPSK" w:cs="TH SarabunPSK"/>
          <w:sz w:val="32"/>
          <w:szCs w:val="32"/>
        </w:rPr>
      </w:pPr>
      <w:r w:rsidRPr="00A56D0A">
        <w:rPr>
          <w:rFonts w:ascii="TH SarabunPSK" w:hAnsi="TH SarabunPSK" w:cs="TH SarabunPSK"/>
          <w:sz w:val="32"/>
          <w:szCs w:val="32"/>
        </w:rPr>
        <w:t>1</w:t>
      </w:r>
      <w:r w:rsidR="00472B0D">
        <w:rPr>
          <w:rFonts w:ascii="TH SarabunPSK" w:hAnsi="TH SarabunPSK" w:cs="TH SarabunPSK"/>
          <w:sz w:val="32"/>
          <w:szCs w:val="32"/>
        </w:rPr>
        <w:t>6</w:t>
      </w:r>
      <w:r w:rsidRPr="00A56D0A">
        <w:rPr>
          <w:rFonts w:ascii="TH SarabunPSK" w:hAnsi="TH SarabunPSK" w:cs="TH SarabunPSK"/>
          <w:sz w:val="32"/>
          <w:szCs w:val="32"/>
          <w:cs/>
        </w:rPr>
        <w:t>.</w:t>
      </w:r>
      <w:r w:rsidRPr="00A56D0A">
        <w:rPr>
          <w:rFonts w:ascii="TH SarabunPSK" w:hAnsi="TH SarabunPSK" w:cs="TH SarabunPSK"/>
          <w:sz w:val="32"/>
          <w:szCs w:val="32"/>
        </w:rPr>
        <w:t xml:space="preserve">00 </w:t>
      </w:r>
      <w:r w:rsidRPr="00A56D0A">
        <w:rPr>
          <w:rFonts w:ascii="TH SarabunPSK" w:hAnsi="TH SarabunPSK" w:cs="TH SarabunPSK"/>
          <w:sz w:val="32"/>
          <w:szCs w:val="32"/>
          <w:cs/>
        </w:rPr>
        <w:t xml:space="preserve">– </w:t>
      </w:r>
      <w:r w:rsidRPr="00A56D0A">
        <w:rPr>
          <w:rFonts w:ascii="TH SarabunPSK" w:hAnsi="TH SarabunPSK" w:cs="TH SarabunPSK"/>
          <w:sz w:val="32"/>
          <w:szCs w:val="32"/>
        </w:rPr>
        <w:t>1</w:t>
      </w:r>
      <w:r w:rsidR="00472B0D">
        <w:rPr>
          <w:rFonts w:ascii="TH SarabunPSK" w:hAnsi="TH SarabunPSK" w:cs="TH SarabunPSK" w:hint="cs"/>
          <w:sz w:val="32"/>
          <w:szCs w:val="32"/>
          <w:cs/>
        </w:rPr>
        <w:t>7</w:t>
      </w:r>
      <w:r w:rsidRPr="00A56D0A">
        <w:rPr>
          <w:rFonts w:ascii="TH SarabunPSK" w:hAnsi="TH SarabunPSK" w:cs="TH SarabunPSK"/>
          <w:sz w:val="32"/>
          <w:szCs w:val="32"/>
          <w:cs/>
        </w:rPr>
        <w:t>.</w:t>
      </w:r>
      <w:r w:rsidRPr="00A56D0A">
        <w:rPr>
          <w:rFonts w:ascii="TH SarabunPSK" w:hAnsi="TH SarabunPSK" w:cs="TH SarabunPSK"/>
          <w:sz w:val="32"/>
          <w:szCs w:val="32"/>
        </w:rPr>
        <w:t xml:space="preserve">00 </w:t>
      </w:r>
      <w:r w:rsidRPr="00A56D0A">
        <w:rPr>
          <w:rFonts w:ascii="TH SarabunPSK" w:hAnsi="TH SarabunPSK" w:cs="TH SarabunPSK"/>
          <w:sz w:val="32"/>
          <w:szCs w:val="32"/>
          <w:cs/>
        </w:rPr>
        <w:t>น.</w:t>
      </w:r>
      <w:r w:rsidRPr="00A56D0A">
        <w:rPr>
          <w:rFonts w:ascii="TH SarabunPSK" w:hAnsi="TH SarabunPSK" w:cs="TH SarabunPSK"/>
          <w:sz w:val="32"/>
          <w:szCs w:val="32"/>
          <w:cs/>
        </w:rPr>
        <w:tab/>
      </w:r>
      <w:r w:rsidR="00FD17F2">
        <w:rPr>
          <w:rFonts w:ascii="TH SarabunPSK" w:hAnsi="TH SarabunPSK" w:cs="TH SarabunPSK" w:hint="cs"/>
          <w:sz w:val="32"/>
          <w:szCs w:val="32"/>
          <w:cs/>
        </w:rPr>
        <w:t>นำเสนอผลการประเมิน</w:t>
      </w:r>
      <w:r w:rsidRPr="00A56D0A">
        <w:rPr>
          <w:rFonts w:ascii="TH SarabunPSK" w:hAnsi="TH SarabunPSK" w:cs="TH SarabunPSK"/>
          <w:sz w:val="32"/>
          <w:szCs w:val="32"/>
          <w:cs/>
        </w:rPr>
        <w:tab/>
      </w:r>
    </w:p>
    <w:p w14:paraId="205F4453" w14:textId="77777777" w:rsidR="00C74AEF" w:rsidRPr="00A56D0A" w:rsidRDefault="00C74AEF" w:rsidP="00A56D0A">
      <w:pPr>
        <w:spacing w:after="0" w:line="240" w:lineRule="auto"/>
        <w:rPr>
          <w:rFonts w:ascii="TH SarabunPSK" w:hAnsi="TH SarabunPSK" w:cs="TH SarabunPSK"/>
          <w:sz w:val="32"/>
          <w:szCs w:val="32"/>
        </w:rPr>
      </w:pPr>
    </w:p>
    <w:p w14:paraId="01CCE784" w14:textId="77777777" w:rsidR="00C74AEF" w:rsidRPr="00A56D0A" w:rsidRDefault="00C74AEF" w:rsidP="00A56D0A">
      <w:pPr>
        <w:tabs>
          <w:tab w:val="left" w:pos="1200"/>
          <w:tab w:val="left" w:pos="2160"/>
        </w:tabs>
        <w:spacing w:after="0" w:line="240" w:lineRule="auto"/>
        <w:jc w:val="thaiDistribute"/>
        <w:rPr>
          <w:rFonts w:ascii="TH SarabunPSK" w:hAnsi="TH SarabunPSK" w:cs="TH SarabunPSK"/>
          <w:i/>
          <w:iCs/>
          <w:spacing w:val="-6"/>
          <w:sz w:val="32"/>
          <w:szCs w:val="32"/>
          <w:cs/>
        </w:rPr>
      </w:pPr>
      <w:r w:rsidRPr="00A56D0A">
        <w:rPr>
          <w:rFonts w:ascii="TH SarabunPSK" w:hAnsi="TH SarabunPSK" w:cs="TH SarabunPSK"/>
          <w:i/>
          <w:iCs/>
          <w:spacing w:val="-6"/>
          <w:sz w:val="32"/>
          <w:szCs w:val="32"/>
          <w:cs/>
        </w:rPr>
        <w:t>หมายเหตุ : กำหนดการอาจมีการเปลี่ยนแปลงตามความเหมาะสม</w:t>
      </w:r>
    </w:p>
    <w:p w14:paraId="3AAF0FCA" w14:textId="77777777" w:rsidR="00521203" w:rsidRPr="00A56D0A" w:rsidRDefault="00521203" w:rsidP="00A56D0A">
      <w:pPr>
        <w:autoSpaceDE w:val="0"/>
        <w:autoSpaceDN w:val="0"/>
        <w:adjustRightInd w:val="0"/>
        <w:spacing w:after="0" w:line="240" w:lineRule="auto"/>
        <w:jc w:val="center"/>
        <w:rPr>
          <w:rFonts w:ascii="TH SarabunPSK" w:hAnsi="TH SarabunPSK" w:cs="TH SarabunPSK"/>
          <w:b/>
          <w:bCs/>
          <w:sz w:val="32"/>
          <w:szCs w:val="32"/>
        </w:rPr>
      </w:pPr>
    </w:p>
    <w:p w14:paraId="68FD9C43" w14:textId="77777777" w:rsidR="00521203" w:rsidRPr="00A56D0A" w:rsidRDefault="00521203" w:rsidP="00A56D0A">
      <w:pPr>
        <w:spacing w:after="0" w:line="240" w:lineRule="auto"/>
        <w:rPr>
          <w:rFonts w:ascii="TH SarabunPSK" w:hAnsi="TH SarabunPSK" w:cs="TH SarabunPSK"/>
          <w:b/>
          <w:bCs/>
          <w:sz w:val="32"/>
          <w:szCs w:val="32"/>
        </w:rPr>
      </w:pPr>
      <w:r w:rsidRPr="00A56D0A">
        <w:rPr>
          <w:rFonts w:ascii="TH SarabunPSK" w:hAnsi="TH SarabunPSK" w:cs="TH SarabunPSK"/>
          <w:b/>
          <w:bCs/>
          <w:sz w:val="32"/>
          <w:szCs w:val="32"/>
          <w:cs/>
        </w:rPr>
        <w:br w:type="page"/>
      </w:r>
    </w:p>
    <w:p w14:paraId="6460950C" w14:textId="77777777" w:rsidR="00521203" w:rsidRPr="00A56D0A" w:rsidRDefault="00521203" w:rsidP="00A56D0A">
      <w:pPr>
        <w:autoSpaceDE w:val="0"/>
        <w:autoSpaceDN w:val="0"/>
        <w:adjustRightInd w:val="0"/>
        <w:spacing w:after="0" w:line="240" w:lineRule="auto"/>
        <w:jc w:val="center"/>
        <w:rPr>
          <w:rFonts w:ascii="TH SarabunPSK" w:hAnsi="TH SarabunPSK" w:cs="TH SarabunPSK"/>
          <w:b/>
          <w:bCs/>
          <w:sz w:val="32"/>
          <w:szCs w:val="32"/>
          <w:cs/>
        </w:rPr>
      </w:pPr>
      <w:r w:rsidRPr="00A56D0A">
        <w:rPr>
          <w:rFonts w:ascii="TH SarabunPSK" w:hAnsi="TH SarabunPSK" w:cs="TH SarabunPSK"/>
          <w:b/>
          <w:bCs/>
          <w:sz w:val="32"/>
          <w:szCs w:val="32"/>
          <w:cs/>
        </w:rPr>
        <w:lastRenderedPageBreak/>
        <w:t>ภาคผนวก  ข</w:t>
      </w:r>
    </w:p>
    <w:p w14:paraId="6842DDF9" w14:textId="77777777" w:rsidR="00521203" w:rsidRPr="00A56D0A" w:rsidRDefault="00521203" w:rsidP="00A56D0A">
      <w:pPr>
        <w:autoSpaceDE w:val="0"/>
        <w:autoSpaceDN w:val="0"/>
        <w:adjustRightInd w:val="0"/>
        <w:spacing w:after="0" w:line="240" w:lineRule="auto"/>
        <w:jc w:val="center"/>
        <w:rPr>
          <w:rFonts w:ascii="TH SarabunPSK" w:hAnsi="TH SarabunPSK" w:cs="TH SarabunPSK"/>
          <w:b/>
          <w:bCs/>
          <w:sz w:val="32"/>
          <w:szCs w:val="32"/>
          <w:cs/>
        </w:rPr>
      </w:pPr>
      <w:r w:rsidRPr="00A56D0A">
        <w:rPr>
          <w:rFonts w:ascii="TH SarabunPSK" w:hAnsi="TH SarabunPSK" w:cs="TH SarabunPSK"/>
          <w:b/>
          <w:bCs/>
          <w:sz w:val="32"/>
          <w:szCs w:val="32"/>
          <w:cs/>
        </w:rPr>
        <w:t>รายชื่อผู้รับการสัมภาษณ์</w:t>
      </w:r>
    </w:p>
    <w:p w14:paraId="684A99E2" w14:textId="77777777" w:rsidR="00521203" w:rsidRPr="00A56D0A" w:rsidRDefault="00521203" w:rsidP="00A56D0A">
      <w:pPr>
        <w:autoSpaceDE w:val="0"/>
        <w:autoSpaceDN w:val="0"/>
        <w:adjustRightInd w:val="0"/>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cs/>
        </w:rPr>
        <w:t>........................</w:t>
      </w:r>
    </w:p>
    <w:p w14:paraId="434E340E" w14:textId="77777777" w:rsidR="00324EE7" w:rsidRPr="00A56D0A" w:rsidRDefault="00324EE7" w:rsidP="00A56D0A">
      <w:pPr>
        <w:spacing w:after="0" w:line="240" w:lineRule="auto"/>
        <w:rPr>
          <w:rFonts w:ascii="TH SarabunPSK" w:hAnsi="TH SarabunPSK" w:cs="TH SarabunPSK"/>
          <w:b/>
          <w:bCs/>
          <w:sz w:val="32"/>
          <w:szCs w:val="32"/>
        </w:rPr>
      </w:pPr>
    </w:p>
    <w:p w14:paraId="23D82E1E" w14:textId="75C5B406" w:rsidR="003B0958" w:rsidRDefault="00445644" w:rsidP="00A56D0A">
      <w:pPr>
        <w:spacing w:after="0" w:line="240" w:lineRule="auto"/>
        <w:rPr>
          <w:rFonts w:ascii="TH SarabunPSK" w:hAnsi="TH SarabunPSK" w:cs="TH SarabunPSK"/>
          <w:b/>
          <w:bCs/>
          <w:sz w:val="32"/>
          <w:szCs w:val="32"/>
        </w:rPr>
      </w:pPr>
      <w:r w:rsidRPr="00A56D0A">
        <w:rPr>
          <w:rFonts w:ascii="TH SarabunPSK" w:hAnsi="TH SarabunPSK" w:cs="TH SarabunPSK"/>
          <w:b/>
          <w:bCs/>
          <w:sz w:val="32"/>
          <w:szCs w:val="32"/>
          <w:cs/>
        </w:rPr>
        <w:t>ตัวแทนอาจารย์</w:t>
      </w:r>
      <w:r w:rsidR="006158C1" w:rsidRPr="00A56D0A">
        <w:rPr>
          <w:rFonts w:ascii="TH SarabunPSK" w:hAnsi="TH SarabunPSK" w:cs="TH SarabunPSK"/>
          <w:b/>
          <w:bCs/>
          <w:sz w:val="32"/>
          <w:szCs w:val="32"/>
          <w:cs/>
        </w:rPr>
        <w:t>ผู้รับผิดชอบ</w:t>
      </w:r>
      <w:r w:rsidRPr="00A56D0A">
        <w:rPr>
          <w:rFonts w:ascii="TH SarabunPSK" w:hAnsi="TH SarabunPSK" w:cs="TH SarabunPSK"/>
          <w:b/>
          <w:bCs/>
          <w:sz w:val="32"/>
          <w:szCs w:val="32"/>
          <w:cs/>
        </w:rPr>
        <w:t>หลักสูตร</w:t>
      </w:r>
    </w:p>
    <w:p w14:paraId="26DAEB1C" w14:textId="1432B8FB" w:rsidR="003B0958" w:rsidRPr="001C4E23" w:rsidRDefault="003B0958" w:rsidP="00801135">
      <w:pPr>
        <w:pStyle w:val="ListParagraph"/>
        <w:numPr>
          <w:ilvl w:val="0"/>
          <w:numId w:val="5"/>
        </w:numPr>
        <w:spacing w:after="0" w:line="240" w:lineRule="auto"/>
        <w:rPr>
          <w:rFonts w:ascii="TH SarabunPSK" w:hAnsi="TH SarabunPSK" w:cs="TH SarabunPSK"/>
          <w:color w:val="auto"/>
          <w:sz w:val="32"/>
          <w:szCs w:val="32"/>
        </w:rPr>
      </w:pPr>
      <w:r w:rsidRPr="001C4E23">
        <w:rPr>
          <w:rFonts w:ascii="TH SarabunPSK" w:hAnsi="TH SarabunPSK" w:cs="TH SarabunPSK" w:hint="cs"/>
          <w:color w:val="auto"/>
          <w:sz w:val="32"/>
          <w:szCs w:val="32"/>
          <w:cs/>
        </w:rPr>
        <w:t>อาจารย์</w:t>
      </w:r>
      <w:r w:rsidRPr="001C4E23">
        <w:rPr>
          <w:rFonts w:ascii="TH SarabunPSK" w:hAnsi="TH SarabunPSK" w:cs="TH SarabunPSK"/>
          <w:color w:val="auto"/>
          <w:sz w:val="32"/>
          <w:szCs w:val="32"/>
          <w:cs/>
        </w:rPr>
        <w:t xml:space="preserve"> </w:t>
      </w:r>
      <w:r w:rsidRPr="001C4E23">
        <w:rPr>
          <w:rFonts w:ascii="TH SarabunPSK" w:hAnsi="TH SarabunPSK" w:cs="TH SarabunPSK" w:hint="cs"/>
          <w:color w:val="auto"/>
          <w:sz w:val="32"/>
          <w:szCs w:val="32"/>
          <w:cs/>
        </w:rPr>
        <w:t>ดร</w:t>
      </w:r>
      <w:r w:rsidRPr="001C4E23">
        <w:rPr>
          <w:rFonts w:ascii="TH SarabunPSK" w:hAnsi="TH SarabunPSK" w:cs="TH SarabunPSK"/>
          <w:color w:val="auto"/>
          <w:sz w:val="32"/>
          <w:szCs w:val="32"/>
          <w:cs/>
        </w:rPr>
        <w:t>.</w:t>
      </w:r>
      <w:r w:rsidRPr="001C4E23">
        <w:rPr>
          <w:rFonts w:ascii="TH SarabunPSK" w:hAnsi="TH SarabunPSK" w:cs="TH SarabunPSK" w:hint="cs"/>
          <w:color w:val="auto"/>
          <w:sz w:val="32"/>
          <w:szCs w:val="32"/>
          <w:cs/>
        </w:rPr>
        <w:t>วุฒิพงษ์</w:t>
      </w:r>
      <w:r w:rsidRPr="001C4E23">
        <w:rPr>
          <w:rFonts w:ascii="TH SarabunPSK" w:hAnsi="TH SarabunPSK" w:cs="TH SarabunPSK"/>
          <w:color w:val="auto"/>
          <w:sz w:val="32"/>
          <w:szCs w:val="32"/>
          <w:cs/>
        </w:rPr>
        <w:t xml:space="preserve"> </w:t>
      </w:r>
      <w:r w:rsidRPr="001C4E23">
        <w:rPr>
          <w:rFonts w:ascii="TH SarabunPSK" w:hAnsi="TH SarabunPSK" w:cs="TH SarabunPSK" w:hint="cs"/>
          <w:color w:val="auto"/>
          <w:sz w:val="32"/>
          <w:szCs w:val="32"/>
          <w:cs/>
        </w:rPr>
        <w:t>ฉั่วตระกูล</w:t>
      </w:r>
      <w:r w:rsidRPr="001C4E23">
        <w:rPr>
          <w:rFonts w:ascii="TH SarabunPSK" w:hAnsi="TH SarabunPSK" w:cs="TH SarabunPSK"/>
          <w:color w:val="auto"/>
          <w:sz w:val="32"/>
          <w:szCs w:val="32"/>
          <w:cs/>
        </w:rPr>
        <w:tab/>
      </w:r>
      <w:r w:rsidRPr="001C4E23">
        <w:rPr>
          <w:rFonts w:ascii="TH SarabunPSK" w:hAnsi="TH SarabunPSK" w:cs="TH SarabunPSK"/>
          <w:color w:val="auto"/>
          <w:sz w:val="32"/>
          <w:szCs w:val="32"/>
        </w:rPr>
        <w:tab/>
      </w:r>
      <w:r w:rsidRPr="001C4E23">
        <w:rPr>
          <w:rFonts w:ascii="TH SarabunPSK" w:hAnsi="TH SarabunPSK" w:cs="TH SarabunPSK" w:hint="cs"/>
          <w:color w:val="auto"/>
          <w:sz w:val="32"/>
          <w:szCs w:val="32"/>
          <w:cs/>
        </w:rPr>
        <w:t>ประธานอาจารย์ผู้รับผิดชอบหลักสูตร</w:t>
      </w:r>
    </w:p>
    <w:p w14:paraId="377A5B20" w14:textId="78EF3E89" w:rsidR="003B0958" w:rsidRPr="001C4E23" w:rsidRDefault="003B0958" w:rsidP="00801135">
      <w:pPr>
        <w:pStyle w:val="ListParagraph"/>
        <w:numPr>
          <w:ilvl w:val="0"/>
          <w:numId w:val="5"/>
        </w:numPr>
        <w:spacing w:after="0" w:line="240" w:lineRule="auto"/>
        <w:rPr>
          <w:rFonts w:ascii="TH SarabunPSK" w:hAnsi="TH SarabunPSK" w:cs="TH SarabunPSK"/>
          <w:color w:val="auto"/>
          <w:sz w:val="32"/>
          <w:szCs w:val="32"/>
        </w:rPr>
      </w:pPr>
      <w:r w:rsidRPr="001C4E23">
        <w:rPr>
          <w:rFonts w:ascii="TH SarabunPSK" w:hAnsi="TH SarabunPSK" w:cs="TH SarabunPSK" w:hint="cs"/>
          <w:color w:val="auto"/>
          <w:sz w:val="32"/>
          <w:szCs w:val="32"/>
          <w:cs/>
        </w:rPr>
        <w:t>อาจารย์</w:t>
      </w:r>
      <w:r w:rsidRPr="001C4E23">
        <w:rPr>
          <w:rFonts w:ascii="TH SarabunPSK" w:hAnsi="TH SarabunPSK" w:cs="TH SarabunPSK"/>
          <w:color w:val="auto"/>
          <w:sz w:val="32"/>
          <w:szCs w:val="32"/>
          <w:cs/>
        </w:rPr>
        <w:t xml:space="preserve"> </w:t>
      </w:r>
      <w:r w:rsidRPr="001C4E23">
        <w:rPr>
          <w:rFonts w:ascii="TH SarabunPSK" w:hAnsi="TH SarabunPSK" w:cs="TH SarabunPSK" w:hint="cs"/>
          <w:color w:val="auto"/>
          <w:sz w:val="32"/>
          <w:szCs w:val="32"/>
          <w:cs/>
        </w:rPr>
        <w:t>ดร</w:t>
      </w:r>
      <w:r w:rsidRPr="001C4E23">
        <w:rPr>
          <w:rFonts w:ascii="TH SarabunPSK" w:hAnsi="TH SarabunPSK" w:cs="TH SarabunPSK"/>
          <w:color w:val="auto"/>
          <w:sz w:val="32"/>
          <w:szCs w:val="32"/>
          <w:cs/>
        </w:rPr>
        <w:t>.</w:t>
      </w:r>
      <w:r w:rsidRPr="001C4E23">
        <w:rPr>
          <w:rFonts w:ascii="TH SarabunPSK" w:hAnsi="TH SarabunPSK" w:cs="TH SarabunPSK" w:hint="cs"/>
          <w:color w:val="auto"/>
          <w:sz w:val="32"/>
          <w:szCs w:val="32"/>
          <w:cs/>
        </w:rPr>
        <w:t>วลัยลดา</w:t>
      </w:r>
      <w:r w:rsidRPr="001C4E23">
        <w:rPr>
          <w:rFonts w:ascii="TH SarabunPSK" w:hAnsi="TH SarabunPSK" w:cs="TH SarabunPSK"/>
          <w:color w:val="auto"/>
          <w:sz w:val="32"/>
          <w:szCs w:val="32"/>
          <w:cs/>
        </w:rPr>
        <w:t xml:space="preserve"> </w:t>
      </w:r>
      <w:r w:rsidRPr="001C4E23">
        <w:rPr>
          <w:rFonts w:ascii="TH SarabunPSK" w:hAnsi="TH SarabunPSK" w:cs="TH SarabunPSK" w:hint="cs"/>
          <w:color w:val="auto"/>
          <w:sz w:val="32"/>
          <w:szCs w:val="32"/>
          <w:cs/>
        </w:rPr>
        <w:t>ถาวรมงคลกิจ</w:t>
      </w:r>
      <w:r w:rsidRPr="001C4E23">
        <w:rPr>
          <w:rFonts w:ascii="TH SarabunPSK" w:hAnsi="TH SarabunPSK" w:cs="TH SarabunPSK"/>
          <w:color w:val="auto"/>
          <w:sz w:val="32"/>
          <w:szCs w:val="32"/>
          <w:cs/>
        </w:rPr>
        <w:tab/>
      </w:r>
      <w:r w:rsidRPr="001C4E23">
        <w:rPr>
          <w:rFonts w:ascii="TH SarabunPSK" w:hAnsi="TH SarabunPSK" w:cs="TH SarabunPSK" w:hint="cs"/>
          <w:color w:val="auto"/>
          <w:sz w:val="32"/>
          <w:szCs w:val="32"/>
          <w:cs/>
        </w:rPr>
        <w:t>รองประธานอาจารย์ผู้รับผิดชอบหลักสูตร</w:t>
      </w:r>
    </w:p>
    <w:p w14:paraId="6C06BF2D" w14:textId="460806CA" w:rsidR="003B0958" w:rsidRPr="001C4E23" w:rsidRDefault="003B0958" w:rsidP="00801135">
      <w:pPr>
        <w:pStyle w:val="ListParagraph"/>
        <w:numPr>
          <w:ilvl w:val="0"/>
          <w:numId w:val="5"/>
        </w:numPr>
        <w:spacing w:after="0" w:line="240" w:lineRule="auto"/>
        <w:rPr>
          <w:rFonts w:ascii="TH SarabunPSK" w:hAnsi="TH SarabunPSK" w:cs="TH SarabunPSK"/>
          <w:color w:val="auto"/>
          <w:sz w:val="32"/>
          <w:szCs w:val="32"/>
        </w:rPr>
      </w:pPr>
      <w:r w:rsidRPr="001C4E23">
        <w:rPr>
          <w:rFonts w:ascii="TH SarabunPSK" w:hAnsi="TH SarabunPSK" w:cs="TH SarabunPSK" w:hint="cs"/>
          <w:color w:val="auto"/>
          <w:sz w:val="32"/>
          <w:szCs w:val="32"/>
          <w:cs/>
        </w:rPr>
        <w:t>อาจารย์</w:t>
      </w:r>
      <w:r w:rsidRPr="001C4E23">
        <w:rPr>
          <w:rFonts w:ascii="TH SarabunPSK" w:hAnsi="TH SarabunPSK" w:cs="TH SarabunPSK"/>
          <w:color w:val="auto"/>
          <w:sz w:val="32"/>
          <w:szCs w:val="32"/>
          <w:cs/>
        </w:rPr>
        <w:t xml:space="preserve"> </w:t>
      </w:r>
      <w:r w:rsidRPr="001C4E23">
        <w:rPr>
          <w:rFonts w:ascii="TH SarabunPSK" w:hAnsi="TH SarabunPSK" w:cs="TH SarabunPSK" w:hint="cs"/>
          <w:color w:val="auto"/>
          <w:sz w:val="32"/>
          <w:szCs w:val="32"/>
          <w:cs/>
        </w:rPr>
        <w:t>ดร</w:t>
      </w:r>
      <w:r w:rsidRPr="001C4E23">
        <w:rPr>
          <w:rFonts w:ascii="TH SarabunPSK" w:hAnsi="TH SarabunPSK" w:cs="TH SarabunPSK"/>
          <w:color w:val="auto"/>
          <w:sz w:val="32"/>
          <w:szCs w:val="32"/>
          <w:cs/>
        </w:rPr>
        <w:t>.</w:t>
      </w:r>
      <w:r w:rsidRPr="001C4E23">
        <w:rPr>
          <w:rFonts w:ascii="TH SarabunPSK" w:hAnsi="TH SarabunPSK" w:cs="TH SarabunPSK" w:hint="cs"/>
          <w:color w:val="auto"/>
          <w:sz w:val="32"/>
          <w:szCs w:val="32"/>
          <w:cs/>
        </w:rPr>
        <w:t>วัชรีวรรณ</w:t>
      </w:r>
      <w:r w:rsidRPr="001C4E23">
        <w:rPr>
          <w:rFonts w:ascii="TH SarabunPSK" w:hAnsi="TH SarabunPSK" w:cs="TH SarabunPSK"/>
          <w:color w:val="auto"/>
          <w:sz w:val="32"/>
          <w:szCs w:val="32"/>
          <w:cs/>
        </w:rPr>
        <w:t xml:space="preserve"> </w:t>
      </w:r>
      <w:r w:rsidRPr="001C4E23">
        <w:rPr>
          <w:rFonts w:ascii="TH SarabunPSK" w:hAnsi="TH SarabunPSK" w:cs="TH SarabunPSK" w:hint="cs"/>
          <w:color w:val="auto"/>
          <w:sz w:val="32"/>
          <w:szCs w:val="32"/>
          <w:cs/>
        </w:rPr>
        <w:t>ชาติพันธ์</w:t>
      </w:r>
      <w:r w:rsidRPr="001C4E23">
        <w:rPr>
          <w:rFonts w:ascii="TH SarabunPSK" w:hAnsi="TH SarabunPSK" w:cs="TH SarabunPSK"/>
          <w:color w:val="auto"/>
          <w:sz w:val="32"/>
          <w:szCs w:val="32"/>
          <w:cs/>
        </w:rPr>
        <w:tab/>
      </w:r>
      <w:r w:rsidRPr="001C4E23">
        <w:rPr>
          <w:rFonts w:ascii="TH SarabunPSK" w:hAnsi="TH SarabunPSK" w:cs="TH SarabunPSK"/>
          <w:color w:val="auto"/>
          <w:sz w:val="32"/>
          <w:szCs w:val="32"/>
        </w:rPr>
        <w:tab/>
      </w:r>
      <w:r w:rsidRPr="001C4E23">
        <w:rPr>
          <w:rFonts w:ascii="TH SarabunPSK" w:hAnsi="TH SarabunPSK" w:cs="TH SarabunPSK" w:hint="cs"/>
          <w:color w:val="auto"/>
          <w:sz w:val="32"/>
          <w:szCs w:val="32"/>
          <w:cs/>
        </w:rPr>
        <w:t>อาจารย์ผู้รับผิดชอบหลักสูตร</w:t>
      </w:r>
    </w:p>
    <w:p w14:paraId="4AE95DF1" w14:textId="0D3F074F" w:rsidR="003B0958" w:rsidRPr="001C4E23" w:rsidRDefault="003B0958" w:rsidP="00801135">
      <w:pPr>
        <w:pStyle w:val="ListParagraph"/>
        <w:numPr>
          <w:ilvl w:val="0"/>
          <w:numId w:val="5"/>
        </w:numPr>
        <w:spacing w:after="0" w:line="240" w:lineRule="auto"/>
        <w:rPr>
          <w:rFonts w:ascii="TH SarabunPSK" w:hAnsi="TH SarabunPSK" w:cs="TH SarabunPSK"/>
          <w:color w:val="auto"/>
          <w:sz w:val="32"/>
          <w:szCs w:val="32"/>
        </w:rPr>
      </w:pPr>
      <w:r w:rsidRPr="001C4E23">
        <w:rPr>
          <w:rFonts w:ascii="TH SarabunPSK" w:hAnsi="TH SarabunPSK" w:cs="TH SarabunPSK" w:hint="cs"/>
          <w:color w:val="auto"/>
          <w:sz w:val="32"/>
          <w:szCs w:val="32"/>
          <w:cs/>
        </w:rPr>
        <w:t>อาจารย์ ดร.เกวลิน หนูสุทธิ์</w:t>
      </w:r>
      <w:r w:rsidRPr="001C4E23">
        <w:rPr>
          <w:rFonts w:ascii="TH SarabunPSK" w:hAnsi="TH SarabunPSK" w:cs="TH SarabunPSK"/>
          <w:color w:val="auto"/>
          <w:sz w:val="32"/>
          <w:szCs w:val="32"/>
          <w:cs/>
        </w:rPr>
        <w:tab/>
      </w:r>
      <w:r w:rsidRPr="001C4E23">
        <w:rPr>
          <w:rFonts w:ascii="TH SarabunPSK" w:hAnsi="TH SarabunPSK" w:cs="TH SarabunPSK"/>
          <w:color w:val="auto"/>
          <w:sz w:val="32"/>
          <w:szCs w:val="32"/>
          <w:cs/>
        </w:rPr>
        <w:tab/>
      </w:r>
      <w:r w:rsidRPr="001C4E23">
        <w:rPr>
          <w:rFonts w:ascii="TH SarabunPSK" w:hAnsi="TH SarabunPSK" w:cs="TH SarabunPSK" w:hint="cs"/>
          <w:color w:val="auto"/>
          <w:sz w:val="32"/>
          <w:szCs w:val="32"/>
          <w:cs/>
        </w:rPr>
        <w:t>อาจารย์ผู้รับผิดชอบหลักสูตร</w:t>
      </w:r>
    </w:p>
    <w:p w14:paraId="1135DCFF" w14:textId="3CF949DA" w:rsidR="003B0958" w:rsidRPr="001C4E23" w:rsidRDefault="003B0958" w:rsidP="00801135">
      <w:pPr>
        <w:pStyle w:val="ListParagraph"/>
        <w:numPr>
          <w:ilvl w:val="0"/>
          <w:numId w:val="5"/>
        </w:numPr>
        <w:spacing w:after="0" w:line="240" w:lineRule="auto"/>
        <w:rPr>
          <w:rFonts w:ascii="TH SarabunPSK" w:hAnsi="TH SarabunPSK" w:cs="TH SarabunPSK"/>
          <w:color w:val="auto"/>
          <w:sz w:val="32"/>
          <w:szCs w:val="32"/>
        </w:rPr>
      </w:pPr>
      <w:r w:rsidRPr="001C4E23">
        <w:rPr>
          <w:rFonts w:ascii="TH SarabunPSK" w:hAnsi="TH SarabunPSK" w:cs="TH SarabunPSK" w:hint="cs"/>
          <w:color w:val="auto"/>
          <w:sz w:val="32"/>
          <w:szCs w:val="32"/>
          <w:cs/>
        </w:rPr>
        <w:t>อาจารย์</w:t>
      </w:r>
      <w:r w:rsidRPr="001C4E23">
        <w:rPr>
          <w:rFonts w:ascii="TH SarabunPSK" w:hAnsi="TH SarabunPSK" w:cs="TH SarabunPSK"/>
          <w:color w:val="auto"/>
          <w:sz w:val="32"/>
          <w:szCs w:val="32"/>
          <w:cs/>
        </w:rPr>
        <w:t xml:space="preserve"> </w:t>
      </w:r>
      <w:r w:rsidRPr="001C4E23">
        <w:rPr>
          <w:rFonts w:ascii="TH SarabunPSK" w:hAnsi="TH SarabunPSK" w:cs="TH SarabunPSK" w:hint="cs"/>
          <w:color w:val="auto"/>
          <w:sz w:val="32"/>
          <w:szCs w:val="32"/>
          <w:cs/>
        </w:rPr>
        <w:t>ดร</w:t>
      </w:r>
      <w:r w:rsidRPr="001C4E23">
        <w:rPr>
          <w:rFonts w:ascii="TH SarabunPSK" w:hAnsi="TH SarabunPSK" w:cs="TH SarabunPSK"/>
          <w:color w:val="auto"/>
          <w:sz w:val="32"/>
          <w:szCs w:val="32"/>
          <w:cs/>
        </w:rPr>
        <w:t>.</w:t>
      </w:r>
      <w:r w:rsidRPr="001C4E23">
        <w:rPr>
          <w:rFonts w:ascii="TH SarabunPSK" w:hAnsi="TH SarabunPSK" w:cs="TH SarabunPSK" w:hint="cs"/>
          <w:color w:val="auto"/>
          <w:sz w:val="32"/>
          <w:szCs w:val="32"/>
          <w:cs/>
        </w:rPr>
        <w:t>มนสิชา</w:t>
      </w:r>
      <w:r w:rsidRPr="001C4E23">
        <w:rPr>
          <w:rFonts w:ascii="TH SarabunPSK" w:hAnsi="TH SarabunPSK" w:cs="TH SarabunPSK"/>
          <w:color w:val="auto"/>
          <w:sz w:val="32"/>
          <w:szCs w:val="32"/>
          <w:cs/>
        </w:rPr>
        <w:t xml:space="preserve"> </w:t>
      </w:r>
      <w:r w:rsidRPr="001C4E23">
        <w:rPr>
          <w:rFonts w:ascii="TH SarabunPSK" w:hAnsi="TH SarabunPSK" w:cs="TH SarabunPSK" w:hint="cs"/>
          <w:color w:val="auto"/>
          <w:sz w:val="32"/>
          <w:szCs w:val="32"/>
          <w:cs/>
        </w:rPr>
        <w:t>อินทจักร</w:t>
      </w:r>
      <w:r w:rsidRPr="001C4E23">
        <w:rPr>
          <w:rFonts w:ascii="TH SarabunPSK" w:hAnsi="TH SarabunPSK" w:cs="TH SarabunPSK"/>
          <w:color w:val="auto"/>
          <w:sz w:val="32"/>
          <w:szCs w:val="32"/>
        </w:rPr>
        <w:tab/>
      </w:r>
      <w:r w:rsidRPr="001C4E23">
        <w:rPr>
          <w:rFonts w:ascii="TH SarabunPSK" w:hAnsi="TH SarabunPSK" w:cs="TH SarabunPSK"/>
          <w:color w:val="auto"/>
          <w:sz w:val="32"/>
          <w:szCs w:val="32"/>
        </w:rPr>
        <w:tab/>
      </w:r>
      <w:r w:rsidRPr="001C4E23">
        <w:rPr>
          <w:rFonts w:ascii="TH SarabunPSK" w:hAnsi="TH SarabunPSK" w:cs="TH SarabunPSK" w:hint="cs"/>
          <w:color w:val="auto"/>
          <w:sz w:val="32"/>
          <w:szCs w:val="32"/>
          <w:cs/>
        </w:rPr>
        <w:t>เลขานุการอาจารย์ผู้รับผิดชอบหลักสูตร</w:t>
      </w:r>
    </w:p>
    <w:p w14:paraId="4BC66F90" w14:textId="77777777" w:rsidR="008E779C" w:rsidRPr="00B9221E" w:rsidRDefault="008E779C" w:rsidP="008E779C">
      <w:pPr>
        <w:spacing w:after="0" w:line="240" w:lineRule="auto"/>
        <w:rPr>
          <w:rFonts w:ascii="TH SarabunPSK" w:hAnsi="TH SarabunPSK" w:cs="TH SarabunPSK"/>
          <w:sz w:val="32"/>
          <w:szCs w:val="32"/>
        </w:rPr>
      </w:pPr>
    </w:p>
    <w:p w14:paraId="208654DA" w14:textId="567C9C36" w:rsidR="00445644" w:rsidRDefault="00445644" w:rsidP="008E779C">
      <w:pPr>
        <w:spacing w:after="0" w:line="240" w:lineRule="auto"/>
        <w:rPr>
          <w:rFonts w:ascii="TH SarabunPSK" w:hAnsi="TH SarabunPSK" w:cs="TH SarabunPSK"/>
          <w:b/>
          <w:bCs/>
          <w:sz w:val="32"/>
          <w:szCs w:val="32"/>
        </w:rPr>
      </w:pPr>
      <w:r w:rsidRPr="008E779C">
        <w:rPr>
          <w:rFonts w:ascii="TH SarabunPSK" w:hAnsi="TH SarabunPSK" w:cs="TH SarabunPSK" w:hint="cs"/>
          <w:b/>
          <w:bCs/>
          <w:sz w:val="32"/>
          <w:szCs w:val="32"/>
          <w:cs/>
        </w:rPr>
        <w:t>ตัวแทนนักศึกษา</w:t>
      </w:r>
    </w:p>
    <w:p w14:paraId="05819585" w14:textId="6E60AB27" w:rsidR="005B68BD" w:rsidRDefault="002071E0" w:rsidP="00491B13">
      <w:pPr>
        <w:spacing w:after="0" w:line="240" w:lineRule="auto"/>
        <w:ind w:firstLine="360"/>
        <w:rPr>
          <w:rFonts w:ascii="TH SarabunPSK" w:hAnsi="TH SarabunPSK" w:cs="TH SarabunPSK"/>
          <w:sz w:val="32"/>
          <w:szCs w:val="32"/>
        </w:rPr>
      </w:pPr>
      <w:r>
        <w:rPr>
          <w:rFonts w:ascii="TH SarabunPSK" w:hAnsi="TH SarabunPSK" w:cs="TH SarabunPSK" w:hint="cs"/>
          <w:sz w:val="32"/>
          <w:szCs w:val="32"/>
          <w:cs/>
        </w:rPr>
        <w:t>หลักสูตร</w:t>
      </w:r>
      <w:r>
        <w:rPr>
          <w:rFonts w:ascii="TH SarabunPSK" w:hAnsi="TH SarabunPSK" w:cs="TH SarabunPSK"/>
          <w:sz w:val="32"/>
          <w:szCs w:val="32"/>
        </w:rPr>
        <w:t xml:space="preserve"> 4</w:t>
      </w:r>
      <w:r>
        <w:rPr>
          <w:rFonts w:ascii="TH SarabunPSK" w:hAnsi="TH SarabunPSK" w:cs="TH SarabunPSK" w:hint="cs"/>
          <w:sz w:val="32"/>
          <w:szCs w:val="32"/>
          <w:cs/>
        </w:rPr>
        <w:t xml:space="preserve"> ปี</w:t>
      </w:r>
    </w:p>
    <w:p w14:paraId="00EC48DD" w14:textId="2A71811D" w:rsidR="002071E0" w:rsidRPr="00073A8C" w:rsidRDefault="007641A8" w:rsidP="00801135">
      <w:pPr>
        <w:pStyle w:val="ListParagraph"/>
        <w:numPr>
          <w:ilvl w:val="0"/>
          <w:numId w:val="3"/>
        </w:numPr>
        <w:spacing w:after="0" w:line="240" w:lineRule="auto"/>
        <w:rPr>
          <w:rFonts w:ascii="TH SarabunPSK" w:hAnsi="TH SarabunPSK" w:cs="TH SarabunPSK"/>
          <w:color w:val="auto"/>
          <w:sz w:val="32"/>
          <w:szCs w:val="32"/>
        </w:rPr>
      </w:pPr>
      <w:r w:rsidRPr="00073A8C">
        <w:rPr>
          <w:rFonts w:ascii="TH SarabunPSK" w:hAnsi="TH SarabunPSK" w:cs="TH SarabunPSK" w:hint="cs"/>
          <w:color w:val="auto"/>
          <w:sz w:val="32"/>
          <w:szCs w:val="32"/>
          <w:cs/>
        </w:rPr>
        <w:t>นาย</w:t>
      </w:r>
      <w:r w:rsidRPr="00073A8C">
        <w:rPr>
          <w:rFonts w:ascii="TH SarabunPSK" w:hAnsi="TH SarabunPSK" w:cs="TH SarabunPSK"/>
          <w:color w:val="auto"/>
          <w:sz w:val="32"/>
          <w:szCs w:val="32"/>
          <w:cs/>
        </w:rPr>
        <w:t xml:space="preserve"> </w:t>
      </w:r>
      <w:r w:rsidRPr="00073A8C">
        <w:rPr>
          <w:rFonts w:ascii="TH SarabunPSK" w:hAnsi="TH SarabunPSK" w:cs="TH SarabunPSK" w:hint="cs"/>
          <w:color w:val="auto"/>
          <w:sz w:val="32"/>
          <w:szCs w:val="32"/>
          <w:cs/>
        </w:rPr>
        <w:t>ภัควัฒน์กรณ์</w:t>
      </w:r>
      <w:r w:rsidRPr="00073A8C">
        <w:rPr>
          <w:rFonts w:ascii="TH SarabunPSK" w:hAnsi="TH SarabunPSK" w:cs="TH SarabunPSK"/>
          <w:color w:val="auto"/>
          <w:sz w:val="32"/>
          <w:szCs w:val="32"/>
          <w:cs/>
        </w:rPr>
        <w:t xml:space="preserve"> </w:t>
      </w:r>
      <w:r w:rsidRPr="00073A8C">
        <w:rPr>
          <w:rFonts w:ascii="TH SarabunPSK" w:hAnsi="TH SarabunPSK" w:cs="TH SarabunPSK" w:hint="cs"/>
          <w:color w:val="auto"/>
          <w:sz w:val="32"/>
          <w:szCs w:val="32"/>
          <w:cs/>
        </w:rPr>
        <w:t>คำจ้อย</w:t>
      </w:r>
      <w:r w:rsidR="002071E0" w:rsidRPr="00073A8C">
        <w:rPr>
          <w:rFonts w:ascii="TH SarabunPSK" w:hAnsi="TH SarabunPSK" w:cs="TH SarabunPSK"/>
          <w:color w:val="auto"/>
          <w:sz w:val="32"/>
          <w:szCs w:val="32"/>
          <w:cs/>
        </w:rPr>
        <w:tab/>
      </w:r>
      <w:r w:rsidR="00D01023" w:rsidRPr="00073A8C">
        <w:rPr>
          <w:rFonts w:ascii="TH SarabunPSK" w:hAnsi="TH SarabunPSK" w:cs="TH SarabunPSK"/>
          <w:color w:val="auto"/>
          <w:sz w:val="32"/>
          <w:szCs w:val="32"/>
          <w:cs/>
        </w:rPr>
        <w:tab/>
      </w:r>
      <w:r w:rsidR="002071E0" w:rsidRPr="00073A8C">
        <w:rPr>
          <w:rFonts w:ascii="TH SarabunPSK" w:hAnsi="TH SarabunPSK" w:cs="TH SarabunPSK" w:hint="cs"/>
          <w:color w:val="auto"/>
          <w:sz w:val="32"/>
          <w:szCs w:val="32"/>
          <w:cs/>
        </w:rPr>
        <w:t>รหัสนักศึกษา</w:t>
      </w:r>
      <w:r w:rsidR="002071E0" w:rsidRPr="00073A8C">
        <w:rPr>
          <w:rFonts w:ascii="TH SarabunPSK" w:hAnsi="TH SarabunPSK" w:cs="TH SarabunPSK"/>
          <w:color w:val="auto"/>
          <w:sz w:val="32"/>
          <w:szCs w:val="32"/>
          <w:cs/>
        </w:rPr>
        <w:tab/>
      </w:r>
      <w:r w:rsidR="002071E0" w:rsidRPr="00073A8C">
        <w:rPr>
          <w:rFonts w:ascii="TH SarabunPSK" w:hAnsi="TH SarabunPSK" w:cs="TH SarabunPSK"/>
          <w:color w:val="auto"/>
          <w:sz w:val="32"/>
          <w:szCs w:val="32"/>
        </w:rPr>
        <w:t>6</w:t>
      </w:r>
      <w:r w:rsidR="004F7FE6" w:rsidRPr="00073A8C">
        <w:rPr>
          <w:rFonts w:ascii="TH SarabunPSK" w:hAnsi="TH SarabunPSK" w:cs="TH SarabunPSK"/>
          <w:color w:val="auto"/>
          <w:sz w:val="32"/>
          <w:szCs w:val="32"/>
        </w:rPr>
        <w:t>5</w:t>
      </w:r>
      <w:r w:rsidR="002071E0" w:rsidRPr="00073A8C">
        <w:rPr>
          <w:rFonts w:ascii="TH SarabunPSK" w:hAnsi="TH SarabunPSK" w:cs="TH SarabunPSK"/>
          <w:color w:val="auto"/>
          <w:sz w:val="32"/>
          <w:szCs w:val="32"/>
        </w:rPr>
        <w:t>0910</w:t>
      </w:r>
      <w:r w:rsidR="00491B13" w:rsidRPr="00073A8C">
        <w:rPr>
          <w:rFonts w:ascii="TH SarabunPSK" w:hAnsi="TH SarabunPSK" w:cs="TH SarabunPSK"/>
          <w:color w:val="auto"/>
          <w:sz w:val="32"/>
          <w:szCs w:val="32"/>
        </w:rPr>
        <w:t>1</w:t>
      </w:r>
      <w:r w:rsidR="002071E0" w:rsidRPr="00073A8C">
        <w:rPr>
          <w:rFonts w:ascii="TH SarabunPSK" w:hAnsi="TH SarabunPSK" w:cs="TH SarabunPSK"/>
          <w:color w:val="auto"/>
          <w:sz w:val="32"/>
          <w:szCs w:val="32"/>
        </w:rPr>
        <w:t>3</w:t>
      </w:r>
      <w:r w:rsidR="004F7FE6" w:rsidRPr="00073A8C">
        <w:rPr>
          <w:rFonts w:ascii="TH SarabunPSK" w:hAnsi="TH SarabunPSK" w:cs="TH SarabunPSK"/>
          <w:color w:val="auto"/>
          <w:sz w:val="32"/>
          <w:szCs w:val="32"/>
        </w:rPr>
        <w:t>67</w:t>
      </w:r>
      <w:r w:rsidR="002071E0" w:rsidRPr="00073A8C">
        <w:rPr>
          <w:rFonts w:ascii="TH SarabunPSK" w:hAnsi="TH SarabunPSK" w:cs="TH SarabunPSK"/>
          <w:color w:val="auto"/>
          <w:sz w:val="32"/>
          <w:szCs w:val="32"/>
        </w:rPr>
        <w:tab/>
      </w:r>
      <w:r w:rsidR="002071E0" w:rsidRPr="00073A8C">
        <w:rPr>
          <w:rFonts w:ascii="TH SarabunPSK" w:hAnsi="TH SarabunPSK" w:cs="TH SarabunPSK" w:hint="cs"/>
          <w:color w:val="auto"/>
          <w:sz w:val="32"/>
          <w:szCs w:val="32"/>
          <w:cs/>
        </w:rPr>
        <w:t xml:space="preserve">ชั้นปีที่ </w:t>
      </w:r>
      <w:r w:rsidR="004F7FE6" w:rsidRPr="00073A8C">
        <w:rPr>
          <w:rFonts w:ascii="TH SarabunPSK" w:hAnsi="TH SarabunPSK" w:cs="TH SarabunPSK" w:hint="cs"/>
          <w:color w:val="auto"/>
          <w:sz w:val="32"/>
          <w:szCs w:val="32"/>
          <w:cs/>
        </w:rPr>
        <w:t>4</w:t>
      </w:r>
    </w:p>
    <w:p w14:paraId="37B18A23" w14:textId="5F72FE84" w:rsidR="002071E0" w:rsidRPr="00073A8C" w:rsidRDefault="002071E0" w:rsidP="00801135">
      <w:pPr>
        <w:pStyle w:val="ListParagraph"/>
        <w:numPr>
          <w:ilvl w:val="0"/>
          <w:numId w:val="3"/>
        </w:numPr>
        <w:spacing w:after="0" w:line="240" w:lineRule="auto"/>
        <w:rPr>
          <w:rFonts w:ascii="TH SarabunPSK" w:hAnsi="TH SarabunPSK" w:cs="TH SarabunPSK"/>
          <w:color w:val="auto"/>
          <w:sz w:val="32"/>
          <w:szCs w:val="32"/>
        </w:rPr>
      </w:pPr>
      <w:r w:rsidRPr="00073A8C">
        <w:rPr>
          <w:rFonts w:ascii="TH SarabunPSK" w:hAnsi="TH SarabunPSK" w:cs="TH SarabunPSK" w:hint="cs"/>
          <w:color w:val="auto"/>
          <w:sz w:val="32"/>
          <w:szCs w:val="32"/>
          <w:cs/>
        </w:rPr>
        <w:t>นางสา</w:t>
      </w:r>
      <w:r w:rsidR="00D01023" w:rsidRPr="00073A8C">
        <w:rPr>
          <w:rFonts w:ascii="TH SarabunPSK" w:hAnsi="TH SarabunPSK" w:cs="TH SarabunPSK" w:hint="cs"/>
          <w:color w:val="auto"/>
          <w:sz w:val="32"/>
          <w:szCs w:val="32"/>
          <w:cs/>
        </w:rPr>
        <w:t>วศศิภา อินเขียวสาย</w:t>
      </w:r>
      <w:r w:rsidRPr="00073A8C">
        <w:rPr>
          <w:rFonts w:ascii="TH SarabunPSK" w:hAnsi="TH SarabunPSK" w:cs="TH SarabunPSK"/>
          <w:color w:val="auto"/>
          <w:sz w:val="32"/>
          <w:szCs w:val="32"/>
          <w:cs/>
        </w:rPr>
        <w:tab/>
      </w:r>
      <w:r w:rsidR="00D01023" w:rsidRPr="00073A8C">
        <w:rPr>
          <w:rFonts w:ascii="TH SarabunPSK" w:hAnsi="TH SarabunPSK" w:cs="TH SarabunPSK"/>
          <w:color w:val="auto"/>
          <w:sz w:val="32"/>
          <w:szCs w:val="32"/>
          <w:cs/>
        </w:rPr>
        <w:tab/>
      </w:r>
      <w:r w:rsidRPr="00073A8C">
        <w:rPr>
          <w:rFonts w:ascii="TH SarabunPSK" w:hAnsi="TH SarabunPSK" w:cs="TH SarabunPSK" w:hint="cs"/>
          <w:color w:val="auto"/>
          <w:sz w:val="32"/>
          <w:szCs w:val="32"/>
          <w:cs/>
        </w:rPr>
        <w:t>รหัสนักศึกษา</w:t>
      </w:r>
      <w:r w:rsidRPr="00073A8C">
        <w:rPr>
          <w:rFonts w:ascii="TH SarabunPSK" w:hAnsi="TH SarabunPSK" w:cs="TH SarabunPSK"/>
          <w:color w:val="auto"/>
          <w:sz w:val="32"/>
          <w:szCs w:val="32"/>
          <w:cs/>
        </w:rPr>
        <w:tab/>
      </w:r>
      <w:r w:rsidRPr="00073A8C">
        <w:rPr>
          <w:rFonts w:ascii="TH SarabunPSK" w:hAnsi="TH SarabunPSK" w:cs="TH SarabunPSK"/>
          <w:color w:val="auto"/>
          <w:sz w:val="32"/>
          <w:szCs w:val="32"/>
        </w:rPr>
        <w:t>6</w:t>
      </w:r>
      <w:r w:rsidR="004F7FE6" w:rsidRPr="00073A8C">
        <w:rPr>
          <w:rFonts w:ascii="TH SarabunPSK" w:hAnsi="TH SarabunPSK" w:cs="TH SarabunPSK"/>
          <w:color w:val="auto"/>
          <w:sz w:val="32"/>
          <w:szCs w:val="32"/>
        </w:rPr>
        <w:t>5</w:t>
      </w:r>
      <w:r w:rsidRPr="00073A8C">
        <w:rPr>
          <w:rFonts w:ascii="TH SarabunPSK" w:hAnsi="TH SarabunPSK" w:cs="TH SarabunPSK"/>
          <w:color w:val="auto"/>
          <w:sz w:val="32"/>
          <w:szCs w:val="32"/>
        </w:rPr>
        <w:t>0910</w:t>
      </w:r>
      <w:r w:rsidR="00491B13" w:rsidRPr="00073A8C">
        <w:rPr>
          <w:rFonts w:ascii="TH SarabunPSK" w:hAnsi="TH SarabunPSK" w:cs="TH SarabunPSK"/>
          <w:color w:val="auto"/>
          <w:sz w:val="32"/>
          <w:szCs w:val="32"/>
        </w:rPr>
        <w:t>1</w:t>
      </w:r>
      <w:r w:rsidRPr="00073A8C">
        <w:rPr>
          <w:rFonts w:ascii="TH SarabunPSK" w:hAnsi="TH SarabunPSK" w:cs="TH SarabunPSK"/>
          <w:color w:val="auto"/>
          <w:sz w:val="32"/>
          <w:szCs w:val="32"/>
        </w:rPr>
        <w:t>3</w:t>
      </w:r>
      <w:r w:rsidR="004F7FE6" w:rsidRPr="00073A8C">
        <w:rPr>
          <w:rFonts w:ascii="TH SarabunPSK" w:hAnsi="TH SarabunPSK" w:cs="TH SarabunPSK"/>
          <w:color w:val="auto"/>
          <w:sz w:val="32"/>
          <w:szCs w:val="32"/>
        </w:rPr>
        <w:t>90</w:t>
      </w:r>
      <w:r w:rsidRPr="00073A8C">
        <w:rPr>
          <w:rFonts w:ascii="TH SarabunPSK" w:hAnsi="TH SarabunPSK" w:cs="TH SarabunPSK"/>
          <w:color w:val="auto"/>
          <w:sz w:val="32"/>
          <w:szCs w:val="32"/>
        </w:rPr>
        <w:tab/>
      </w:r>
      <w:r w:rsidRPr="00073A8C">
        <w:rPr>
          <w:rFonts w:ascii="TH SarabunPSK" w:hAnsi="TH SarabunPSK" w:cs="TH SarabunPSK" w:hint="cs"/>
          <w:color w:val="auto"/>
          <w:sz w:val="32"/>
          <w:szCs w:val="32"/>
          <w:cs/>
        </w:rPr>
        <w:t xml:space="preserve">ชั้นปีที่ </w:t>
      </w:r>
      <w:r w:rsidR="004F7FE6" w:rsidRPr="00073A8C">
        <w:rPr>
          <w:rFonts w:ascii="TH SarabunPSK" w:hAnsi="TH SarabunPSK" w:cs="TH SarabunPSK" w:hint="cs"/>
          <w:color w:val="auto"/>
          <w:sz w:val="32"/>
          <w:szCs w:val="32"/>
          <w:cs/>
        </w:rPr>
        <w:t>4</w:t>
      </w:r>
    </w:p>
    <w:p w14:paraId="310D232D" w14:textId="599AE4A5" w:rsidR="002071E0" w:rsidRPr="00073A8C" w:rsidRDefault="002071E0" w:rsidP="00801135">
      <w:pPr>
        <w:pStyle w:val="ListParagraph"/>
        <w:numPr>
          <w:ilvl w:val="0"/>
          <w:numId w:val="3"/>
        </w:numPr>
        <w:spacing w:after="0" w:line="240" w:lineRule="auto"/>
        <w:rPr>
          <w:rFonts w:ascii="TH SarabunPSK" w:hAnsi="TH SarabunPSK" w:cs="TH SarabunPSK"/>
          <w:color w:val="auto"/>
          <w:sz w:val="32"/>
          <w:szCs w:val="32"/>
        </w:rPr>
      </w:pPr>
      <w:r w:rsidRPr="00073A8C">
        <w:rPr>
          <w:rFonts w:ascii="TH SarabunPSK" w:hAnsi="TH SarabunPSK" w:cs="TH SarabunPSK" w:hint="cs"/>
          <w:color w:val="auto"/>
          <w:sz w:val="32"/>
          <w:szCs w:val="32"/>
          <w:cs/>
        </w:rPr>
        <w:t>นางสาว</w:t>
      </w:r>
      <w:r w:rsidR="00D01023" w:rsidRPr="00073A8C">
        <w:rPr>
          <w:rFonts w:ascii="TH SarabunPSK" w:hAnsi="TH SarabunPSK" w:cs="TH SarabunPSK" w:hint="cs"/>
          <w:color w:val="auto"/>
          <w:sz w:val="32"/>
          <w:szCs w:val="32"/>
          <w:cs/>
        </w:rPr>
        <w:t>จันทกานต์ ชิณพงษ์</w:t>
      </w:r>
      <w:r w:rsidRPr="00073A8C">
        <w:rPr>
          <w:rFonts w:ascii="TH SarabunPSK" w:hAnsi="TH SarabunPSK" w:cs="TH SarabunPSK"/>
          <w:color w:val="auto"/>
          <w:sz w:val="32"/>
          <w:szCs w:val="32"/>
          <w:cs/>
        </w:rPr>
        <w:tab/>
      </w:r>
      <w:r w:rsidR="00D01023" w:rsidRPr="00073A8C">
        <w:rPr>
          <w:rFonts w:ascii="TH SarabunPSK" w:hAnsi="TH SarabunPSK" w:cs="TH SarabunPSK"/>
          <w:color w:val="auto"/>
          <w:sz w:val="32"/>
          <w:szCs w:val="32"/>
          <w:cs/>
        </w:rPr>
        <w:tab/>
      </w:r>
      <w:r w:rsidRPr="00073A8C">
        <w:rPr>
          <w:rFonts w:ascii="TH SarabunPSK" w:hAnsi="TH SarabunPSK" w:cs="TH SarabunPSK" w:hint="cs"/>
          <w:color w:val="auto"/>
          <w:sz w:val="32"/>
          <w:szCs w:val="32"/>
          <w:cs/>
        </w:rPr>
        <w:t>รหัสนักศึกษา</w:t>
      </w:r>
      <w:r w:rsidRPr="00073A8C">
        <w:rPr>
          <w:rFonts w:ascii="TH SarabunPSK" w:hAnsi="TH SarabunPSK" w:cs="TH SarabunPSK"/>
          <w:color w:val="auto"/>
          <w:sz w:val="32"/>
          <w:szCs w:val="32"/>
          <w:cs/>
        </w:rPr>
        <w:tab/>
      </w:r>
      <w:r w:rsidRPr="00073A8C">
        <w:rPr>
          <w:rFonts w:ascii="TH SarabunPSK" w:hAnsi="TH SarabunPSK" w:cs="TH SarabunPSK"/>
          <w:color w:val="auto"/>
          <w:sz w:val="32"/>
          <w:szCs w:val="32"/>
        </w:rPr>
        <w:t>6</w:t>
      </w:r>
      <w:r w:rsidR="004F7FE6" w:rsidRPr="00073A8C">
        <w:rPr>
          <w:rFonts w:ascii="TH SarabunPSK" w:hAnsi="TH SarabunPSK" w:cs="TH SarabunPSK"/>
          <w:color w:val="auto"/>
          <w:sz w:val="32"/>
          <w:szCs w:val="32"/>
        </w:rPr>
        <w:t>6</w:t>
      </w:r>
      <w:r w:rsidRPr="00073A8C">
        <w:rPr>
          <w:rFonts w:ascii="TH SarabunPSK" w:hAnsi="TH SarabunPSK" w:cs="TH SarabunPSK"/>
          <w:color w:val="auto"/>
          <w:sz w:val="32"/>
          <w:szCs w:val="32"/>
        </w:rPr>
        <w:t>0910</w:t>
      </w:r>
      <w:r w:rsidR="00491B13" w:rsidRPr="00073A8C">
        <w:rPr>
          <w:rFonts w:ascii="TH SarabunPSK" w:hAnsi="TH SarabunPSK" w:cs="TH SarabunPSK"/>
          <w:color w:val="auto"/>
          <w:sz w:val="32"/>
          <w:szCs w:val="32"/>
        </w:rPr>
        <w:t>1</w:t>
      </w:r>
      <w:r w:rsidR="004F7FE6" w:rsidRPr="00073A8C">
        <w:rPr>
          <w:rFonts w:ascii="TH SarabunPSK" w:hAnsi="TH SarabunPSK" w:cs="TH SarabunPSK"/>
          <w:color w:val="auto"/>
          <w:sz w:val="32"/>
          <w:szCs w:val="32"/>
        </w:rPr>
        <w:t>472</w:t>
      </w:r>
      <w:r w:rsidRPr="00073A8C">
        <w:rPr>
          <w:rFonts w:ascii="TH SarabunPSK" w:hAnsi="TH SarabunPSK" w:cs="TH SarabunPSK"/>
          <w:color w:val="auto"/>
          <w:sz w:val="32"/>
          <w:szCs w:val="32"/>
        </w:rPr>
        <w:tab/>
      </w:r>
      <w:r w:rsidRPr="00073A8C">
        <w:rPr>
          <w:rFonts w:ascii="TH SarabunPSK" w:hAnsi="TH SarabunPSK" w:cs="TH SarabunPSK" w:hint="cs"/>
          <w:color w:val="auto"/>
          <w:sz w:val="32"/>
          <w:szCs w:val="32"/>
          <w:cs/>
        </w:rPr>
        <w:t xml:space="preserve">ชั้นปีที่ </w:t>
      </w:r>
      <w:r w:rsidRPr="00073A8C">
        <w:rPr>
          <w:rFonts w:ascii="TH SarabunPSK" w:hAnsi="TH SarabunPSK" w:cs="TH SarabunPSK"/>
          <w:color w:val="auto"/>
          <w:sz w:val="32"/>
          <w:szCs w:val="32"/>
        </w:rPr>
        <w:t>3</w:t>
      </w:r>
    </w:p>
    <w:p w14:paraId="600B539B" w14:textId="674057B4" w:rsidR="002071E0" w:rsidRPr="00073A8C" w:rsidRDefault="002071E0" w:rsidP="00801135">
      <w:pPr>
        <w:pStyle w:val="ListParagraph"/>
        <w:numPr>
          <w:ilvl w:val="0"/>
          <w:numId w:val="3"/>
        </w:numPr>
        <w:spacing w:after="0" w:line="240" w:lineRule="auto"/>
        <w:rPr>
          <w:rFonts w:ascii="TH SarabunPSK" w:hAnsi="TH SarabunPSK" w:cs="TH SarabunPSK"/>
          <w:color w:val="auto"/>
          <w:sz w:val="32"/>
          <w:szCs w:val="32"/>
        </w:rPr>
      </w:pPr>
      <w:r w:rsidRPr="00073A8C">
        <w:rPr>
          <w:rFonts w:ascii="TH SarabunPSK" w:hAnsi="TH SarabunPSK" w:cs="TH SarabunPSK" w:hint="cs"/>
          <w:color w:val="auto"/>
          <w:sz w:val="32"/>
          <w:szCs w:val="32"/>
          <w:cs/>
        </w:rPr>
        <w:t>นางสาว</w:t>
      </w:r>
      <w:r w:rsidR="00D01023" w:rsidRPr="00073A8C">
        <w:rPr>
          <w:rFonts w:ascii="TH SarabunPSK" w:hAnsi="TH SarabunPSK" w:cs="TH SarabunPSK" w:hint="cs"/>
          <w:color w:val="auto"/>
          <w:sz w:val="32"/>
          <w:szCs w:val="32"/>
          <w:cs/>
        </w:rPr>
        <w:t>ฑิฆัมพร แกล้วสาริกรณ์</w:t>
      </w:r>
      <w:r w:rsidRPr="00073A8C">
        <w:rPr>
          <w:rFonts w:ascii="TH SarabunPSK" w:hAnsi="TH SarabunPSK" w:cs="TH SarabunPSK"/>
          <w:color w:val="auto"/>
          <w:sz w:val="32"/>
          <w:szCs w:val="32"/>
          <w:cs/>
        </w:rPr>
        <w:tab/>
      </w:r>
      <w:r w:rsidRPr="00073A8C">
        <w:rPr>
          <w:rFonts w:ascii="TH SarabunPSK" w:hAnsi="TH SarabunPSK" w:cs="TH SarabunPSK" w:hint="cs"/>
          <w:color w:val="auto"/>
          <w:sz w:val="32"/>
          <w:szCs w:val="32"/>
          <w:cs/>
        </w:rPr>
        <w:t>รหัสนักศึกษา</w:t>
      </w:r>
      <w:r w:rsidRPr="00073A8C">
        <w:rPr>
          <w:rFonts w:ascii="TH SarabunPSK" w:hAnsi="TH SarabunPSK" w:cs="TH SarabunPSK"/>
          <w:color w:val="auto"/>
          <w:sz w:val="32"/>
          <w:szCs w:val="32"/>
          <w:cs/>
        </w:rPr>
        <w:tab/>
      </w:r>
      <w:r w:rsidRPr="00073A8C">
        <w:rPr>
          <w:rFonts w:ascii="TH SarabunPSK" w:hAnsi="TH SarabunPSK" w:cs="TH SarabunPSK"/>
          <w:color w:val="auto"/>
          <w:sz w:val="32"/>
          <w:szCs w:val="32"/>
        </w:rPr>
        <w:t>6</w:t>
      </w:r>
      <w:r w:rsidR="004F7FE6" w:rsidRPr="00073A8C">
        <w:rPr>
          <w:rFonts w:ascii="TH SarabunPSK" w:hAnsi="TH SarabunPSK" w:cs="TH SarabunPSK"/>
          <w:color w:val="auto"/>
          <w:sz w:val="32"/>
          <w:szCs w:val="32"/>
        </w:rPr>
        <w:t>6</w:t>
      </w:r>
      <w:r w:rsidRPr="00073A8C">
        <w:rPr>
          <w:rFonts w:ascii="TH SarabunPSK" w:hAnsi="TH SarabunPSK" w:cs="TH SarabunPSK"/>
          <w:color w:val="auto"/>
          <w:sz w:val="32"/>
          <w:szCs w:val="32"/>
        </w:rPr>
        <w:t>0910</w:t>
      </w:r>
      <w:r w:rsidR="00491B13" w:rsidRPr="00073A8C">
        <w:rPr>
          <w:rFonts w:ascii="TH SarabunPSK" w:hAnsi="TH SarabunPSK" w:cs="TH SarabunPSK"/>
          <w:color w:val="auto"/>
          <w:sz w:val="32"/>
          <w:szCs w:val="32"/>
        </w:rPr>
        <w:t>1</w:t>
      </w:r>
      <w:r w:rsidRPr="00073A8C">
        <w:rPr>
          <w:rFonts w:ascii="TH SarabunPSK" w:hAnsi="TH SarabunPSK" w:cs="TH SarabunPSK"/>
          <w:color w:val="auto"/>
          <w:sz w:val="32"/>
          <w:szCs w:val="32"/>
        </w:rPr>
        <w:t>33</w:t>
      </w:r>
      <w:r w:rsidR="004F7FE6" w:rsidRPr="00073A8C">
        <w:rPr>
          <w:rFonts w:ascii="TH SarabunPSK" w:hAnsi="TH SarabunPSK" w:cs="TH SarabunPSK"/>
          <w:color w:val="auto"/>
          <w:sz w:val="32"/>
          <w:szCs w:val="32"/>
        </w:rPr>
        <w:t>6</w:t>
      </w:r>
      <w:r w:rsidRPr="00073A8C">
        <w:rPr>
          <w:rFonts w:ascii="TH SarabunPSK" w:hAnsi="TH SarabunPSK" w:cs="TH SarabunPSK"/>
          <w:color w:val="auto"/>
          <w:sz w:val="32"/>
          <w:szCs w:val="32"/>
        </w:rPr>
        <w:tab/>
      </w:r>
      <w:r w:rsidRPr="00073A8C">
        <w:rPr>
          <w:rFonts w:ascii="TH SarabunPSK" w:hAnsi="TH SarabunPSK" w:cs="TH SarabunPSK" w:hint="cs"/>
          <w:color w:val="auto"/>
          <w:sz w:val="32"/>
          <w:szCs w:val="32"/>
          <w:cs/>
        </w:rPr>
        <w:t xml:space="preserve">ชั้นปีที่ </w:t>
      </w:r>
      <w:r w:rsidRPr="00073A8C">
        <w:rPr>
          <w:rFonts w:ascii="TH SarabunPSK" w:hAnsi="TH SarabunPSK" w:cs="TH SarabunPSK"/>
          <w:color w:val="auto"/>
          <w:sz w:val="32"/>
          <w:szCs w:val="32"/>
        </w:rPr>
        <w:t>3</w:t>
      </w:r>
    </w:p>
    <w:p w14:paraId="2D934E7B" w14:textId="38DA6854" w:rsidR="002071E0" w:rsidRPr="00073A8C" w:rsidRDefault="0057191A" w:rsidP="00801135">
      <w:pPr>
        <w:pStyle w:val="ListParagraph"/>
        <w:numPr>
          <w:ilvl w:val="0"/>
          <w:numId w:val="3"/>
        </w:numPr>
        <w:spacing w:after="0" w:line="240" w:lineRule="auto"/>
        <w:rPr>
          <w:rFonts w:ascii="TH SarabunPSK" w:hAnsi="TH SarabunPSK" w:cs="TH SarabunPSK"/>
          <w:color w:val="auto"/>
          <w:sz w:val="32"/>
          <w:szCs w:val="32"/>
        </w:rPr>
      </w:pPr>
      <w:r w:rsidRPr="00073A8C">
        <w:rPr>
          <w:rFonts w:ascii="TH SarabunPSK" w:hAnsi="TH SarabunPSK" w:cs="TH SarabunPSK" w:hint="cs"/>
          <w:color w:val="auto"/>
          <w:sz w:val="32"/>
          <w:szCs w:val="32"/>
          <w:cs/>
        </w:rPr>
        <w:t>นายธนพชัย ชมชื่น</w:t>
      </w:r>
      <w:r w:rsidRPr="00073A8C">
        <w:rPr>
          <w:rFonts w:ascii="TH SarabunPSK" w:hAnsi="TH SarabunPSK" w:cs="TH SarabunPSK"/>
          <w:color w:val="auto"/>
          <w:sz w:val="32"/>
          <w:szCs w:val="32"/>
          <w:cs/>
        </w:rPr>
        <w:tab/>
      </w:r>
      <w:r w:rsidR="002071E0" w:rsidRPr="00073A8C">
        <w:rPr>
          <w:rFonts w:ascii="TH SarabunPSK" w:hAnsi="TH SarabunPSK" w:cs="TH SarabunPSK"/>
          <w:color w:val="auto"/>
          <w:sz w:val="32"/>
          <w:szCs w:val="32"/>
          <w:cs/>
        </w:rPr>
        <w:tab/>
      </w:r>
      <w:r w:rsidR="00D01023" w:rsidRPr="00073A8C">
        <w:rPr>
          <w:rFonts w:ascii="TH SarabunPSK" w:hAnsi="TH SarabunPSK" w:cs="TH SarabunPSK"/>
          <w:color w:val="auto"/>
          <w:sz w:val="32"/>
          <w:szCs w:val="32"/>
          <w:cs/>
        </w:rPr>
        <w:tab/>
      </w:r>
      <w:r w:rsidR="002071E0" w:rsidRPr="00073A8C">
        <w:rPr>
          <w:rFonts w:ascii="TH SarabunPSK" w:hAnsi="TH SarabunPSK" w:cs="TH SarabunPSK" w:hint="cs"/>
          <w:color w:val="auto"/>
          <w:sz w:val="32"/>
          <w:szCs w:val="32"/>
          <w:cs/>
        </w:rPr>
        <w:t>รหัสนักศึกษา</w:t>
      </w:r>
      <w:r w:rsidR="002071E0" w:rsidRPr="00073A8C">
        <w:rPr>
          <w:rFonts w:ascii="TH SarabunPSK" w:hAnsi="TH SarabunPSK" w:cs="TH SarabunPSK"/>
          <w:color w:val="auto"/>
          <w:sz w:val="32"/>
          <w:szCs w:val="32"/>
          <w:cs/>
        </w:rPr>
        <w:tab/>
      </w:r>
      <w:r w:rsidR="002071E0" w:rsidRPr="00073A8C">
        <w:rPr>
          <w:rFonts w:ascii="TH SarabunPSK" w:hAnsi="TH SarabunPSK" w:cs="TH SarabunPSK"/>
          <w:color w:val="auto"/>
          <w:sz w:val="32"/>
          <w:szCs w:val="32"/>
        </w:rPr>
        <w:t>6</w:t>
      </w:r>
      <w:r w:rsidR="004F7FE6" w:rsidRPr="00073A8C">
        <w:rPr>
          <w:rFonts w:ascii="TH SarabunPSK" w:hAnsi="TH SarabunPSK" w:cs="TH SarabunPSK"/>
          <w:color w:val="auto"/>
          <w:sz w:val="32"/>
          <w:szCs w:val="32"/>
        </w:rPr>
        <w:t>7</w:t>
      </w:r>
      <w:r w:rsidR="002071E0" w:rsidRPr="00073A8C">
        <w:rPr>
          <w:rFonts w:ascii="TH SarabunPSK" w:hAnsi="TH SarabunPSK" w:cs="TH SarabunPSK"/>
          <w:color w:val="auto"/>
          <w:sz w:val="32"/>
          <w:szCs w:val="32"/>
        </w:rPr>
        <w:t>0910</w:t>
      </w:r>
      <w:r w:rsidR="00491B13" w:rsidRPr="00073A8C">
        <w:rPr>
          <w:rFonts w:ascii="TH SarabunPSK" w:hAnsi="TH SarabunPSK" w:cs="TH SarabunPSK"/>
          <w:color w:val="auto"/>
          <w:sz w:val="32"/>
          <w:szCs w:val="32"/>
        </w:rPr>
        <w:t>1</w:t>
      </w:r>
      <w:r w:rsidR="002071E0" w:rsidRPr="00073A8C">
        <w:rPr>
          <w:rFonts w:ascii="TH SarabunPSK" w:hAnsi="TH SarabunPSK" w:cs="TH SarabunPSK"/>
          <w:color w:val="auto"/>
          <w:sz w:val="32"/>
          <w:szCs w:val="32"/>
        </w:rPr>
        <w:t>3</w:t>
      </w:r>
      <w:r w:rsidR="004F7FE6" w:rsidRPr="00073A8C">
        <w:rPr>
          <w:rFonts w:ascii="TH SarabunPSK" w:hAnsi="TH SarabunPSK" w:cs="TH SarabunPSK"/>
          <w:color w:val="auto"/>
          <w:sz w:val="32"/>
          <w:szCs w:val="32"/>
        </w:rPr>
        <w:t>31</w:t>
      </w:r>
      <w:r w:rsidR="002071E0" w:rsidRPr="00073A8C">
        <w:rPr>
          <w:rFonts w:ascii="TH SarabunPSK" w:hAnsi="TH SarabunPSK" w:cs="TH SarabunPSK"/>
          <w:color w:val="auto"/>
          <w:sz w:val="32"/>
          <w:szCs w:val="32"/>
        </w:rPr>
        <w:tab/>
      </w:r>
      <w:r w:rsidR="002071E0" w:rsidRPr="00073A8C">
        <w:rPr>
          <w:rFonts w:ascii="TH SarabunPSK" w:hAnsi="TH SarabunPSK" w:cs="TH SarabunPSK" w:hint="cs"/>
          <w:color w:val="auto"/>
          <w:sz w:val="32"/>
          <w:szCs w:val="32"/>
          <w:cs/>
        </w:rPr>
        <w:t xml:space="preserve">ชั้นปีที่ </w:t>
      </w:r>
      <w:r w:rsidR="004F7FE6" w:rsidRPr="00073A8C">
        <w:rPr>
          <w:rFonts w:ascii="TH SarabunPSK" w:hAnsi="TH SarabunPSK" w:cs="TH SarabunPSK" w:hint="cs"/>
          <w:color w:val="auto"/>
          <w:sz w:val="32"/>
          <w:szCs w:val="32"/>
          <w:cs/>
        </w:rPr>
        <w:t>2</w:t>
      </w:r>
    </w:p>
    <w:p w14:paraId="0736911D" w14:textId="38EF4805" w:rsidR="002071E0" w:rsidRPr="00073A8C" w:rsidRDefault="00362F29" w:rsidP="00801135">
      <w:pPr>
        <w:pStyle w:val="ListParagraph"/>
        <w:numPr>
          <w:ilvl w:val="0"/>
          <w:numId w:val="3"/>
        </w:numPr>
        <w:spacing w:after="0" w:line="240" w:lineRule="auto"/>
        <w:rPr>
          <w:rFonts w:ascii="TH SarabunPSK" w:hAnsi="TH SarabunPSK" w:cs="TH SarabunPSK"/>
          <w:color w:val="auto"/>
          <w:sz w:val="32"/>
          <w:szCs w:val="32"/>
        </w:rPr>
      </w:pPr>
      <w:r w:rsidRPr="00073A8C">
        <w:rPr>
          <w:rFonts w:ascii="TH SarabunPSK" w:hAnsi="TH SarabunPSK" w:cs="TH SarabunPSK" w:hint="cs"/>
          <w:color w:val="auto"/>
          <w:sz w:val="32"/>
          <w:szCs w:val="32"/>
          <w:cs/>
        </w:rPr>
        <w:t>นายณัฐชนน ปัญญาใจ</w:t>
      </w:r>
      <w:r w:rsidR="002071E0" w:rsidRPr="00073A8C">
        <w:rPr>
          <w:rFonts w:ascii="TH SarabunPSK" w:hAnsi="TH SarabunPSK" w:cs="TH SarabunPSK"/>
          <w:color w:val="auto"/>
          <w:sz w:val="32"/>
          <w:szCs w:val="32"/>
          <w:cs/>
        </w:rPr>
        <w:tab/>
      </w:r>
      <w:r w:rsidR="00D01023" w:rsidRPr="00073A8C">
        <w:rPr>
          <w:rFonts w:ascii="TH SarabunPSK" w:hAnsi="TH SarabunPSK" w:cs="TH SarabunPSK"/>
          <w:color w:val="auto"/>
          <w:sz w:val="32"/>
          <w:szCs w:val="32"/>
          <w:cs/>
        </w:rPr>
        <w:tab/>
      </w:r>
      <w:r w:rsidR="002071E0" w:rsidRPr="00073A8C">
        <w:rPr>
          <w:rFonts w:ascii="TH SarabunPSK" w:hAnsi="TH SarabunPSK" w:cs="TH SarabunPSK" w:hint="cs"/>
          <w:color w:val="auto"/>
          <w:sz w:val="32"/>
          <w:szCs w:val="32"/>
          <w:cs/>
        </w:rPr>
        <w:t>รหัสนักศึกษา</w:t>
      </w:r>
      <w:r w:rsidR="002071E0" w:rsidRPr="00073A8C">
        <w:rPr>
          <w:rFonts w:ascii="TH SarabunPSK" w:hAnsi="TH SarabunPSK" w:cs="TH SarabunPSK"/>
          <w:color w:val="auto"/>
          <w:sz w:val="32"/>
          <w:szCs w:val="32"/>
          <w:cs/>
        </w:rPr>
        <w:tab/>
      </w:r>
      <w:r w:rsidR="002071E0" w:rsidRPr="00073A8C">
        <w:rPr>
          <w:rFonts w:ascii="TH SarabunPSK" w:hAnsi="TH SarabunPSK" w:cs="TH SarabunPSK"/>
          <w:color w:val="auto"/>
          <w:sz w:val="32"/>
          <w:szCs w:val="32"/>
        </w:rPr>
        <w:t>6</w:t>
      </w:r>
      <w:r w:rsidR="004F7FE6" w:rsidRPr="00073A8C">
        <w:rPr>
          <w:rFonts w:ascii="TH SarabunPSK" w:hAnsi="TH SarabunPSK" w:cs="TH SarabunPSK"/>
          <w:color w:val="auto"/>
          <w:sz w:val="32"/>
          <w:szCs w:val="32"/>
        </w:rPr>
        <w:t>7</w:t>
      </w:r>
      <w:r w:rsidR="002071E0" w:rsidRPr="00073A8C">
        <w:rPr>
          <w:rFonts w:ascii="TH SarabunPSK" w:hAnsi="TH SarabunPSK" w:cs="TH SarabunPSK"/>
          <w:color w:val="auto"/>
          <w:sz w:val="32"/>
          <w:szCs w:val="32"/>
        </w:rPr>
        <w:t>0910</w:t>
      </w:r>
      <w:r w:rsidR="00491B13" w:rsidRPr="00073A8C">
        <w:rPr>
          <w:rFonts w:ascii="TH SarabunPSK" w:hAnsi="TH SarabunPSK" w:cs="TH SarabunPSK"/>
          <w:color w:val="auto"/>
          <w:sz w:val="32"/>
          <w:szCs w:val="32"/>
        </w:rPr>
        <w:t>1</w:t>
      </w:r>
      <w:r w:rsidR="002071E0" w:rsidRPr="00073A8C">
        <w:rPr>
          <w:rFonts w:ascii="TH SarabunPSK" w:hAnsi="TH SarabunPSK" w:cs="TH SarabunPSK"/>
          <w:color w:val="auto"/>
          <w:sz w:val="32"/>
          <w:szCs w:val="32"/>
        </w:rPr>
        <w:t>3</w:t>
      </w:r>
      <w:r w:rsidR="004F7FE6" w:rsidRPr="00073A8C">
        <w:rPr>
          <w:rFonts w:ascii="TH SarabunPSK" w:hAnsi="TH SarabunPSK" w:cs="TH SarabunPSK"/>
          <w:color w:val="auto"/>
          <w:sz w:val="32"/>
          <w:szCs w:val="32"/>
        </w:rPr>
        <w:t>25</w:t>
      </w:r>
      <w:r w:rsidR="002071E0" w:rsidRPr="00073A8C">
        <w:rPr>
          <w:rFonts w:ascii="TH SarabunPSK" w:hAnsi="TH SarabunPSK" w:cs="TH SarabunPSK"/>
          <w:color w:val="auto"/>
          <w:sz w:val="32"/>
          <w:szCs w:val="32"/>
        </w:rPr>
        <w:tab/>
      </w:r>
      <w:r w:rsidR="002071E0" w:rsidRPr="00073A8C">
        <w:rPr>
          <w:rFonts w:ascii="TH SarabunPSK" w:hAnsi="TH SarabunPSK" w:cs="TH SarabunPSK" w:hint="cs"/>
          <w:color w:val="auto"/>
          <w:sz w:val="32"/>
          <w:szCs w:val="32"/>
          <w:cs/>
        </w:rPr>
        <w:t xml:space="preserve">ชั้นปีที่ </w:t>
      </w:r>
      <w:r w:rsidR="004F7FE6" w:rsidRPr="00073A8C">
        <w:rPr>
          <w:rFonts w:ascii="TH SarabunPSK" w:hAnsi="TH SarabunPSK" w:cs="TH SarabunPSK" w:hint="cs"/>
          <w:color w:val="auto"/>
          <w:sz w:val="32"/>
          <w:szCs w:val="32"/>
          <w:cs/>
        </w:rPr>
        <w:t>2</w:t>
      </w:r>
    </w:p>
    <w:p w14:paraId="5A749507" w14:textId="4239D544" w:rsidR="00491B13" w:rsidRPr="00073A8C" w:rsidRDefault="00491B13" w:rsidP="00491B13">
      <w:pPr>
        <w:spacing w:after="0" w:line="240" w:lineRule="auto"/>
        <w:ind w:firstLine="360"/>
        <w:rPr>
          <w:rFonts w:ascii="TH SarabunPSK" w:hAnsi="TH SarabunPSK" w:cs="TH SarabunPSK"/>
          <w:color w:val="auto"/>
          <w:sz w:val="32"/>
          <w:szCs w:val="32"/>
        </w:rPr>
      </w:pPr>
      <w:r w:rsidRPr="00073A8C">
        <w:rPr>
          <w:rFonts w:ascii="TH SarabunPSK" w:hAnsi="TH SarabunPSK" w:cs="TH SarabunPSK" w:hint="cs"/>
          <w:color w:val="auto"/>
          <w:sz w:val="32"/>
          <w:szCs w:val="32"/>
          <w:cs/>
        </w:rPr>
        <w:t>หลักสูตร</w:t>
      </w:r>
      <w:r w:rsidR="004F7FE6" w:rsidRPr="00073A8C">
        <w:rPr>
          <w:rFonts w:ascii="TH SarabunPSK" w:hAnsi="TH SarabunPSK" w:cs="TH SarabunPSK" w:hint="cs"/>
          <w:color w:val="auto"/>
          <w:sz w:val="32"/>
          <w:szCs w:val="32"/>
          <w:cs/>
        </w:rPr>
        <w:t xml:space="preserve"> 4 ปี เทียบเข้าเรียน</w:t>
      </w:r>
      <w:r w:rsidRPr="00073A8C">
        <w:rPr>
          <w:rFonts w:ascii="TH SarabunPSK" w:hAnsi="TH SarabunPSK" w:cs="TH SarabunPSK"/>
          <w:color w:val="auto"/>
          <w:sz w:val="32"/>
          <w:szCs w:val="32"/>
          <w:cs/>
        </w:rPr>
        <w:t xml:space="preserve"> </w:t>
      </w:r>
      <w:r w:rsidR="004F7FE6" w:rsidRPr="00073A8C">
        <w:rPr>
          <w:rFonts w:ascii="TH SarabunPSK" w:hAnsi="TH SarabunPSK" w:cs="TH SarabunPSK" w:hint="cs"/>
          <w:color w:val="auto"/>
          <w:sz w:val="32"/>
          <w:szCs w:val="32"/>
          <w:cs/>
        </w:rPr>
        <w:t>(</w:t>
      </w:r>
      <w:r w:rsidRPr="00073A8C">
        <w:rPr>
          <w:rFonts w:ascii="TH SarabunPSK" w:hAnsi="TH SarabunPSK" w:cs="TH SarabunPSK"/>
          <w:color w:val="auto"/>
          <w:sz w:val="32"/>
          <w:szCs w:val="32"/>
        </w:rPr>
        <w:t>2</w:t>
      </w:r>
      <w:r w:rsidRPr="00073A8C">
        <w:rPr>
          <w:rFonts w:ascii="TH SarabunPSK" w:hAnsi="TH SarabunPSK" w:cs="TH SarabunPSK" w:hint="cs"/>
          <w:color w:val="auto"/>
          <w:sz w:val="32"/>
          <w:szCs w:val="32"/>
          <w:cs/>
        </w:rPr>
        <w:t xml:space="preserve"> ปี</w:t>
      </w:r>
      <w:r w:rsidR="004F7FE6" w:rsidRPr="00073A8C">
        <w:rPr>
          <w:rFonts w:ascii="TH SarabunPSK" w:hAnsi="TH SarabunPSK" w:cs="TH SarabunPSK" w:hint="cs"/>
          <w:color w:val="auto"/>
          <w:sz w:val="32"/>
          <w:szCs w:val="32"/>
          <w:cs/>
        </w:rPr>
        <w:t>)</w:t>
      </w:r>
    </w:p>
    <w:p w14:paraId="458603B6" w14:textId="2116320D" w:rsidR="00491B13" w:rsidRDefault="000C1975" w:rsidP="00801135">
      <w:pPr>
        <w:pStyle w:val="ListParagraph"/>
        <w:numPr>
          <w:ilvl w:val="0"/>
          <w:numId w:val="4"/>
        </w:numPr>
        <w:spacing w:after="0" w:line="240" w:lineRule="auto"/>
        <w:rPr>
          <w:rFonts w:ascii="TH SarabunPSK" w:hAnsi="TH SarabunPSK" w:cs="TH SarabunPSK"/>
          <w:color w:val="auto"/>
          <w:sz w:val="32"/>
          <w:szCs w:val="32"/>
        </w:rPr>
      </w:pPr>
      <w:r w:rsidRPr="00073A8C">
        <w:rPr>
          <w:rFonts w:ascii="TH SarabunPSK" w:hAnsi="TH SarabunPSK" w:cs="TH SarabunPSK" w:hint="cs"/>
          <w:color w:val="auto"/>
          <w:sz w:val="32"/>
          <w:szCs w:val="32"/>
          <w:cs/>
        </w:rPr>
        <w:t>นายนาถวัฒน์ ลิ้มสกุล</w:t>
      </w:r>
      <w:r w:rsidR="00491B13" w:rsidRPr="00073A8C">
        <w:rPr>
          <w:rFonts w:ascii="TH SarabunPSK" w:hAnsi="TH SarabunPSK" w:cs="TH SarabunPSK"/>
          <w:color w:val="auto"/>
          <w:sz w:val="32"/>
          <w:szCs w:val="32"/>
          <w:cs/>
        </w:rPr>
        <w:tab/>
      </w:r>
      <w:r w:rsidR="00D01023" w:rsidRPr="00073A8C">
        <w:rPr>
          <w:rFonts w:ascii="TH SarabunPSK" w:hAnsi="TH SarabunPSK" w:cs="TH SarabunPSK"/>
          <w:color w:val="auto"/>
          <w:sz w:val="32"/>
          <w:szCs w:val="32"/>
          <w:cs/>
        </w:rPr>
        <w:tab/>
      </w:r>
      <w:r w:rsidR="00491B13" w:rsidRPr="00073A8C">
        <w:rPr>
          <w:rFonts w:ascii="TH SarabunPSK" w:hAnsi="TH SarabunPSK" w:cs="TH SarabunPSK" w:hint="cs"/>
          <w:color w:val="auto"/>
          <w:sz w:val="32"/>
          <w:szCs w:val="32"/>
          <w:cs/>
        </w:rPr>
        <w:t>รหัสนักศึกษา</w:t>
      </w:r>
      <w:r w:rsidR="00491B13" w:rsidRPr="00073A8C">
        <w:rPr>
          <w:rFonts w:ascii="TH SarabunPSK" w:hAnsi="TH SarabunPSK" w:cs="TH SarabunPSK"/>
          <w:color w:val="auto"/>
          <w:sz w:val="32"/>
          <w:szCs w:val="32"/>
          <w:cs/>
        </w:rPr>
        <w:tab/>
      </w:r>
      <w:r w:rsidR="00491B13" w:rsidRPr="00073A8C">
        <w:rPr>
          <w:rFonts w:ascii="TH SarabunPSK" w:hAnsi="TH SarabunPSK" w:cs="TH SarabunPSK"/>
          <w:color w:val="auto"/>
          <w:sz w:val="32"/>
          <w:szCs w:val="32"/>
        </w:rPr>
        <w:t>6</w:t>
      </w:r>
      <w:r w:rsidRPr="00073A8C">
        <w:rPr>
          <w:rFonts w:ascii="TH SarabunPSK" w:hAnsi="TH SarabunPSK" w:cs="TH SarabunPSK"/>
          <w:color w:val="auto"/>
          <w:sz w:val="32"/>
          <w:szCs w:val="32"/>
        </w:rPr>
        <w:t>7</w:t>
      </w:r>
      <w:r w:rsidR="00491B13" w:rsidRPr="00073A8C">
        <w:rPr>
          <w:rFonts w:ascii="TH SarabunPSK" w:hAnsi="TH SarabunPSK" w:cs="TH SarabunPSK"/>
          <w:color w:val="auto"/>
          <w:sz w:val="32"/>
          <w:szCs w:val="32"/>
        </w:rPr>
        <w:t>091010</w:t>
      </w:r>
      <w:r w:rsidRPr="00073A8C">
        <w:rPr>
          <w:rFonts w:ascii="TH SarabunPSK" w:hAnsi="TH SarabunPSK" w:cs="TH SarabunPSK"/>
          <w:color w:val="auto"/>
          <w:sz w:val="32"/>
          <w:szCs w:val="32"/>
        </w:rPr>
        <w:t>24</w:t>
      </w:r>
      <w:r w:rsidR="00491B13" w:rsidRPr="00073A8C">
        <w:rPr>
          <w:rFonts w:ascii="TH SarabunPSK" w:hAnsi="TH SarabunPSK" w:cs="TH SarabunPSK"/>
          <w:color w:val="auto"/>
          <w:sz w:val="32"/>
          <w:szCs w:val="32"/>
        </w:rPr>
        <w:tab/>
      </w:r>
      <w:r w:rsidR="00491B13" w:rsidRPr="00073A8C">
        <w:rPr>
          <w:rFonts w:ascii="TH SarabunPSK" w:hAnsi="TH SarabunPSK" w:cs="TH SarabunPSK" w:hint="cs"/>
          <w:color w:val="auto"/>
          <w:sz w:val="32"/>
          <w:szCs w:val="32"/>
          <w:cs/>
        </w:rPr>
        <w:t xml:space="preserve">ชั้นปีที่ </w:t>
      </w:r>
      <w:r w:rsidRPr="00073A8C">
        <w:rPr>
          <w:rFonts w:ascii="TH SarabunPSK" w:hAnsi="TH SarabunPSK" w:cs="TH SarabunPSK" w:hint="cs"/>
          <w:color w:val="auto"/>
          <w:sz w:val="32"/>
          <w:szCs w:val="32"/>
          <w:cs/>
        </w:rPr>
        <w:t>3</w:t>
      </w:r>
    </w:p>
    <w:p w14:paraId="1708543C" w14:textId="351CA1FF" w:rsidR="00AC380B" w:rsidRPr="001448F6" w:rsidRDefault="00AC380B" w:rsidP="00801135">
      <w:pPr>
        <w:pStyle w:val="ListParagraph"/>
        <w:numPr>
          <w:ilvl w:val="0"/>
          <w:numId w:val="4"/>
        </w:numPr>
        <w:spacing w:after="0" w:line="240" w:lineRule="auto"/>
        <w:rPr>
          <w:rFonts w:ascii="TH SarabunPSK" w:hAnsi="TH SarabunPSK" w:cs="TH SarabunPSK"/>
          <w:color w:val="auto"/>
          <w:sz w:val="32"/>
          <w:szCs w:val="32"/>
        </w:rPr>
      </w:pPr>
      <w:r w:rsidRPr="001448F6">
        <w:rPr>
          <w:rFonts w:ascii="TH SarabunPSK" w:hAnsi="TH SarabunPSK" w:cs="TH SarabunPSK" w:hint="cs"/>
          <w:color w:val="auto"/>
          <w:sz w:val="32"/>
          <w:szCs w:val="32"/>
          <w:cs/>
        </w:rPr>
        <w:t>นางสาวธิดารัตน์ เผ่าจินดา</w:t>
      </w:r>
      <w:r w:rsidRPr="001448F6">
        <w:rPr>
          <w:rFonts w:ascii="TH SarabunPSK" w:hAnsi="TH SarabunPSK" w:cs="TH SarabunPSK"/>
          <w:color w:val="auto"/>
          <w:sz w:val="32"/>
          <w:szCs w:val="32"/>
          <w:cs/>
        </w:rPr>
        <w:tab/>
      </w:r>
      <w:r w:rsidRPr="001448F6">
        <w:rPr>
          <w:rFonts w:ascii="TH SarabunPSK" w:hAnsi="TH SarabunPSK" w:cs="TH SarabunPSK"/>
          <w:color w:val="auto"/>
          <w:sz w:val="32"/>
          <w:szCs w:val="32"/>
          <w:cs/>
        </w:rPr>
        <w:tab/>
      </w:r>
      <w:r w:rsidRPr="001448F6">
        <w:rPr>
          <w:rFonts w:ascii="TH SarabunPSK" w:hAnsi="TH SarabunPSK" w:cs="TH SarabunPSK" w:hint="cs"/>
          <w:color w:val="auto"/>
          <w:sz w:val="32"/>
          <w:szCs w:val="32"/>
          <w:cs/>
        </w:rPr>
        <w:t>รหัสนักศึกษา</w:t>
      </w:r>
      <w:r w:rsidRPr="001448F6">
        <w:rPr>
          <w:rFonts w:ascii="TH SarabunPSK" w:hAnsi="TH SarabunPSK" w:cs="TH SarabunPSK"/>
          <w:color w:val="auto"/>
          <w:sz w:val="32"/>
          <w:szCs w:val="32"/>
          <w:cs/>
        </w:rPr>
        <w:tab/>
      </w:r>
      <w:r w:rsidRPr="001448F6">
        <w:rPr>
          <w:rFonts w:ascii="TH SarabunPSK" w:hAnsi="TH SarabunPSK" w:cs="TH SarabunPSK"/>
          <w:color w:val="auto"/>
          <w:sz w:val="32"/>
          <w:szCs w:val="32"/>
        </w:rPr>
        <w:t>670910102</w:t>
      </w:r>
      <w:r w:rsidR="001448F6" w:rsidRPr="001448F6">
        <w:rPr>
          <w:rFonts w:ascii="TH SarabunPSK" w:hAnsi="TH SarabunPSK" w:cs="TH SarabunPSK"/>
          <w:color w:val="auto"/>
          <w:sz w:val="32"/>
          <w:szCs w:val="32"/>
        </w:rPr>
        <w:t>0</w:t>
      </w:r>
      <w:r w:rsidRPr="001448F6">
        <w:rPr>
          <w:rFonts w:ascii="TH SarabunPSK" w:hAnsi="TH SarabunPSK" w:cs="TH SarabunPSK"/>
          <w:color w:val="auto"/>
          <w:sz w:val="32"/>
          <w:szCs w:val="32"/>
        </w:rPr>
        <w:tab/>
      </w:r>
      <w:r w:rsidRPr="001448F6">
        <w:rPr>
          <w:rFonts w:ascii="TH SarabunPSK" w:hAnsi="TH SarabunPSK" w:cs="TH SarabunPSK" w:hint="cs"/>
          <w:color w:val="auto"/>
          <w:sz w:val="32"/>
          <w:szCs w:val="32"/>
          <w:cs/>
        </w:rPr>
        <w:t>ชั้นปีที่ 3</w:t>
      </w:r>
    </w:p>
    <w:p w14:paraId="12FB2FCC" w14:textId="77777777" w:rsidR="00521203" w:rsidRPr="00A56D0A" w:rsidRDefault="00521203" w:rsidP="00A56D0A">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cs/>
        </w:rPr>
        <w:br w:type="page"/>
      </w:r>
      <w:r w:rsidRPr="00A56D0A">
        <w:rPr>
          <w:rFonts w:ascii="TH SarabunPSK" w:hAnsi="TH SarabunPSK" w:cs="TH SarabunPSK"/>
          <w:b/>
          <w:bCs/>
          <w:sz w:val="32"/>
          <w:szCs w:val="32"/>
          <w:cs/>
        </w:rPr>
        <w:lastRenderedPageBreak/>
        <w:t>ภาคผนวก  ค</w:t>
      </w:r>
    </w:p>
    <w:p w14:paraId="4965652C" w14:textId="4B1683E2" w:rsidR="00521203" w:rsidRPr="00A56D0A" w:rsidRDefault="00521203" w:rsidP="00A56D0A">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cs/>
        </w:rPr>
        <w:t>ภาพประกอบการตรวจประเมิน</w:t>
      </w:r>
    </w:p>
    <w:p w14:paraId="51E72E70" w14:textId="7C791E64" w:rsidR="00521203" w:rsidRPr="00A56D0A" w:rsidRDefault="00521203" w:rsidP="00A56D0A">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cs/>
        </w:rPr>
        <w:t>........................</w:t>
      </w:r>
    </w:p>
    <w:p w14:paraId="682B0451" w14:textId="12CB4B13" w:rsidR="004037AF" w:rsidRDefault="0066314E" w:rsidP="00A56D0A">
      <w:pPr>
        <w:spacing w:after="0" w:line="240" w:lineRule="auto"/>
        <w:rPr>
          <w:rFonts w:ascii="TH SarabunPSK" w:hAnsi="TH SarabunPSK" w:cs="TH SarabunPSK"/>
          <w:sz w:val="32"/>
          <w:szCs w:val="32"/>
        </w:rPr>
      </w:pPr>
      <w:r>
        <w:rPr>
          <w:noProof/>
          <w:cs/>
        </w:rPr>
        <w:drawing>
          <wp:anchor distT="0" distB="0" distL="114300" distR="114300" simplePos="0" relativeHeight="251659264" behindDoc="0" locked="0" layoutInCell="1" allowOverlap="1" wp14:anchorId="0961B06D" wp14:editId="0EFB7215">
            <wp:simplePos x="0" y="0"/>
            <wp:positionH relativeFrom="column">
              <wp:posOffset>3037122</wp:posOffset>
            </wp:positionH>
            <wp:positionV relativeFrom="paragraph">
              <wp:posOffset>264160</wp:posOffset>
            </wp:positionV>
            <wp:extent cx="2640233" cy="1980000"/>
            <wp:effectExtent l="0" t="0" r="8255" b="1270"/>
            <wp:wrapNone/>
            <wp:docPr id="3" name="รูปภาพ 3" descr="รูปภาพประกอบด้วย ในร่ม, อาคารสำนักงาน, คอมพิวเตอร์, เสื้อผ้า&#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รูปภาพ 3" descr="รูปภาพประกอบด้วย ในร่ม, อาคารสำนักงาน, คอมพิวเตอร์, เสื้อผ้า&#10;&#10;คำอธิบายที่สร้างโดยอัตโนมัติ"/>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40233" cy="198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07A2B5" w14:textId="3029F310" w:rsidR="001269E6" w:rsidRDefault="0066314E" w:rsidP="00A56D0A">
      <w:pPr>
        <w:spacing w:after="0" w:line="240" w:lineRule="auto"/>
        <w:rPr>
          <w:rFonts w:ascii="TH SarabunPSK" w:hAnsi="TH SarabunPSK" w:cs="TH SarabunPSK"/>
          <w:sz w:val="32"/>
          <w:szCs w:val="32"/>
        </w:rPr>
      </w:pPr>
      <w:r>
        <w:rPr>
          <w:noProof/>
          <w:cs/>
        </w:rPr>
        <w:drawing>
          <wp:anchor distT="0" distB="0" distL="114300" distR="114300" simplePos="0" relativeHeight="251658240" behindDoc="0" locked="0" layoutInCell="1" allowOverlap="1" wp14:anchorId="3C3DEF32" wp14:editId="7EA64EF8">
            <wp:simplePos x="0" y="0"/>
            <wp:positionH relativeFrom="column">
              <wp:posOffset>635</wp:posOffset>
            </wp:positionH>
            <wp:positionV relativeFrom="paragraph">
              <wp:posOffset>-1905</wp:posOffset>
            </wp:positionV>
            <wp:extent cx="2639709" cy="1980000"/>
            <wp:effectExtent l="0" t="0" r="8255" b="1270"/>
            <wp:wrapNone/>
            <wp:docPr id="2" name="รูปภาพ 2" descr="รูปภาพประกอบด้วย ในร่ม, อาคารสำนักงาน, เคาน์เตอร์, ประชุม&#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รูปภาพ 2" descr="รูปภาพประกอบด้วย ในร่ม, อาคารสำนักงาน, เคาน์เตอร์, ประชุม&#10;&#10;คำอธิบายที่สร้างโดยอัตโนมัติ"/>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39709" cy="198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4B5EFC" w14:textId="6DCCC9F6" w:rsidR="001269E6" w:rsidRDefault="001269E6" w:rsidP="00A56D0A">
      <w:pPr>
        <w:spacing w:after="0" w:line="240" w:lineRule="auto"/>
        <w:rPr>
          <w:rFonts w:ascii="TH SarabunPSK" w:hAnsi="TH SarabunPSK" w:cs="TH SarabunPSK"/>
          <w:sz w:val="32"/>
          <w:szCs w:val="32"/>
        </w:rPr>
      </w:pPr>
    </w:p>
    <w:p w14:paraId="16BE2EF0" w14:textId="2D75D2D2" w:rsidR="001269E6" w:rsidRDefault="001269E6" w:rsidP="00A56D0A">
      <w:pPr>
        <w:spacing w:after="0" w:line="240" w:lineRule="auto"/>
        <w:rPr>
          <w:rFonts w:ascii="TH SarabunPSK" w:hAnsi="TH SarabunPSK" w:cs="TH SarabunPSK"/>
          <w:sz w:val="32"/>
          <w:szCs w:val="32"/>
        </w:rPr>
      </w:pPr>
    </w:p>
    <w:p w14:paraId="4AB70729" w14:textId="765B4D75" w:rsidR="001269E6" w:rsidRDefault="001269E6" w:rsidP="00A56D0A">
      <w:pPr>
        <w:spacing w:after="0" w:line="240" w:lineRule="auto"/>
        <w:rPr>
          <w:rFonts w:ascii="TH SarabunPSK" w:hAnsi="TH SarabunPSK" w:cs="TH SarabunPSK"/>
          <w:sz w:val="32"/>
          <w:szCs w:val="32"/>
        </w:rPr>
      </w:pPr>
    </w:p>
    <w:p w14:paraId="482F459D" w14:textId="4A1D2917" w:rsidR="001269E6" w:rsidRDefault="001269E6" w:rsidP="00A56D0A">
      <w:pPr>
        <w:spacing w:after="0" w:line="240" w:lineRule="auto"/>
        <w:rPr>
          <w:rFonts w:ascii="TH SarabunPSK" w:hAnsi="TH SarabunPSK" w:cs="TH SarabunPSK"/>
          <w:sz w:val="32"/>
          <w:szCs w:val="32"/>
        </w:rPr>
      </w:pPr>
    </w:p>
    <w:p w14:paraId="696BEA4C" w14:textId="3D1EAE5A" w:rsidR="001269E6" w:rsidRDefault="001269E6" w:rsidP="00A56D0A">
      <w:pPr>
        <w:spacing w:after="0" w:line="240" w:lineRule="auto"/>
        <w:rPr>
          <w:rFonts w:ascii="TH SarabunPSK" w:hAnsi="TH SarabunPSK" w:cs="TH SarabunPSK"/>
          <w:sz w:val="32"/>
          <w:szCs w:val="32"/>
        </w:rPr>
      </w:pPr>
    </w:p>
    <w:p w14:paraId="1808DBD1" w14:textId="1BAB7F43" w:rsidR="001269E6" w:rsidRDefault="001269E6" w:rsidP="00A56D0A">
      <w:pPr>
        <w:spacing w:after="0" w:line="240" w:lineRule="auto"/>
        <w:rPr>
          <w:rFonts w:ascii="TH SarabunPSK" w:hAnsi="TH SarabunPSK" w:cs="TH SarabunPSK"/>
          <w:sz w:val="32"/>
          <w:szCs w:val="32"/>
        </w:rPr>
      </w:pPr>
    </w:p>
    <w:p w14:paraId="1EEB612A" w14:textId="58521312" w:rsidR="0066314E" w:rsidRDefault="0066314E" w:rsidP="00A56D0A">
      <w:pPr>
        <w:spacing w:after="0" w:line="240" w:lineRule="auto"/>
        <w:rPr>
          <w:rFonts w:ascii="TH SarabunPSK" w:hAnsi="TH SarabunPSK" w:cs="TH SarabunPSK"/>
          <w:sz w:val="32"/>
          <w:szCs w:val="32"/>
        </w:rPr>
      </w:pPr>
    </w:p>
    <w:p w14:paraId="3231CA50" w14:textId="35BDB9CB" w:rsidR="0066314E" w:rsidRDefault="00EC6C9F" w:rsidP="00A56D0A">
      <w:pPr>
        <w:spacing w:after="0" w:line="240" w:lineRule="auto"/>
        <w:rPr>
          <w:rFonts w:ascii="TH SarabunPSK" w:hAnsi="TH SarabunPSK" w:cs="TH SarabunPSK"/>
          <w:sz w:val="32"/>
          <w:szCs w:val="32"/>
        </w:rPr>
      </w:pPr>
      <w:r>
        <w:rPr>
          <w:noProof/>
          <w:cs/>
        </w:rPr>
        <w:drawing>
          <wp:anchor distT="0" distB="0" distL="114300" distR="114300" simplePos="0" relativeHeight="251661312" behindDoc="0" locked="0" layoutInCell="1" allowOverlap="1" wp14:anchorId="52E44C3A" wp14:editId="56C7F34A">
            <wp:simplePos x="0" y="0"/>
            <wp:positionH relativeFrom="column">
              <wp:posOffset>3037758</wp:posOffset>
            </wp:positionH>
            <wp:positionV relativeFrom="paragraph">
              <wp:posOffset>261676</wp:posOffset>
            </wp:positionV>
            <wp:extent cx="2639695" cy="1979930"/>
            <wp:effectExtent l="0" t="0" r="8255" b="1270"/>
            <wp:wrapNone/>
            <wp:docPr id="5" name="รูปภาพ 5" descr="รูปภาพประกอบด้วย ในร่ม, เสื้อผ้า, คน, อาคารสำนักงาน&#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รูปภาพ 5" descr="รูปภาพประกอบด้วย ในร่ม, เสื้อผ้า, คน, อาคารสำนักงาน&#10;&#10;คำอธิบายที่สร้างโดยอัตโนมัติ"/>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39695" cy="1979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983C9C" w14:textId="339A3216" w:rsidR="0066314E" w:rsidRDefault="00EC6C9F" w:rsidP="00A56D0A">
      <w:pPr>
        <w:spacing w:after="0" w:line="240" w:lineRule="auto"/>
        <w:rPr>
          <w:rFonts w:ascii="TH SarabunPSK" w:hAnsi="TH SarabunPSK" w:cs="TH SarabunPSK"/>
          <w:sz w:val="32"/>
          <w:szCs w:val="32"/>
        </w:rPr>
      </w:pPr>
      <w:r>
        <w:rPr>
          <w:noProof/>
          <w:cs/>
        </w:rPr>
        <w:drawing>
          <wp:anchor distT="0" distB="0" distL="114300" distR="114300" simplePos="0" relativeHeight="251660288" behindDoc="0" locked="0" layoutInCell="1" allowOverlap="1" wp14:anchorId="55AC1E61" wp14:editId="7D331F2E">
            <wp:simplePos x="0" y="0"/>
            <wp:positionH relativeFrom="column">
              <wp:posOffset>1242</wp:posOffset>
            </wp:positionH>
            <wp:positionV relativeFrom="paragraph">
              <wp:posOffset>-4058</wp:posOffset>
            </wp:positionV>
            <wp:extent cx="2639709" cy="1980000"/>
            <wp:effectExtent l="0" t="0" r="8255" b="1270"/>
            <wp:wrapNone/>
            <wp:docPr id="4" name="รูปภาพ 4" descr="รูปภาพประกอบด้วย ในร่ม, อาคารสำนักงาน, คน, เสื้อผ้า&#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รูปภาพ 4" descr="รูปภาพประกอบด้วย ในร่ม, อาคารสำนักงาน, คน, เสื้อผ้า&#10;&#10;คำอธิบายที่สร้างโดยอัตโนมัติ"/>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39709" cy="198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A65D0E" w14:textId="22FE6C97" w:rsidR="0066314E" w:rsidRDefault="0066314E" w:rsidP="00A56D0A">
      <w:pPr>
        <w:spacing w:after="0" w:line="240" w:lineRule="auto"/>
        <w:rPr>
          <w:rFonts w:ascii="TH SarabunPSK" w:hAnsi="TH SarabunPSK" w:cs="TH SarabunPSK"/>
          <w:sz w:val="32"/>
          <w:szCs w:val="32"/>
        </w:rPr>
      </w:pPr>
    </w:p>
    <w:p w14:paraId="30AA891D" w14:textId="655C18DC" w:rsidR="0066314E" w:rsidRDefault="0066314E" w:rsidP="00A56D0A">
      <w:pPr>
        <w:spacing w:after="0" w:line="240" w:lineRule="auto"/>
        <w:rPr>
          <w:rFonts w:ascii="TH SarabunPSK" w:hAnsi="TH SarabunPSK" w:cs="TH SarabunPSK"/>
          <w:sz w:val="32"/>
          <w:szCs w:val="32"/>
        </w:rPr>
      </w:pPr>
    </w:p>
    <w:p w14:paraId="4D13E61F" w14:textId="10CF1727" w:rsidR="0066314E" w:rsidRDefault="0066314E" w:rsidP="00A56D0A">
      <w:pPr>
        <w:spacing w:after="0" w:line="240" w:lineRule="auto"/>
        <w:rPr>
          <w:rFonts w:ascii="TH SarabunPSK" w:hAnsi="TH SarabunPSK" w:cs="TH SarabunPSK"/>
          <w:sz w:val="32"/>
          <w:szCs w:val="32"/>
        </w:rPr>
      </w:pPr>
    </w:p>
    <w:p w14:paraId="5A8ADAE8" w14:textId="7CA0E459" w:rsidR="0066314E" w:rsidRDefault="0066314E" w:rsidP="00A56D0A">
      <w:pPr>
        <w:spacing w:after="0" w:line="240" w:lineRule="auto"/>
        <w:rPr>
          <w:rFonts w:ascii="TH SarabunPSK" w:hAnsi="TH SarabunPSK" w:cs="TH SarabunPSK"/>
          <w:sz w:val="32"/>
          <w:szCs w:val="32"/>
        </w:rPr>
      </w:pPr>
    </w:p>
    <w:p w14:paraId="4EEB2E5C" w14:textId="011E7564" w:rsidR="0066314E" w:rsidRDefault="0066314E" w:rsidP="00A56D0A">
      <w:pPr>
        <w:spacing w:after="0" w:line="240" w:lineRule="auto"/>
        <w:rPr>
          <w:rFonts w:ascii="TH SarabunPSK" w:hAnsi="TH SarabunPSK" w:cs="TH SarabunPSK"/>
          <w:sz w:val="32"/>
          <w:szCs w:val="32"/>
        </w:rPr>
      </w:pPr>
    </w:p>
    <w:p w14:paraId="54E60ABB" w14:textId="3EE2BE30" w:rsidR="0066314E" w:rsidRDefault="0066314E" w:rsidP="00A56D0A">
      <w:pPr>
        <w:spacing w:after="0" w:line="240" w:lineRule="auto"/>
        <w:rPr>
          <w:rFonts w:ascii="TH SarabunPSK" w:hAnsi="TH SarabunPSK" w:cs="TH SarabunPSK"/>
          <w:sz w:val="32"/>
          <w:szCs w:val="32"/>
        </w:rPr>
      </w:pPr>
    </w:p>
    <w:p w14:paraId="7F370DED" w14:textId="6FE73069" w:rsidR="0066314E" w:rsidRDefault="0066314E" w:rsidP="00A56D0A">
      <w:pPr>
        <w:spacing w:after="0" w:line="240" w:lineRule="auto"/>
        <w:rPr>
          <w:rFonts w:ascii="TH SarabunPSK" w:hAnsi="TH SarabunPSK" w:cs="TH SarabunPSK"/>
          <w:sz w:val="32"/>
          <w:szCs w:val="32"/>
        </w:rPr>
      </w:pPr>
    </w:p>
    <w:p w14:paraId="66092869" w14:textId="1BA718C6" w:rsidR="0066314E" w:rsidRDefault="007C611A" w:rsidP="00A56D0A">
      <w:pPr>
        <w:spacing w:after="0" w:line="240" w:lineRule="auto"/>
        <w:rPr>
          <w:rFonts w:ascii="TH SarabunPSK" w:hAnsi="TH SarabunPSK" w:cs="TH SarabunPSK"/>
          <w:sz w:val="32"/>
          <w:szCs w:val="32"/>
        </w:rPr>
      </w:pPr>
      <w:r>
        <w:rPr>
          <w:noProof/>
          <w:cs/>
        </w:rPr>
        <w:drawing>
          <wp:anchor distT="0" distB="0" distL="114300" distR="114300" simplePos="0" relativeHeight="251663360" behindDoc="0" locked="0" layoutInCell="1" allowOverlap="1" wp14:anchorId="1409698F" wp14:editId="2C09038E">
            <wp:simplePos x="0" y="0"/>
            <wp:positionH relativeFrom="column">
              <wp:posOffset>3037643</wp:posOffset>
            </wp:positionH>
            <wp:positionV relativeFrom="paragraph">
              <wp:posOffset>243482</wp:posOffset>
            </wp:positionV>
            <wp:extent cx="2639709" cy="1980000"/>
            <wp:effectExtent l="0" t="0" r="8255" b="1270"/>
            <wp:wrapNone/>
            <wp:docPr id="7" name="รูปภาพ 7" descr="รูปภาพประกอบด้วย ในร่ม, อาคารสำนักงาน, เฟอร์นิเจอร์, เก้าอี้&#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รูปภาพ 7" descr="รูปภาพประกอบด้วย ในร่ม, อาคารสำนักงาน, เฟอร์นิเจอร์, เก้าอี้&#10;&#10;คำอธิบายที่สร้างโดยอัตโนมัติ"/>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39709" cy="19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C6C9F">
        <w:rPr>
          <w:noProof/>
          <w:cs/>
        </w:rPr>
        <w:drawing>
          <wp:anchor distT="0" distB="0" distL="114300" distR="114300" simplePos="0" relativeHeight="251662336" behindDoc="0" locked="0" layoutInCell="1" allowOverlap="1" wp14:anchorId="36E971F5" wp14:editId="5CFEE03A">
            <wp:simplePos x="0" y="0"/>
            <wp:positionH relativeFrom="column">
              <wp:posOffset>386</wp:posOffset>
            </wp:positionH>
            <wp:positionV relativeFrom="paragraph">
              <wp:posOffset>242708</wp:posOffset>
            </wp:positionV>
            <wp:extent cx="2639695" cy="1979930"/>
            <wp:effectExtent l="0" t="0" r="8255" b="1270"/>
            <wp:wrapNone/>
            <wp:docPr id="6" name="รูปภาพ 6" descr="รูปภาพประกอบด้วย ในร่ม, ผนัง, เสื้อผ้า, อาคารสำนักงาน&#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รูปภาพ 6" descr="รูปภาพประกอบด้วย ในร่ม, ผนัง, เสื้อผ้า, อาคารสำนักงาน&#10;&#10;คำอธิบายที่สร้างโดยอัตโนมัติ"/>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39695" cy="1979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70A970" w14:textId="162113D1" w:rsidR="00EC6C9F" w:rsidRDefault="00EC6C9F" w:rsidP="00A56D0A">
      <w:pPr>
        <w:spacing w:after="0" w:line="240" w:lineRule="auto"/>
        <w:rPr>
          <w:rFonts w:ascii="TH SarabunPSK" w:hAnsi="TH SarabunPSK" w:cs="TH SarabunPSK"/>
          <w:sz w:val="32"/>
          <w:szCs w:val="32"/>
        </w:rPr>
      </w:pPr>
    </w:p>
    <w:p w14:paraId="0E020295" w14:textId="7E29D6CE" w:rsidR="00EC6C9F" w:rsidRDefault="00EC6C9F" w:rsidP="00A56D0A">
      <w:pPr>
        <w:spacing w:after="0" w:line="240" w:lineRule="auto"/>
        <w:rPr>
          <w:rFonts w:ascii="TH SarabunPSK" w:hAnsi="TH SarabunPSK" w:cs="TH SarabunPSK"/>
          <w:sz w:val="32"/>
          <w:szCs w:val="32"/>
        </w:rPr>
      </w:pPr>
    </w:p>
    <w:p w14:paraId="2622A462" w14:textId="54804849" w:rsidR="00EC6C9F" w:rsidRDefault="00EC6C9F" w:rsidP="00A56D0A">
      <w:pPr>
        <w:spacing w:after="0" w:line="240" w:lineRule="auto"/>
        <w:rPr>
          <w:rFonts w:ascii="TH SarabunPSK" w:hAnsi="TH SarabunPSK" w:cs="TH SarabunPSK"/>
          <w:sz w:val="32"/>
          <w:szCs w:val="32"/>
        </w:rPr>
      </w:pPr>
    </w:p>
    <w:p w14:paraId="6F2267E6" w14:textId="15F8DDD1" w:rsidR="0066314E" w:rsidRDefault="0066314E" w:rsidP="00A56D0A">
      <w:pPr>
        <w:spacing w:after="0" w:line="240" w:lineRule="auto"/>
        <w:rPr>
          <w:rFonts w:ascii="TH SarabunPSK" w:hAnsi="TH SarabunPSK" w:cs="TH SarabunPSK"/>
          <w:sz w:val="32"/>
          <w:szCs w:val="32"/>
        </w:rPr>
      </w:pPr>
    </w:p>
    <w:p w14:paraId="076246C3" w14:textId="60416448" w:rsidR="0066314E" w:rsidRDefault="0066314E" w:rsidP="00A56D0A">
      <w:pPr>
        <w:spacing w:after="0" w:line="240" w:lineRule="auto"/>
        <w:rPr>
          <w:rFonts w:ascii="TH SarabunPSK" w:hAnsi="TH SarabunPSK" w:cs="TH SarabunPSK"/>
          <w:sz w:val="32"/>
          <w:szCs w:val="32"/>
        </w:rPr>
      </w:pPr>
    </w:p>
    <w:p w14:paraId="47B0F5E6" w14:textId="77777777" w:rsidR="0066314E" w:rsidRDefault="0066314E" w:rsidP="00A56D0A">
      <w:pPr>
        <w:spacing w:after="0" w:line="240" w:lineRule="auto"/>
        <w:rPr>
          <w:rFonts w:ascii="TH SarabunPSK" w:hAnsi="TH SarabunPSK" w:cs="TH SarabunPSK"/>
          <w:sz w:val="32"/>
          <w:szCs w:val="32"/>
        </w:rPr>
      </w:pPr>
    </w:p>
    <w:p w14:paraId="5207B33E" w14:textId="0C7431A9" w:rsidR="001269E6" w:rsidRDefault="001269E6" w:rsidP="00A56D0A">
      <w:pPr>
        <w:spacing w:after="0" w:line="240" w:lineRule="auto"/>
        <w:rPr>
          <w:rFonts w:ascii="TH SarabunPSK" w:hAnsi="TH SarabunPSK" w:cs="TH SarabunPSK"/>
          <w:sz w:val="32"/>
          <w:szCs w:val="32"/>
        </w:rPr>
      </w:pPr>
    </w:p>
    <w:p w14:paraId="60A1D598" w14:textId="3B8C00B6" w:rsidR="001269E6" w:rsidRDefault="001269E6" w:rsidP="00A56D0A">
      <w:pPr>
        <w:spacing w:after="0" w:line="240" w:lineRule="auto"/>
        <w:rPr>
          <w:rFonts w:ascii="TH SarabunPSK" w:hAnsi="TH SarabunPSK" w:cs="TH SarabunPSK"/>
          <w:sz w:val="32"/>
          <w:szCs w:val="32"/>
        </w:rPr>
      </w:pPr>
    </w:p>
    <w:p w14:paraId="34F7FB8C" w14:textId="77777777" w:rsidR="00FA431F" w:rsidRDefault="00FA431F" w:rsidP="00A56D0A">
      <w:pPr>
        <w:spacing w:after="0" w:line="240" w:lineRule="auto"/>
        <w:rPr>
          <w:rFonts w:ascii="TH SarabunPSK" w:hAnsi="TH SarabunPSK" w:cs="TH SarabunPSK"/>
          <w:sz w:val="32"/>
          <w:szCs w:val="32"/>
        </w:rPr>
      </w:pPr>
    </w:p>
    <w:p w14:paraId="6A93CB37" w14:textId="77777777" w:rsidR="00FA431F" w:rsidRDefault="00FA431F" w:rsidP="00A56D0A">
      <w:pPr>
        <w:spacing w:after="0" w:line="240" w:lineRule="auto"/>
        <w:rPr>
          <w:rFonts w:ascii="TH SarabunPSK" w:hAnsi="TH SarabunPSK" w:cs="TH SarabunPSK"/>
          <w:sz w:val="32"/>
          <w:szCs w:val="32"/>
        </w:rPr>
      </w:pPr>
    </w:p>
    <w:sectPr w:rsidR="00FA431F" w:rsidSect="00AD6BD8">
      <w:pgSz w:w="11906" w:h="16838"/>
      <w:pgMar w:top="1531" w:right="1134" w:bottom="1701" w:left="1701" w:header="567"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21BA1" w14:textId="77777777" w:rsidR="00393083" w:rsidRDefault="00393083" w:rsidP="00A96FBB">
      <w:pPr>
        <w:spacing w:after="0" w:line="240" w:lineRule="auto"/>
      </w:pPr>
      <w:r>
        <w:separator/>
      </w:r>
    </w:p>
  </w:endnote>
  <w:endnote w:type="continuationSeparator" w:id="0">
    <w:p w14:paraId="5706D09F" w14:textId="77777777" w:rsidR="00393083" w:rsidRDefault="00393083" w:rsidP="00A96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ArialUnicodeMS">
    <w:panose1 w:val="00000000000000000000"/>
    <w:charset w:val="00"/>
    <w:family w:val="roman"/>
    <w:notTrueType/>
    <w:pitch w:val="default"/>
  </w:font>
  <w:font w:name="TH SarabunPSK">
    <w:panose1 w:val="020B0500040200020003"/>
    <w:charset w:val="DE"/>
    <w:family w:val="swiss"/>
    <w:pitch w:val="variable"/>
    <w:sig w:usb0="A100006F" w:usb1="5000205A" w:usb2="00000000" w:usb3="00000000" w:csb0="00010193"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HNiramitAS">
    <w:panose1 w:val="00000000000000000000"/>
    <w:charset w:val="00"/>
    <w:family w:val="roman"/>
    <w:notTrueType/>
    <w:pitch w:val="default"/>
  </w:font>
  <w:font w:name="TH Niramit AS">
    <w:panose1 w:val="02000506000000020004"/>
    <w:charset w:val="00"/>
    <w:family w:val="auto"/>
    <w:pitch w:val="variable"/>
    <w:sig w:usb0="A100006F" w:usb1="5000204A" w:usb2="00000000" w:usb3="00000000" w:csb0="00010183" w:csb1="00000000"/>
  </w:font>
  <w:font w:name="Wingdings">
    <w:panose1 w:val="05000000000000000000"/>
    <w:charset w:val="02"/>
    <w:family w:val="auto"/>
    <w:pitch w:val="variable"/>
    <w:sig w:usb0="00000000" w:usb1="10000000" w:usb2="00000000" w:usb3="00000000" w:csb0="80000000" w:csb1="00000000"/>
  </w:font>
  <w:font w:name="Sarabun">
    <w:altName w:val="Calibri"/>
    <w:charset w:val="DE"/>
    <w:family w:val="auto"/>
    <w:pitch w:val="variable"/>
    <w:sig w:usb0="21000007" w:usb1="00000001" w:usb2="00000000" w:usb3="00000000" w:csb0="0001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873F1" w14:textId="77777777" w:rsidR="00393083" w:rsidRDefault="00393083" w:rsidP="00A96FBB">
      <w:pPr>
        <w:spacing w:after="0" w:line="240" w:lineRule="auto"/>
      </w:pPr>
      <w:r>
        <w:separator/>
      </w:r>
    </w:p>
  </w:footnote>
  <w:footnote w:type="continuationSeparator" w:id="0">
    <w:p w14:paraId="5A55A342" w14:textId="77777777" w:rsidR="00393083" w:rsidRDefault="00393083" w:rsidP="00A96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9263020"/>
      <w:docPartObj>
        <w:docPartGallery w:val="Page Numbers (Top of Page)"/>
        <w:docPartUnique/>
      </w:docPartObj>
    </w:sdtPr>
    <w:sdtEndPr>
      <w:rPr>
        <w:rFonts w:ascii="TH SarabunPSK" w:hAnsi="TH SarabunPSK" w:cs="TH SarabunPSK"/>
        <w:sz w:val="32"/>
        <w:szCs w:val="32"/>
      </w:rPr>
    </w:sdtEndPr>
    <w:sdtContent>
      <w:p w14:paraId="144C4690" w14:textId="0D512363" w:rsidR="00BE74E2" w:rsidRPr="00B75C9E" w:rsidRDefault="00BE74E2">
        <w:pPr>
          <w:pStyle w:val="Header"/>
          <w:jc w:val="center"/>
          <w:rPr>
            <w:rFonts w:ascii="TH SarabunPSK" w:hAnsi="TH SarabunPSK" w:cs="TH SarabunPSK"/>
            <w:sz w:val="32"/>
            <w:szCs w:val="32"/>
          </w:rPr>
        </w:pPr>
        <w:r w:rsidRPr="00B75C9E">
          <w:rPr>
            <w:rFonts w:ascii="TH SarabunPSK" w:hAnsi="TH SarabunPSK" w:cs="TH SarabunPSK"/>
            <w:sz w:val="32"/>
            <w:szCs w:val="32"/>
          </w:rPr>
          <w:fldChar w:fldCharType="begin"/>
        </w:r>
        <w:r w:rsidRPr="00B75C9E">
          <w:rPr>
            <w:rFonts w:ascii="TH SarabunPSK" w:hAnsi="TH SarabunPSK" w:cs="TH SarabunPSK"/>
            <w:sz w:val="32"/>
            <w:szCs w:val="32"/>
          </w:rPr>
          <w:instrText>PAGE   \</w:instrText>
        </w:r>
        <w:r w:rsidRPr="00B75C9E">
          <w:rPr>
            <w:rFonts w:ascii="TH SarabunPSK" w:hAnsi="TH SarabunPSK" w:cs="TH SarabunPSK"/>
            <w:sz w:val="32"/>
            <w:szCs w:val="32"/>
            <w:cs/>
          </w:rPr>
          <w:instrText xml:space="preserve">* </w:instrText>
        </w:r>
        <w:r w:rsidRPr="00B75C9E">
          <w:rPr>
            <w:rFonts w:ascii="TH SarabunPSK" w:hAnsi="TH SarabunPSK" w:cs="TH SarabunPSK"/>
            <w:sz w:val="32"/>
            <w:szCs w:val="32"/>
          </w:rPr>
          <w:instrText>MERGEFORMAT</w:instrText>
        </w:r>
        <w:r w:rsidRPr="00B75C9E">
          <w:rPr>
            <w:rFonts w:ascii="TH SarabunPSK" w:hAnsi="TH SarabunPSK" w:cs="TH SarabunPSK"/>
            <w:sz w:val="32"/>
            <w:szCs w:val="32"/>
          </w:rPr>
          <w:fldChar w:fldCharType="separate"/>
        </w:r>
        <w:r w:rsidR="00814023" w:rsidRPr="00814023">
          <w:rPr>
            <w:rFonts w:ascii="TH SarabunPSK" w:hAnsi="TH SarabunPSK" w:cs="TH SarabunPSK"/>
            <w:noProof/>
            <w:sz w:val="32"/>
            <w:szCs w:val="32"/>
            <w:lang w:val="th-TH"/>
          </w:rPr>
          <w:t>2</w:t>
        </w:r>
        <w:r w:rsidRPr="00B75C9E">
          <w:rPr>
            <w:rFonts w:ascii="TH SarabunPSK" w:hAnsi="TH SarabunPSK" w:cs="TH SarabunPSK"/>
            <w:sz w:val="32"/>
            <w:szCs w:val="32"/>
          </w:rPr>
          <w:fldChar w:fldCharType="end"/>
        </w:r>
      </w:p>
    </w:sdtContent>
  </w:sdt>
  <w:p w14:paraId="4D3BBBB5" w14:textId="77777777" w:rsidR="00BE74E2" w:rsidRDefault="00BE74E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4BCC"/>
    <w:multiLevelType w:val="hybridMultilevel"/>
    <w:tmpl w:val="33209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90E30"/>
    <w:multiLevelType w:val="hybridMultilevel"/>
    <w:tmpl w:val="7786F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56236"/>
    <w:multiLevelType w:val="hybridMultilevel"/>
    <w:tmpl w:val="628A9C28"/>
    <w:lvl w:ilvl="0" w:tplc="BBFE7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E53BDB"/>
    <w:multiLevelType w:val="hybridMultilevel"/>
    <w:tmpl w:val="00E82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554EC"/>
    <w:multiLevelType w:val="hybridMultilevel"/>
    <w:tmpl w:val="628A9C2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16F0074"/>
    <w:multiLevelType w:val="hybridMultilevel"/>
    <w:tmpl w:val="395CF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53741"/>
    <w:multiLevelType w:val="hybridMultilevel"/>
    <w:tmpl w:val="AF107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F4F24"/>
    <w:multiLevelType w:val="hybridMultilevel"/>
    <w:tmpl w:val="3F949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03C67"/>
    <w:multiLevelType w:val="hybridMultilevel"/>
    <w:tmpl w:val="66600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7C7013"/>
    <w:multiLevelType w:val="hybridMultilevel"/>
    <w:tmpl w:val="8CC62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533A99"/>
    <w:multiLevelType w:val="hybridMultilevel"/>
    <w:tmpl w:val="AF1071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F17574"/>
    <w:multiLevelType w:val="hybridMultilevel"/>
    <w:tmpl w:val="D54C6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610A4E"/>
    <w:multiLevelType w:val="hybridMultilevel"/>
    <w:tmpl w:val="82E4C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0A673D"/>
    <w:multiLevelType w:val="hybridMultilevel"/>
    <w:tmpl w:val="C49AB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B943F2"/>
    <w:multiLevelType w:val="hybridMultilevel"/>
    <w:tmpl w:val="508A2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AA3EAE"/>
    <w:multiLevelType w:val="hybridMultilevel"/>
    <w:tmpl w:val="BD98E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50564"/>
    <w:multiLevelType w:val="hybridMultilevel"/>
    <w:tmpl w:val="A2E24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B925A0"/>
    <w:multiLevelType w:val="hybridMultilevel"/>
    <w:tmpl w:val="35068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DE44AC"/>
    <w:multiLevelType w:val="hybridMultilevel"/>
    <w:tmpl w:val="7B142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DA0245"/>
    <w:multiLevelType w:val="hybridMultilevel"/>
    <w:tmpl w:val="1E04D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D834E6"/>
    <w:multiLevelType w:val="hybridMultilevel"/>
    <w:tmpl w:val="34A06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A82036"/>
    <w:multiLevelType w:val="hybridMultilevel"/>
    <w:tmpl w:val="E8D60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F0212B"/>
    <w:multiLevelType w:val="hybridMultilevel"/>
    <w:tmpl w:val="82E4CF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735835"/>
    <w:multiLevelType w:val="hybridMultilevel"/>
    <w:tmpl w:val="23304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2"/>
  </w:num>
  <w:num w:numId="4">
    <w:abstractNumId w:val="4"/>
  </w:num>
  <w:num w:numId="5">
    <w:abstractNumId w:val="22"/>
  </w:num>
  <w:num w:numId="6">
    <w:abstractNumId w:val="17"/>
  </w:num>
  <w:num w:numId="7">
    <w:abstractNumId w:val="15"/>
  </w:num>
  <w:num w:numId="8">
    <w:abstractNumId w:val="7"/>
  </w:num>
  <w:num w:numId="9">
    <w:abstractNumId w:val="11"/>
  </w:num>
  <w:num w:numId="10">
    <w:abstractNumId w:val="14"/>
  </w:num>
  <w:num w:numId="11">
    <w:abstractNumId w:val="20"/>
  </w:num>
  <w:num w:numId="12">
    <w:abstractNumId w:val="21"/>
  </w:num>
  <w:num w:numId="13">
    <w:abstractNumId w:val="8"/>
  </w:num>
  <w:num w:numId="14">
    <w:abstractNumId w:val="1"/>
  </w:num>
  <w:num w:numId="15">
    <w:abstractNumId w:val="19"/>
  </w:num>
  <w:num w:numId="16">
    <w:abstractNumId w:val="23"/>
  </w:num>
  <w:num w:numId="17">
    <w:abstractNumId w:val="18"/>
  </w:num>
  <w:num w:numId="18">
    <w:abstractNumId w:val="0"/>
  </w:num>
  <w:num w:numId="19">
    <w:abstractNumId w:val="13"/>
  </w:num>
  <w:num w:numId="20">
    <w:abstractNumId w:val="3"/>
  </w:num>
  <w:num w:numId="21">
    <w:abstractNumId w:val="5"/>
  </w:num>
  <w:num w:numId="22">
    <w:abstractNumId w:val="6"/>
  </w:num>
  <w:num w:numId="23">
    <w:abstractNumId w:val="1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C91"/>
    <w:rsid w:val="00000007"/>
    <w:rsid w:val="000063D5"/>
    <w:rsid w:val="00006AF8"/>
    <w:rsid w:val="00011614"/>
    <w:rsid w:val="0001221D"/>
    <w:rsid w:val="000131D4"/>
    <w:rsid w:val="000151A2"/>
    <w:rsid w:val="00021FD7"/>
    <w:rsid w:val="00025E77"/>
    <w:rsid w:val="00026333"/>
    <w:rsid w:val="00030863"/>
    <w:rsid w:val="00030B3A"/>
    <w:rsid w:val="0003440E"/>
    <w:rsid w:val="00035F55"/>
    <w:rsid w:val="000362F7"/>
    <w:rsid w:val="000407CD"/>
    <w:rsid w:val="00041580"/>
    <w:rsid w:val="00043553"/>
    <w:rsid w:val="00044A30"/>
    <w:rsid w:val="0004781C"/>
    <w:rsid w:val="00051760"/>
    <w:rsid w:val="00052BE1"/>
    <w:rsid w:val="000532C2"/>
    <w:rsid w:val="00054CEA"/>
    <w:rsid w:val="000564C7"/>
    <w:rsid w:val="00056B62"/>
    <w:rsid w:val="00057A6C"/>
    <w:rsid w:val="0006173B"/>
    <w:rsid w:val="00061B44"/>
    <w:rsid w:val="00062872"/>
    <w:rsid w:val="00062FC9"/>
    <w:rsid w:val="00063C95"/>
    <w:rsid w:val="00066300"/>
    <w:rsid w:val="0006636F"/>
    <w:rsid w:val="000735B9"/>
    <w:rsid w:val="00073A8C"/>
    <w:rsid w:val="000755F2"/>
    <w:rsid w:val="00077CE6"/>
    <w:rsid w:val="00081CAC"/>
    <w:rsid w:val="00082EE7"/>
    <w:rsid w:val="000837DC"/>
    <w:rsid w:val="0008448E"/>
    <w:rsid w:val="0008602B"/>
    <w:rsid w:val="000878A4"/>
    <w:rsid w:val="000920E6"/>
    <w:rsid w:val="00092528"/>
    <w:rsid w:val="00094CC8"/>
    <w:rsid w:val="00094D70"/>
    <w:rsid w:val="00095700"/>
    <w:rsid w:val="00097C8B"/>
    <w:rsid w:val="000A0743"/>
    <w:rsid w:val="000A33A4"/>
    <w:rsid w:val="000A471E"/>
    <w:rsid w:val="000A500A"/>
    <w:rsid w:val="000B12ED"/>
    <w:rsid w:val="000B388B"/>
    <w:rsid w:val="000B4B59"/>
    <w:rsid w:val="000B549B"/>
    <w:rsid w:val="000B581C"/>
    <w:rsid w:val="000B5925"/>
    <w:rsid w:val="000B75D9"/>
    <w:rsid w:val="000B7CBC"/>
    <w:rsid w:val="000C1821"/>
    <w:rsid w:val="000C1975"/>
    <w:rsid w:val="000C2BF8"/>
    <w:rsid w:val="000C3F3D"/>
    <w:rsid w:val="000C4D0C"/>
    <w:rsid w:val="000C4ECD"/>
    <w:rsid w:val="000C533D"/>
    <w:rsid w:val="000D1710"/>
    <w:rsid w:val="000D222A"/>
    <w:rsid w:val="000D2A9F"/>
    <w:rsid w:val="000D31D9"/>
    <w:rsid w:val="000D3771"/>
    <w:rsid w:val="000D491B"/>
    <w:rsid w:val="000D7190"/>
    <w:rsid w:val="000E0E27"/>
    <w:rsid w:val="000E39EF"/>
    <w:rsid w:val="000E4453"/>
    <w:rsid w:val="000E4489"/>
    <w:rsid w:val="000E465A"/>
    <w:rsid w:val="000E59D8"/>
    <w:rsid w:val="000E747B"/>
    <w:rsid w:val="000E774F"/>
    <w:rsid w:val="000E7B14"/>
    <w:rsid w:val="000F07F6"/>
    <w:rsid w:val="000F19F0"/>
    <w:rsid w:val="000F2C1E"/>
    <w:rsid w:val="000F4192"/>
    <w:rsid w:val="000F4288"/>
    <w:rsid w:val="000F4702"/>
    <w:rsid w:val="000F4AA2"/>
    <w:rsid w:val="000F6513"/>
    <w:rsid w:val="00103444"/>
    <w:rsid w:val="00104487"/>
    <w:rsid w:val="00105CFE"/>
    <w:rsid w:val="00106D8D"/>
    <w:rsid w:val="00107873"/>
    <w:rsid w:val="00113B11"/>
    <w:rsid w:val="001157A5"/>
    <w:rsid w:val="00116687"/>
    <w:rsid w:val="001244FC"/>
    <w:rsid w:val="001246FC"/>
    <w:rsid w:val="00126985"/>
    <w:rsid w:val="001269E6"/>
    <w:rsid w:val="00130C11"/>
    <w:rsid w:val="001318F1"/>
    <w:rsid w:val="00131A44"/>
    <w:rsid w:val="0013475E"/>
    <w:rsid w:val="00135E8C"/>
    <w:rsid w:val="00137F46"/>
    <w:rsid w:val="00143E4E"/>
    <w:rsid w:val="001448F6"/>
    <w:rsid w:val="001479F5"/>
    <w:rsid w:val="00147D58"/>
    <w:rsid w:val="001529B7"/>
    <w:rsid w:val="001540E3"/>
    <w:rsid w:val="001544E4"/>
    <w:rsid w:val="0015684A"/>
    <w:rsid w:val="0015766B"/>
    <w:rsid w:val="00161803"/>
    <w:rsid w:val="0016263E"/>
    <w:rsid w:val="00163108"/>
    <w:rsid w:val="00166403"/>
    <w:rsid w:val="001671FB"/>
    <w:rsid w:val="00171A27"/>
    <w:rsid w:val="00171BE6"/>
    <w:rsid w:val="001730DA"/>
    <w:rsid w:val="00175B6E"/>
    <w:rsid w:val="00176AFE"/>
    <w:rsid w:val="00185FC3"/>
    <w:rsid w:val="00190091"/>
    <w:rsid w:val="00190B59"/>
    <w:rsid w:val="001916C7"/>
    <w:rsid w:val="00191EE9"/>
    <w:rsid w:val="001927BC"/>
    <w:rsid w:val="0019612C"/>
    <w:rsid w:val="00196ED6"/>
    <w:rsid w:val="00197A7F"/>
    <w:rsid w:val="001A235A"/>
    <w:rsid w:val="001A4B48"/>
    <w:rsid w:val="001B05D4"/>
    <w:rsid w:val="001B65E0"/>
    <w:rsid w:val="001C1DCB"/>
    <w:rsid w:val="001C2507"/>
    <w:rsid w:val="001C2D8A"/>
    <w:rsid w:val="001C4E23"/>
    <w:rsid w:val="001C548C"/>
    <w:rsid w:val="001C5BE5"/>
    <w:rsid w:val="001C77D0"/>
    <w:rsid w:val="001D029B"/>
    <w:rsid w:val="001D2C56"/>
    <w:rsid w:val="001D69A8"/>
    <w:rsid w:val="001E0C1A"/>
    <w:rsid w:val="001E1A69"/>
    <w:rsid w:val="001F2FDD"/>
    <w:rsid w:val="001F3950"/>
    <w:rsid w:val="001F65FF"/>
    <w:rsid w:val="001F7014"/>
    <w:rsid w:val="001F7404"/>
    <w:rsid w:val="001F75C7"/>
    <w:rsid w:val="001F7666"/>
    <w:rsid w:val="001F7F80"/>
    <w:rsid w:val="002001B0"/>
    <w:rsid w:val="0020160E"/>
    <w:rsid w:val="002024C0"/>
    <w:rsid w:val="002027C0"/>
    <w:rsid w:val="00202EA1"/>
    <w:rsid w:val="00203FCB"/>
    <w:rsid w:val="002071E0"/>
    <w:rsid w:val="00213F40"/>
    <w:rsid w:val="00214577"/>
    <w:rsid w:val="00214B7A"/>
    <w:rsid w:val="00215971"/>
    <w:rsid w:val="0022027D"/>
    <w:rsid w:val="00221083"/>
    <w:rsid w:val="00221B93"/>
    <w:rsid w:val="00225217"/>
    <w:rsid w:val="00231BEA"/>
    <w:rsid w:val="00231D2F"/>
    <w:rsid w:val="00234A04"/>
    <w:rsid w:val="00234AEF"/>
    <w:rsid w:val="00237E4B"/>
    <w:rsid w:val="00237E54"/>
    <w:rsid w:val="00242390"/>
    <w:rsid w:val="0024316F"/>
    <w:rsid w:val="00243D78"/>
    <w:rsid w:val="00245869"/>
    <w:rsid w:val="0024653F"/>
    <w:rsid w:val="00247651"/>
    <w:rsid w:val="002500FA"/>
    <w:rsid w:val="00253BC0"/>
    <w:rsid w:val="00255E34"/>
    <w:rsid w:val="002560C5"/>
    <w:rsid w:val="00257417"/>
    <w:rsid w:val="002575E1"/>
    <w:rsid w:val="002576FB"/>
    <w:rsid w:val="0026420B"/>
    <w:rsid w:val="00264552"/>
    <w:rsid w:val="00264D24"/>
    <w:rsid w:val="00265723"/>
    <w:rsid w:val="00271280"/>
    <w:rsid w:val="0027345C"/>
    <w:rsid w:val="002760AF"/>
    <w:rsid w:val="00283044"/>
    <w:rsid w:val="0028366E"/>
    <w:rsid w:val="002837EB"/>
    <w:rsid w:val="002851F4"/>
    <w:rsid w:val="0028727B"/>
    <w:rsid w:val="00287FE5"/>
    <w:rsid w:val="00290D16"/>
    <w:rsid w:val="0029101F"/>
    <w:rsid w:val="00291488"/>
    <w:rsid w:val="002919A0"/>
    <w:rsid w:val="00291DD2"/>
    <w:rsid w:val="002926BE"/>
    <w:rsid w:val="00293E33"/>
    <w:rsid w:val="00293E5E"/>
    <w:rsid w:val="00297E7C"/>
    <w:rsid w:val="002A2F34"/>
    <w:rsid w:val="002A5B98"/>
    <w:rsid w:val="002A626E"/>
    <w:rsid w:val="002B2BA7"/>
    <w:rsid w:val="002B2EDC"/>
    <w:rsid w:val="002B6575"/>
    <w:rsid w:val="002C20F6"/>
    <w:rsid w:val="002C222B"/>
    <w:rsid w:val="002C371E"/>
    <w:rsid w:val="002C52EC"/>
    <w:rsid w:val="002C720F"/>
    <w:rsid w:val="002C792C"/>
    <w:rsid w:val="002D0798"/>
    <w:rsid w:val="002D09CC"/>
    <w:rsid w:val="002D0C59"/>
    <w:rsid w:val="002D1BB7"/>
    <w:rsid w:val="002D1C64"/>
    <w:rsid w:val="002D1CD0"/>
    <w:rsid w:val="002D2122"/>
    <w:rsid w:val="002D3071"/>
    <w:rsid w:val="002D490C"/>
    <w:rsid w:val="002D4DE0"/>
    <w:rsid w:val="002D66A3"/>
    <w:rsid w:val="002D718C"/>
    <w:rsid w:val="002D731B"/>
    <w:rsid w:val="002E0D5A"/>
    <w:rsid w:val="002E28EC"/>
    <w:rsid w:val="002E30D6"/>
    <w:rsid w:val="002F08AE"/>
    <w:rsid w:val="002F1D54"/>
    <w:rsid w:val="002F45AD"/>
    <w:rsid w:val="002F45C6"/>
    <w:rsid w:val="002F5020"/>
    <w:rsid w:val="002F611E"/>
    <w:rsid w:val="003008EE"/>
    <w:rsid w:val="003070AD"/>
    <w:rsid w:val="00310FA9"/>
    <w:rsid w:val="00314D86"/>
    <w:rsid w:val="00314E5B"/>
    <w:rsid w:val="00324EE7"/>
    <w:rsid w:val="00325486"/>
    <w:rsid w:val="00325B17"/>
    <w:rsid w:val="00325D93"/>
    <w:rsid w:val="00326E4F"/>
    <w:rsid w:val="00326FCF"/>
    <w:rsid w:val="0032790C"/>
    <w:rsid w:val="003310D8"/>
    <w:rsid w:val="00333510"/>
    <w:rsid w:val="00333DB2"/>
    <w:rsid w:val="00334931"/>
    <w:rsid w:val="00335767"/>
    <w:rsid w:val="00336380"/>
    <w:rsid w:val="00336464"/>
    <w:rsid w:val="00340165"/>
    <w:rsid w:val="00340CAC"/>
    <w:rsid w:val="00341F32"/>
    <w:rsid w:val="003420B2"/>
    <w:rsid w:val="00343D26"/>
    <w:rsid w:val="00344FC4"/>
    <w:rsid w:val="003476BB"/>
    <w:rsid w:val="00351641"/>
    <w:rsid w:val="003518E9"/>
    <w:rsid w:val="0035319D"/>
    <w:rsid w:val="0035579C"/>
    <w:rsid w:val="00355FD2"/>
    <w:rsid w:val="00360A0D"/>
    <w:rsid w:val="00362133"/>
    <w:rsid w:val="003621E5"/>
    <w:rsid w:val="00362F29"/>
    <w:rsid w:val="003659C5"/>
    <w:rsid w:val="00367BBA"/>
    <w:rsid w:val="00370095"/>
    <w:rsid w:val="003706A0"/>
    <w:rsid w:val="003746DD"/>
    <w:rsid w:val="003763A4"/>
    <w:rsid w:val="0037657D"/>
    <w:rsid w:val="00376975"/>
    <w:rsid w:val="00377A10"/>
    <w:rsid w:val="003817E6"/>
    <w:rsid w:val="00381E5B"/>
    <w:rsid w:val="003821FE"/>
    <w:rsid w:val="003827E9"/>
    <w:rsid w:val="00385B7D"/>
    <w:rsid w:val="0038608B"/>
    <w:rsid w:val="003904E4"/>
    <w:rsid w:val="003921BF"/>
    <w:rsid w:val="00393083"/>
    <w:rsid w:val="0039360F"/>
    <w:rsid w:val="0039539B"/>
    <w:rsid w:val="003A22C6"/>
    <w:rsid w:val="003A556E"/>
    <w:rsid w:val="003A69B9"/>
    <w:rsid w:val="003A7CC1"/>
    <w:rsid w:val="003A7EB7"/>
    <w:rsid w:val="003B0941"/>
    <w:rsid w:val="003B0958"/>
    <w:rsid w:val="003B1DC3"/>
    <w:rsid w:val="003B30B3"/>
    <w:rsid w:val="003B4245"/>
    <w:rsid w:val="003B58BB"/>
    <w:rsid w:val="003B71BB"/>
    <w:rsid w:val="003B7D16"/>
    <w:rsid w:val="003C04EA"/>
    <w:rsid w:val="003C1E22"/>
    <w:rsid w:val="003C29C9"/>
    <w:rsid w:val="003C42C2"/>
    <w:rsid w:val="003C4B70"/>
    <w:rsid w:val="003C585F"/>
    <w:rsid w:val="003C7ADA"/>
    <w:rsid w:val="003D2C91"/>
    <w:rsid w:val="003D3BF3"/>
    <w:rsid w:val="003D42A3"/>
    <w:rsid w:val="003D46C6"/>
    <w:rsid w:val="003D4F20"/>
    <w:rsid w:val="003E04F5"/>
    <w:rsid w:val="003E2CC8"/>
    <w:rsid w:val="003E36C1"/>
    <w:rsid w:val="003E43C9"/>
    <w:rsid w:val="003E56DB"/>
    <w:rsid w:val="003E673E"/>
    <w:rsid w:val="003E7E56"/>
    <w:rsid w:val="003F0065"/>
    <w:rsid w:val="003F0A15"/>
    <w:rsid w:val="003F1EC0"/>
    <w:rsid w:val="003F4BDF"/>
    <w:rsid w:val="00402F4E"/>
    <w:rsid w:val="004031AF"/>
    <w:rsid w:val="004037AF"/>
    <w:rsid w:val="004077BC"/>
    <w:rsid w:val="004079E0"/>
    <w:rsid w:val="00410468"/>
    <w:rsid w:val="00411F17"/>
    <w:rsid w:val="00412791"/>
    <w:rsid w:val="00412B24"/>
    <w:rsid w:val="00413577"/>
    <w:rsid w:val="0041378C"/>
    <w:rsid w:val="0041508B"/>
    <w:rsid w:val="00415540"/>
    <w:rsid w:val="00416961"/>
    <w:rsid w:val="004173AC"/>
    <w:rsid w:val="004207AC"/>
    <w:rsid w:val="00421CF2"/>
    <w:rsid w:val="00422BE4"/>
    <w:rsid w:val="004231F4"/>
    <w:rsid w:val="00423294"/>
    <w:rsid w:val="00423801"/>
    <w:rsid w:val="00423D83"/>
    <w:rsid w:val="004243F8"/>
    <w:rsid w:val="00425D3D"/>
    <w:rsid w:val="00426EB0"/>
    <w:rsid w:val="00431081"/>
    <w:rsid w:val="00432F63"/>
    <w:rsid w:val="00435466"/>
    <w:rsid w:val="00436149"/>
    <w:rsid w:val="004402DC"/>
    <w:rsid w:val="00442EE0"/>
    <w:rsid w:val="00443836"/>
    <w:rsid w:val="00443C1F"/>
    <w:rsid w:val="004449E6"/>
    <w:rsid w:val="004454C4"/>
    <w:rsid w:val="004455B7"/>
    <w:rsid w:val="00445644"/>
    <w:rsid w:val="00447C10"/>
    <w:rsid w:val="00450A3A"/>
    <w:rsid w:val="00451684"/>
    <w:rsid w:val="0045473D"/>
    <w:rsid w:val="00454844"/>
    <w:rsid w:val="00454EA7"/>
    <w:rsid w:val="0045513B"/>
    <w:rsid w:val="00456F22"/>
    <w:rsid w:val="00461F47"/>
    <w:rsid w:val="0046209F"/>
    <w:rsid w:val="004627ED"/>
    <w:rsid w:val="004631B2"/>
    <w:rsid w:val="004634A6"/>
    <w:rsid w:val="00471DE1"/>
    <w:rsid w:val="00472B0D"/>
    <w:rsid w:val="00476561"/>
    <w:rsid w:val="004769D6"/>
    <w:rsid w:val="00480459"/>
    <w:rsid w:val="00480952"/>
    <w:rsid w:val="00481053"/>
    <w:rsid w:val="00481D14"/>
    <w:rsid w:val="00482A82"/>
    <w:rsid w:val="00483D56"/>
    <w:rsid w:val="00486EAE"/>
    <w:rsid w:val="004901BB"/>
    <w:rsid w:val="00491B13"/>
    <w:rsid w:val="00492789"/>
    <w:rsid w:val="00492A16"/>
    <w:rsid w:val="004949CC"/>
    <w:rsid w:val="00495A0F"/>
    <w:rsid w:val="0049687B"/>
    <w:rsid w:val="004973F8"/>
    <w:rsid w:val="004A1F8D"/>
    <w:rsid w:val="004A68F5"/>
    <w:rsid w:val="004B0500"/>
    <w:rsid w:val="004B1A72"/>
    <w:rsid w:val="004B2EA7"/>
    <w:rsid w:val="004B3A19"/>
    <w:rsid w:val="004B45F6"/>
    <w:rsid w:val="004C344B"/>
    <w:rsid w:val="004C5D0C"/>
    <w:rsid w:val="004D2D24"/>
    <w:rsid w:val="004D712C"/>
    <w:rsid w:val="004E47A5"/>
    <w:rsid w:val="004E49B4"/>
    <w:rsid w:val="004E67CB"/>
    <w:rsid w:val="004E6F4F"/>
    <w:rsid w:val="004F3111"/>
    <w:rsid w:val="004F5889"/>
    <w:rsid w:val="004F613F"/>
    <w:rsid w:val="004F6EC4"/>
    <w:rsid w:val="004F7A97"/>
    <w:rsid w:val="004F7FE6"/>
    <w:rsid w:val="0050048E"/>
    <w:rsid w:val="00502244"/>
    <w:rsid w:val="00503701"/>
    <w:rsid w:val="00504883"/>
    <w:rsid w:val="005057B6"/>
    <w:rsid w:val="00505DFF"/>
    <w:rsid w:val="005075D9"/>
    <w:rsid w:val="0050784E"/>
    <w:rsid w:val="0051017D"/>
    <w:rsid w:val="005110BC"/>
    <w:rsid w:val="00511974"/>
    <w:rsid w:val="00511F1A"/>
    <w:rsid w:val="00511F8C"/>
    <w:rsid w:val="005141E8"/>
    <w:rsid w:val="00517876"/>
    <w:rsid w:val="00520C37"/>
    <w:rsid w:val="00521203"/>
    <w:rsid w:val="00521EFF"/>
    <w:rsid w:val="0052200D"/>
    <w:rsid w:val="0052218A"/>
    <w:rsid w:val="00526FB3"/>
    <w:rsid w:val="00527AF6"/>
    <w:rsid w:val="00531255"/>
    <w:rsid w:val="00531B08"/>
    <w:rsid w:val="00531B98"/>
    <w:rsid w:val="005332F9"/>
    <w:rsid w:val="00541D01"/>
    <w:rsid w:val="00542383"/>
    <w:rsid w:val="00542F8F"/>
    <w:rsid w:val="00544529"/>
    <w:rsid w:val="00544F2F"/>
    <w:rsid w:val="0054512B"/>
    <w:rsid w:val="00547381"/>
    <w:rsid w:val="00547B9D"/>
    <w:rsid w:val="00552AFA"/>
    <w:rsid w:val="00554F80"/>
    <w:rsid w:val="0055637D"/>
    <w:rsid w:val="00557A7E"/>
    <w:rsid w:val="00560DE0"/>
    <w:rsid w:val="00561F2A"/>
    <w:rsid w:val="005625B8"/>
    <w:rsid w:val="00565193"/>
    <w:rsid w:val="00567A2D"/>
    <w:rsid w:val="0057191A"/>
    <w:rsid w:val="00571C4C"/>
    <w:rsid w:val="0057284A"/>
    <w:rsid w:val="00574EB1"/>
    <w:rsid w:val="00581BA5"/>
    <w:rsid w:val="00584BD4"/>
    <w:rsid w:val="00584E0C"/>
    <w:rsid w:val="00586482"/>
    <w:rsid w:val="005930BB"/>
    <w:rsid w:val="005934C9"/>
    <w:rsid w:val="00593A1A"/>
    <w:rsid w:val="00595749"/>
    <w:rsid w:val="00596A17"/>
    <w:rsid w:val="00596F6F"/>
    <w:rsid w:val="00597BC4"/>
    <w:rsid w:val="005A0DD9"/>
    <w:rsid w:val="005A1ABA"/>
    <w:rsid w:val="005A1B1B"/>
    <w:rsid w:val="005A1B72"/>
    <w:rsid w:val="005A1FED"/>
    <w:rsid w:val="005A23EF"/>
    <w:rsid w:val="005A4B06"/>
    <w:rsid w:val="005A5293"/>
    <w:rsid w:val="005A587F"/>
    <w:rsid w:val="005A5FEB"/>
    <w:rsid w:val="005B0224"/>
    <w:rsid w:val="005B191C"/>
    <w:rsid w:val="005B1DD8"/>
    <w:rsid w:val="005B24CB"/>
    <w:rsid w:val="005B30D4"/>
    <w:rsid w:val="005B3A21"/>
    <w:rsid w:val="005B623B"/>
    <w:rsid w:val="005B68BD"/>
    <w:rsid w:val="005B691A"/>
    <w:rsid w:val="005B7746"/>
    <w:rsid w:val="005B7E0B"/>
    <w:rsid w:val="005C0917"/>
    <w:rsid w:val="005C0FD1"/>
    <w:rsid w:val="005C2786"/>
    <w:rsid w:val="005C65E2"/>
    <w:rsid w:val="005C6666"/>
    <w:rsid w:val="005D0E3D"/>
    <w:rsid w:val="005D2027"/>
    <w:rsid w:val="005D493D"/>
    <w:rsid w:val="005D6AAA"/>
    <w:rsid w:val="005D6C86"/>
    <w:rsid w:val="005E12C3"/>
    <w:rsid w:val="005E180D"/>
    <w:rsid w:val="005E25D0"/>
    <w:rsid w:val="005E3F1A"/>
    <w:rsid w:val="005E4B5D"/>
    <w:rsid w:val="005E54CB"/>
    <w:rsid w:val="005E63FA"/>
    <w:rsid w:val="005E7E6F"/>
    <w:rsid w:val="005F1287"/>
    <w:rsid w:val="005F1770"/>
    <w:rsid w:val="005F21DE"/>
    <w:rsid w:val="005F3484"/>
    <w:rsid w:val="005F3547"/>
    <w:rsid w:val="005F4A3E"/>
    <w:rsid w:val="005F6D43"/>
    <w:rsid w:val="0060027A"/>
    <w:rsid w:val="0060076A"/>
    <w:rsid w:val="00600894"/>
    <w:rsid w:val="00600F5E"/>
    <w:rsid w:val="0060118D"/>
    <w:rsid w:val="00602289"/>
    <w:rsid w:val="00602363"/>
    <w:rsid w:val="00602E3E"/>
    <w:rsid w:val="00605AE9"/>
    <w:rsid w:val="006079F7"/>
    <w:rsid w:val="00612E1B"/>
    <w:rsid w:val="00614C2C"/>
    <w:rsid w:val="006155FF"/>
    <w:rsid w:val="006158C1"/>
    <w:rsid w:val="006229E6"/>
    <w:rsid w:val="00623107"/>
    <w:rsid w:val="006244D1"/>
    <w:rsid w:val="00625726"/>
    <w:rsid w:val="00630CFB"/>
    <w:rsid w:val="006310A1"/>
    <w:rsid w:val="00633C04"/>
    <w:rsid w:val="00634049"/>
    <w:rsid w:val="00634351"/>
    <w:rsid w:val="006347D1"/>
    <w:rsid w:val="006353F7"/>
    <w:rsid w:val="006367F9"/>
    <w:rsid w:val="0063727C"/>
    <w:rsid w:val="00640465"/>
    <w:rsid w:val="006410D7"/>
    <w:rsid w:val="00643216"/>
    <w:rsid w:val="00645B37"/>
    <w:rsid w:val="00650A1C"/>
    <w:rsid w:val="00651D60"/>
    <w:rsid w:val="00653682"/>
    <w:rsid w:val="00660030"/>
    <w:rsid w:val="0066314E"/>
    <w:rsid w:val="00663B90"/>
    <w:rsid w:val="006652CB"/>
    <w:rsid w:val="0066747B"/>
    <w:rsid w:val="00672FD0"/>
    <w:rsid w:val="00673686"/>
    <w:rsid w:val="00673C1B"/>
    <w:rsid w:val="006745A7"/>
    <w:rsid w:val="00676101"/>
    <w:rsid w:val="00676871"/>
    <w:rsid w:val="00681A0F"/>
    <w:rsid w:val="0068261F"/>
    <w:rsid w:val="00682D39"/>
    <w:rsid w:val="006854F8"/>
    <w:rsid w:val="006871E7"/>
    <w:rsid w:val="00691A6F"/>
    <w:rsid w:val="00693E9E"/>
    <w:rsid w:val="006A4AB2"/>
    <w:rsid w:val="006A7A91"/>
    <w:rsid w:val="006B4066"/>
    <w:rsid w:val="006B4194"/>
    <w:rsid w:val="006B531F"/>
    <w:rsid w:val="006B5927"/>
    <w:rsid w:val="006C1010"/>
    <w:rsid w:val="006C2C20"/>
    <w:rsid w:val="006C49B2"/>
    <w:rsid w:val="006C63C3"/>
    <w:rsid w:val="006D3129"/>
    <w:rsid w:val="006D3BCF"/>
    <w:rsid w:val="006D3F44"/>
    <w:rsid w:val="006D4210"/>
    <w:rsid w:val="006D5CB8"/>
    <w:rsid w:val="006D5F62"/>
    <w:rsid w:val="006D77D7"/>
    <w:rsid w:val="006E0030"/>
    <w:rsid w:val="006E0F90"/>
    <w:rsid w:val="006E1386"/>
    <w:rsid w:val="006E18AA"/>
    <w:rsid w:val="006E482A"/>
    <w:rsid w:val="006E7DB9"/>
    <w:rsid w:val="006F1A0E"/>
    <w:rsid w:val="006F2BDF"/>
    <w:rsid w:val="006F2DE0"/>
    <w:rsid w:val="006F365E"/>
    <w:rsid w:val="006F4002"/>
    <w:rsid w:val="006F4FA6"/>
    <w:rsid w:val="006F660B"/>
    <w:rsid w:val="00701562"/>
    <w:rsid w:val="00702851"/>
    <w:rsid w:val="00702CA1"/>
    <w:rsid w:val="00705B72"/>
    <w:rsid w:val="00707AD2"/>
    <w:rsid w:val="00711CBD"/>
    <w:rsid w:val="007121C4"/>
    <w:rsid w:val="007140F5"/>
    <w:rsid w:val="00717FD8"/>
    <w:rsid w:val="00722723"/>
    <w:rsid w:val="00723871"/>
    <w:rsid w:val="007245C4"/>
    <w:rsid w:val="00725389"/>
    <w:rsid w:val="0073126E"/>
    <w:rsid w:val="00731731"/>
    <w:rsid w:val="007321A5"/>
    <w:rsid w:val="007323A3"/>
    <w:rsid w:val="007326F8"/>
    <w:rsid w:val="00732F62"/>
    <w:rsid w:val="007332DC"/>
    <w:rsid w:val="00733FBA"/>
    <w:rsid w:val="00740B93"/>
    <w:rsid w:val="00742DA3"/>
    <w:rsid w:val="00743BA3"/>
    <w:rsid w:val="007441C5"/>
    <w:rsid w:val="007461B8"/>
    <w:rsid w:val="0074626A"/>
    <w:rsid w:val="00746F5A"/>
    <w:rsid w:val="0074720E"/>
    <w:rsid w:val="00751996"/>
    <w:rsid w:val="00751BFF"/>
    <w:rsid w:val="00752DAA"/>
    <w:rsid w:val="00757E72"/>
    <w:rsid w:val="00762E60"/>
    <w:rsid w:val="00763EBD"/>
    <w:rsid w:val="007641A8"/>
    <w:rsid w:val="00767516"/>
    <w:rsid w:val="007708FE"/>
    <w:rsid w:val="00771B40"/>
    <w:rsid w:val="007722FB"/>
    <w:rsid w:val="00777CB0"/>
    <w:rsid w:val="00782064"/>
    <w:rsid w:val="00793CD9"/>
    <w:rsid w:val="0079403D"/>
    <w:rsid w:val="00796379"/>
    <w:rsid w:val="00796AEA"/>
    <w:rsid w:val="00796DB7"/>
    <w:rsid w:val="00797027"/>
    <w:rsid w:val="00797CA1"/>
    <w:rsid w:val="007A0BA8"/>
    <w:rsid w:val="007A0CD8"/>
    <w:rsid w:val="007A4ECC"/>
    <w:rsid w:val="007A4EFB"/>
    <w:rsid w:val="007B101A"/>
    <w:rsid w:val="007B1D89"/>
    <w:rsid w:val="007B4028"/>
    <w:rsid w:val="007B5878"/>
    <w:rsid w:val="007C611A"/>
    <w:rsid w:val="007C6F8F"/>
    <w:rsid w:val="007C7898"/>
    <w:rsid w:val="007D03DF"/>
    <w:rsid w:val="007D215B"/>
    <w:rsid w:val="007D7AC9"/>
    <w:rsid w:val="007D7DBC"/>
    <w:rsid w:val="007E11ED"/>
    <w:rsid w:val="007E20B4"/>
    <w:rsid w:val="007E262D"/>
    <w:rsid w:val="007E2FCF"/>
    <w:rsid w:val="007E5C40"/>
    <w:rsid w:val="007F1310"/>
    <w:rsid w:val="007F391D"/>
    <w:rsid w:val="007F7076"/>
    <w:rsid w:val="00800C6B"/>
    <w:rsid w:val="00800D4A"/>
    <w:rsid w:val="00801135"/>
    <w:rsid w:val="0080134C"/>
    <w:rsid w:val="00802B8C"/>
    <w:rsid w:val="00803655"/>
    <w:rsid w:val="00804AD0"/>
    <w:rsid w:val="00805E73"/>
    <w:rsid w:val="0080724A"/>
    <w:rsid w:val="00810769"/>
    <w:rsid w:val="008113C0"/>
    <w:rsid w:val="0081151E"/>
    <w:rsid w:val="00811C85"/>
    <w:rsid w:val="008123FB"/>
    <w:rsid w:val="00813ED2"/>
    <w:rsid w:val="00814023"/>
    <w:rsid w:val="008162DA"/>
    <w:rsid w:val="0082094F"/>
    <w:rsid w:val="00820F91"/>
    <w:rsid w:val="00821F8C"/>
    <w:rsid w:val="008235E0"/>
    <w:rsid w:val="00830857"/>
    <w:rsid w:val="008311DE"/>
    <w:rsid w:val="008323E4"/>
    <w:rsid w:val="008361ED"/>
    <w:rsid w:val="00841248"/>
    <w:rsid w:val="008426DC"/>
    <w:rsid w:val="00842EC8"/>
    <w:rsid w:val="008441B8"/>
    <w:rsid w:val="008464AE"/>
    <w:rsid w:val="0085069A"/>
    <w:rsid w:val="00860909"/>
    <w:rsid w:val="00860CF9"/>
    <w:rsid w:val="00864203"/>
    <w:rsid w:val="008672FA"/>
    <w:rsid w:val="008678A3"/>
    <w:rsid w:val="0087121F"/>
    <w:rsid w:val="00873747"/>
    <w:rsid w:val="00880FC5"/>
    <w:rsid w:val="008817EF"/>
    <w:rsid w:val="0088292B"/>
    <w:rsid w:val="00883197"/>
    <w:rsid w:val="00890083"/>
    <w:rsid w:val="0089160B"/>
    <w:rsid w:val="0089328A"/>
    <w:rsid w:val="0089376C"/>
    <w:rsid w:val="00895025"/>
    <w:rsid w:val="008958EA"/>
    <w:rsid w:val="008961E7"/>
    <w:rsid w:val="00897C2E"/>
    <w:rsid w:val="008A2E0E"/>
    <w:rsid w:val="008A63DD"/>
    <w:rsid w:val="008B0EF5"/>
    <w:rsid w:val="008B1FDC"/>
    <w:rsid w:val="008B2729"/>
    <w:rsid w:val="008B52D0"/>
    <w:rsid w:val="008B7C6F"/>
    <w:rsid w:val="008D30A6"/>
    <w:rsid w:val="008D3757"/>
    <w:rsid w:val="008D5D40"/>
    <w:rsid w:val="008D61B6"/>
    <w:rsid w:val="008D73CF"/>
    <w:rsid w:val="008E3E46"/>
    <w:rsid w:val="008E4521"/>
    <w:rsid w:val="008E524B"/>
    <w:rsid w:val="008E779C"/>
    <w:rsid w:val="008E7C75"/>
    <w:rsid w:val="008F021D"/>
    <w:rsid w:val="008F116C"/>
    <w:rsid w:val="008F2433"/>
    <w:rsid w:val="008F288D"/>
    <w:rsid w:val="008F363A"/>
    <w:rsid w:val="008F60A4"/>
    <w:rsid w:val="008F7D08"/>
    <w:rsid w:val="00907834"/>
    <w:rsid w:val="009107B5"/>
    <w:rsid w:val="009108C8"/>
    <w:rsid w:val="00910E6C"/>
    <w:rsid w:val="00912219"/>
    <w:rsid w:val="00913315"/>
    <w:rsid w:val="009134FF"/>
    <w:rsid w:val="009136E9"/>
    <w:rsid w:val="009138D6"/>
    <w:rsid w:val="00915106"/>
    <w:rsid w:val="009157F6"/>
    <w:rsid w:val="00923882"/>
    <w:rsid w:val="0093171E"/>
    <w:rsid w:val="0093568E"/>
    <w:rsid w:val="00937DD8"/>
    <w:rsid w:val="009402C2"/>
    <w:rsid w:val="00940A4D"/>
    <w:rsid w:val="00941773"/>
    <w:rsid w:val="0094234F"/>
    <w:rsid w:val="009427E9"/>
    <w:rsid w:val="00943163"/>
    <w:rsid w:val="00943410"/>
    <w:rsid w:val="00945E59"/>
    <w:rsid w:val="00946001"/>
    <w:rsid w:val="009508F3"/>
    <w:rsid w:val="00952B14"/>
    <w:rsid w:val="009603D1"/>
    <w:rsid w:val="00960FC4"/>
    <w:rsid w:val="0096567A"/>
    <w:rsid w:val="00965D9C"/>
    <w:rsid w:val="00965FF3"/>
    <w:rsid w:val="00966F55"/>
    <w:rsid w:val="00967210"/>
    <w:rsid w:val="00967D6B"/>
    <w:rsid w:val="009700C0"/>
    <w:rsid w:val="00972ACE"/>
    <w:rsid w:val="00972DDF"/>
    <w:rsid w:val="009730C1"/>
    <w:rsid w:val="00973D95"/>
    <w:rsid w:val="0097581A"/>
    <w:rsid w:val="00980D1A"/>
    <w:rsid w:val="00984849"/>
    <w:rsid w:val="00986246"/>
    <w:rsid w:val="00997A5F"/>
    <w:rsid w:val="00997BC0"/>
    <w:rsid w:val="009A4B2F"/>
    <w:rsid w:val="009A7A67"/>
    <w:rsid w:val="009B11D3"/>
    <w:rsid w:val="009B4294"/>
    <w:rsid w:val="009B4F3F"/>
    <w:rsid w:val="009B6C64"/>
    <w:rsid w:val="009C13CA"/>
    <w:rsid w:val="009C2334"/>
    <w:rsid w:val="009C4EE3"/>
    <w:rsid w:val="009C4F90"/>
    <w:rsid w:val="009C548D"/>
    <w:rsid w:val="009C5DDA"/>
    <w:rsid w:val="009D04FC"/>
    <w:rsid w:val="009D07BD"/>
    <w:rsid w:val="009D08F1"/>
    <w:rsid w:val="009D0D0F"/>
    <w:rsid w:val="009D2344"/>
    <w:rsid w:val="009D318A"/>
    <w:rsid w:val="009D5C30"/>
    <w:rsid w:val="009D7022"/>
    <w:rsid w:val="009D7C50"/>
    <w:rsid w:val="009E23DD"/>
    <w:rsid w:val="009E29C6"/>
    <w:rsid w:val="009E51BD"/>
    <w:rsid w:val="009E5F80"/>
    <w:rsid w:val="009E6D81"/>
    <w:rsid w:val="009F0A17"/>
    <w:rsid w:val="009F1978"/>
    <w:rsid w:val="009F2E43"/>
    <w:rsid w:val="009F30FE"/>
    <w:rsid w:val="009F33FE"/>
    <w:rsid w:val="009F440A"/>
    <w:rsid w:val="009F625D"/>
    <w:rsid w:val="009F6929"/>
    <w:rsid w:val="009F7205"/>
    <w:rsid w:val="00A00434"/>
    <w:rsid w:val="00A04F51"/>
    <w:rsid w:val="00A11316"/>
    <w:rsid w:val="00A13818"/>
    <w:rsid w:val="00A14948"/>
    <w:rsid w:val="00A153D8"/>
    <w:rsid w:val="00A22D25"/>
    <w:rsid w:val="00A22E54"/>
    <w:rsid w:val="00A230AE"/>
    <w:rsid w:val="00A257DC"/>
    <w:rsid w:val="00A27216"/>
    <w:rsid w:val="00A30668"/>
    <w:rsid w:val="00A30751"/>
    <w:rsid w:val="00A33A48"/>
    <w:rsid w:val="00A33A88"/>
    <w:rsid w:val="00A344CF"/>
    <w:rsid w:val="00A355F5"/>
    <w:rsid w:val="00A37A17"/>
    <w:rsid w:val="00A405F4"/>
    <w:rsid w:val="00A423A6"/>
    <w:rsid w:val="00A42F4F"/>
    <w:rsid w:val="00A43165"/>
    <w:rsid w:val="00A434B3"/>
    <w:rsid w:val="00A44A6A"/>
    <w:rsid w:val="00A45264"/>
    <w:rsid w:val="00A45D27"/>
    <w:rsid w:val="00A5277C"/>
    <w:rsid w:val="00A52D4F"/>
    <w:rsid w:val="00A5329C"/>
    <w:rsid w:val="00A53D2D"/>
    <w:rsid w:val="00A55270"/>
    <w:rsid w:val="00A553F9"/>
    <w:rsid w:val="00A56D0A"/>
    <w:rsid w:val="00A60A2D"/>
    <w:rsid w:val="00A7018E"/>
    <w:rsid w:val="00A70250"/>
    <w:rsid w:val="00A7150D"/>
    <w:rsid w:val="00A717AC"/>
    <w:rsid w:val="00A760AB"/>
    <w:rsid w:val="00A76291"/>
    <w:rsid w:val="00A76697"/>
    <w:rsid w:val="00A809C5"/>
    <w:rsid w:val="00A80E73"/>
    <w:rsid w:val="00A819B9"/>
    <w:rsid w:val="00A83C07"/>
    <w:rsid w:val="00A848E1"/>
    <w:rsid w:val="00A85262"/>
    <w:rsid w:val="00A85B8A"/>
    <w:rsid w:val="00A868F1"/>
    <w:rsid w:val="00A87AA6"/>
    <w:rsid w:val="00A90CE3"/>
    <w:rsid w:val="00A92498"/>
    <w:rsid w:val="00A96FBB"/>
    <w:rsid w:val="00A97215"/>
    <w:rsid w:val="00AA07E6"/>
    <w:rsid w:val="00AA3523"/>
    <w:rsid w:val="00AA53E0"/>
    <w:rsid w:val="00AA5D63"/>
    <w:rsid w:val="00AA6BA7"/>
    <w:rsid w:val="00AB06D1"/>
    <w:rsid w:val="00AB0E11"/>
    <w:rsid w:val="00AB3D5E"/>
    <w:rsid w:val="00AB4229"/>
    <w:rsid w:val="00AB6E3F"/>
    <w:rsid w:val="00AB79E8"/>
    <w:rsid w:val="00AB7F7E"/>
    <w:rsid w:val="00AC0126"/>
    <w:rsid w:val="00AC1329"/>
    <w:rsid w:val="00AC380B"/>
    <w:rsid w:val="00AC3C07"/>
    <w:rsid w:val="00AC491F"/>
    <w:rsid w:val="00AC600D"/>
    <w:rsid w:val="00AC6A09"/>
    <w:rsid w:val="00AC7FC9"/>
    <w:rsid w:val="00AD3074"/>
    <w:rsid w:val="00AD59FA"/>
    <w:rsid w:val="00AD6BD8"/>
    <w:rsid w:val="00AE2702"/>
    <w:rsid w:val="00AE2E45"/>
    <w:rsid w:val="00AF0A93"/>
    <w:rsid w:val="00AF1519"/>
    <w:rsid w:val="00AF1A29"/>
    <w:rsid w:val="00AF2A03"/>
    <w:rsid w:val="00AF4FED"/>
    <w:rsid w:val="00AF70FF"/>
    <w:rsid w:val="00AF71C5"/>
    <w:rsid w:val="00AF73C5"/>
    <w:rsid w:val="00B01AA0"/>
    <w:rsid w:val="00B03410"/>
    <w:rsid w:val="00B062F5"/>
    <w:rsid w:val="00B07419"/>
    <w:rsid w:val="00B12FAA"/>
    <w:rsid w:val="00B1363C"/>
    <w:rsid w:val="00B155CC"/>
    <w:rsid w:val="00B1660A"/>
    <w:rsid w:val="00B17DC4"/>
    <w:rsid w:val="00B23B8C"/>
    <w:rsid w:val="00B23D8D"/>
    <w:rsid w:val="00B27DD6"/>
    <w:rsid w:val="00B30EFF"/>
    <w:rsid w:val="00B318B5"/>
    <w:rsid w:val="00B32C91"/>
    <w:rsid w:val="00B32E80"/>
    <w:rsid w:val="00B33FF2"/>
    <w:rsid w:val="00B35E76"/>
    <w:rsid w:val="00B36F0E"/>
    <w:rsid w:val="00B40E07"/>
    <w:rsid w:val="00B427ED"/>
    <w:rsid w:val="00B462B5"/>
    <w:rsid w:val="00B479A6"/>
    <w:rsid w:val="00B50104"/>
    <w:rsid w:val="00B51B75"/>
    <w:rsid w:val="00B53130"/>
    <w:rsid w:val="00B5375F"/>
    <w:rsid w:val="00B5464B"/>
    <w:rsid w:val="00B573C0"/>
    <w:rsid w:val="00B57F81"/>
    <w:rsid w:val="00B669A7"/>
    <w:rsid w:val="00B70237"/>
    <w:rsid w:val="00B70C50"/>
    <w:rsid w:val="00B70E24"/>
    <w:rsid w:val="00B71354"/>
    <w:rsid w:val="00B71B2C"/>
    <w:rsid w:val="00B71BA6"/>
    <w:rsid w:val="00B75C9E"/>
    <w:rsid w:val="00B76869"/>
    <w:rsid w:val="00B822B1"/>
    <w:rsid w:val="00B8291E"/>
    <w:rsid w:val="00B82A2E"/>
    <w:rsid w:val="00B8383C"/>
    <w:rsid w:val="00B85440"/>
    <w:rsid w:val="00B9221E"/>
    <w:rsid w:val="00B933A0"/>
    <w:rsid w:val="00B941CA"/>
    <w:rsid w:val="00B952C9"/>
    <w:rsid w:val="00B95976"/>
    <w:rsid w:val="00BA1F8A"/>
    <w:rsid w:val="00BA3860"/>
    <w:rsid w:val="00BA45DC"/>
    <w:rsid w:val="00BA65E1"/>
    <w:rsid w:val="00BA7A13"/>
    <w:rsid w:val="00BB22F2"/>
    <w:rsid w:val="00BB38D8"/>
    <w:rsid w:val="00BB64CF"/>
    <w:rsid w:val="00BB7698"/>
    <w:rsid w:val="00BC03B4"/>
    <w:rsid w:val="00BC04B9"/>
    <w:rsid w:val="00BC09B6"/>
    <w:rsid w:val="00BC2F41"/>
    <w:rsid w:val="00BC31EF"/>
    <w:rsid w:val="00BC3A49"/>
    <w:rsid w:val="00BD2FBD"/>
    <w:rsid w:val="00BD4128"/>
    <w:rsid w:val="00BD5403"/>
    <w:rsid w:val="00BD6EDE"/>
    <w:rsid w:val="00BD7B8C"/>
    <w:rsid w:val="00BD7BA4"/>
    <w:rsid w:val="00BE0CD5"/>
    <w:rsid w:val="00BE0D67"/>
    <w:rsid w:val="00BE4981"/>
    <w:rsid w:val="00BE74E2"/>
    <w:rsid w:val="00BF0E5B"/>
    <w:rsid w:val="00BF1478"/>
    <w:rsid w:val="00BF4103"/>
    <w:rsid w:val="00BF4DDC"/>
    <w:rsid w:val="00BF520D"/>
    <w:rsid w:val="00BF709E"/>
    <w:rsid w:val="00BF7D5C"/>
    <w:rsid w:val="00C01CFF"/>
    <w:rsid w:val="00C0228B"/>
    <w:rsid w:val="00C04848"/>
    <w:rsid w:val="00C10C70"/>
    <w:rsid w:val="00C12946"/>
    <w:rsid w:val="00C12980"/>
    <w:rsid w:val="00C13537"/>
    <w:rsid w:val="00C1546C"/>
    <w:rsid w:val="00C15C2B"/>
    <w:rsid w:val="00C16080"/>
    <w:rsid w:val="00C162E2"/>
    <w:rsid w:val="00C22C0C"/>
    <w:rsid w:val="00C231F9"/>
    <w:rsid w:val="00C2796B"/>
    <w:rsid w:val="00C307E4"/>
    <w:rsid w:val="00C30CF8"/>
    <w:rsid w:val="00C31F11"/>
    <w:rsid w:val="00C35003"/>
    <w:rsid w:val="00C35679"/>
    <w:rsid w:val="00C361A2"/>
    <w:rsid w:val="00C36AEC"/>
    <w:rsid w:val="00C449FB"/>
    <w:rsid w:val="00C501C6"/>
    <w:rsid w:val="00C512F4"/>
    <w:rsid w:val="00C515CE"/>
    <w:rsid w:val="00C53B7D"/>
    <w:rsid w:val="00C53E49"/>
    <w:rsid w:val="00C53FB4"/>
    <w:rsid w:val="00C5718D"/>
    <w:rsid w:val="00C617C1"/>
    <w:rsid w:val="00C623D0"/>
    <w:rsid w:val="00C63EEA"/>
    <w:rsid w:val="00C65F1F"/>
    <w:rsid w:val="00C70A2C"/>
    <w:rsid w:val="00C71BF8"/>
    <w:rsid w:val="00C72850"/>
    <w:rsid w:val="00C74AEF"/>
    <w:rsid w:val="00C752F2"/>
    <w:rsid w:val="00C764A4"/>
    <w:rsid w:val="00C81405"/>
    <w:rsid w:val="00C821D6"/>
    <w:rsid w:val="00C834E3"/>
    <w:rsid w:val="00C837D9"/>
    <w:rsid w:val="00C84690"/>
    <w:rsid w:val="00C84878"/>
    <w:rsid w:val="00C859FC"/>
    <w:rsid w:val="00C8604D"/>
    <w:rsid w:val="00C900EF"/>
    <w:rsid w:val="00C9075B"/>
    <w:rsid w:val="00C928C5"/>
    <w:rsid w:val="00C92905"/>
    <w:rsid w:val="00C945D6"/>
    <w:rsid w:val="00C950CA"/>
    <w:rsid w:val="00C954FA"/>
    <w:rsid w:val="00C96488"/>
    <w:rsid w:val="00C97EE8"/>
    <w:rsid w:val="00CA1C05"/>
    <w:rsid w:val="00CA2FFB"/>
    <w:rsid w:val="00CA3822"/>
    <w:rsid w:val="00CA4E02"/>
    <w:rsid w:val="00CA5F4F"/>
    <w:rsid w:val="00CA6298"/>
    <w:rsid w:val="00CA7EEA"/>
    <w:rsid w:val="00CB01E8"/>
    <w:rsid w:val="00CB1B07"/>
    <w:rsid w:val="00CB2FB9"/>
    <w:rsid w:val="00CB32B1"/>
    <w:rsid w:val="00CB49EE"/>
    <w:rsid w:val="00CB569B"/>
    <w:rsid w:val="00CB5F09"/>
    <w:rsid w:val="00CC47D7"/>
    <w:rsid w:val="00CC5F4C"/>
    <w:rsid w:val="00CC74FA"/>
    <w:rsid w:val="00CD1EFB"/>
    <w:rsid w:val="00CD5FB8"/>
    <w:rsid w:val="00CD653F"/>
    <w:rsid w:val="00CD70F2"/>
    <w:rsid w:val="00CE2946"/>
    <w:rsid w:val="00CE4241"/>
    <w:rsid w:val="00CE5835"/>
    <w:rsid w:val="00CE78B3"/>
    <w:rsid w:val="00CF1475"/>
    <w:rsid w:val="00CF2D30"/>
    <w:rsid w:val="00CF315D"/>
    <w:rsid w:val="00CF40F8"/>
    <w:rsid w:val="00CF41CA"/>
    <w:rsid w:val="00CF5434"/>
    <w:rsid w:val="00CF5EE4"/>
    <w:rsid w:val="00CF7CDB"/>
    <w:rsid w:val="00D01023"/>
    <w:rsid w:val="00D03124"/>
    <w:rsid w:val="00D10EBF"/>
    <w:rsid w:val="00D14688"/>
    <w:rsid w:val="00D1630D"/>
    <w:rsid w:val="00D17C3B"/>
    <w:rsid w:val="00D17E05"/>
    <w:rsid w:val="00D2032A"/>
    <w:rsid w:val="00D20389"/>
    <w:rsid w:val="00D22193"/>
    <w:rsid w:val="00D24E46"/>
    <w:rsid w:val="00D27B0D"/>
    <w:rsid w:val="00D34203"/>
    <w:rsid w:val="00D347A7"/>
    <w:rsid w:val="00D36EC8"/>
    <w:rsid w:val="00D42380"/>
    <w:rsid w:val="00D44CF5"/>
    <w:rsid w:val="00D4585C"/>
    <w:rsid w:val="00D459AB"/>
    <w:rsid w:val="00D46D99"/>
    <w:rsid w:val="00D473CF"/>
    <w:rsid w:val="00D476AE"/>
    <w:rsid w:val="00D52EE4"/>
    <w:rsid w:val="00D53D2C"/>
    <w:rsid w:val="00D54786"/>
    <w:rsid w:val="00D572E2"/>
    <w:rsid w:val="00D605D1"/>
    <w:rsid w:val="00D60974"/>
    <w:rsid w:val="00D626D4"/>
    <w:rsid w:val="00D6283D"/>
    <w:rsid w:val="00D654C8"/>
    <w:rsid w:val="00D66BC3"/>
    <w:rsid w:val="00D66F05"/>
    <w:rsid w:val="00D6751F"/>
    <w:rsid w:val="00D67E30"/>
    <w:rsid w:val="00D70D4A"/>
    <w:rsid w:val="00D70FB5"/>
    <w:rsid w:val="00D716CA"/>
    <w:rsid w:val="00D71CC6"/>
    <w:rsid w:val="00D723DB"/>
    <w:rsid w:val="00D730B9"/>
    <w:rsid w:val="00D77042"/>
    <w:rsid w:val="00D772CD"/>
    <w:rsid w:val="00D82A11"/>
    <w:rsid w:val="00D84202"/>
    <w:rsid w:val="00D84CC2"/>
    <w:rsid w:val="00D85EA4"/>
    <w:rsid w:val="00D878F5"/>
    <w:rsid w:val="00D90118"/>
    <w:rsid w:val="00D90C2D"/>
    <w:rsid w:val="00D9105D"/>
    <w:rsid w:val="00D93C72"/>
    <w:rsid w:val="00D94746"/>
    <w:rsid w:val="00D95A02"/>
    <w:rsid w:val="00D95FC8"/>
    <w:rsid w:val="00D9781F"/>
    <w:rsid w:val="00DA06A9"/>
    <w:rsid w:val="00DA09FB"/>
    <w:rsid w:val="00DA1034"/>
    <w:rsid w:val="00DA5DEF"/>
    <w:rsid w:val="00DB3183"/>
    <w:rsid w:val="00DB5D0E"/>
    <w:rsid w:val="00DB6DCA"/>
    <w:rsid w:val="00DC1EBD"/>
    <w:rsid w:val="00DC4597"/>
    <w:rsid w:val="00DC7776"/>
    <w:rsid w:val="00DC77F4"/>
    <w:rsid w:val="00DC7AA5"/>
    <w:rsid w:val="00DD528C"/>
    <w:rsid w:val="00DD66DB"/>
    <w:rsid w:val="00DD6A4E"/>
    <w:rsid w:val="00DD6CC0"/>
    <w:rsid w:val="00DE02C6"/>
    <w:rsid w:val="00DE0A61"/>
    <w:rsid w:val="00DE0F5D"/>
    <w:rsid w:val="00DE237F"/>
    <w:rsid w:val="00DE376F"/>
    <w:rsid w:val="00DE50BB"/>
    <w:rsid w:val="00DE5A97"/>
    <w:rsid w:val="00DE607F"/>
    <w:rsid w:val="00DE63EA"/>
    <w:rsid w:val="00DE6632"/>
    <w:rsid w:val="00DE6928"/>
    <w:rsid w:val="00DF24F4"/>
    <w:rsid w:val="00DF5653"/>
    <w:rsid w:val="00DF6C8B"/>
    <w:rsid w:val="00E01D69"/>
    <w:rsid w:val="00E02565"/>
    <w:rsid w:val="00E02A55"/>
    <w:rsid w:val="00E03939"/>
    <w:rsid w:val="00E05250"/>
    <w:rsid w:val="00E05E43"/>
    <w:rsid w:val="00E11F82"/>
    <w:rsid w:val="00E1264B"/>
    <w:rsid w:val="00E15087"/>
    <w:rsid w:val="00E15401"/>
    <w:rsid w:val="00E15D1F"/>
    <w:rsid w:val="00E20DE3"/>
    <w:rsid w:val="00E20E40"/>
    <w:rsid w:val="00E22313"/>
    <w:rsid w:val="00E22F2D"/>
    <w:rsid w:val="00E26E7A"/>
    <w:rsid w:val="00E27D60"/>
    <w:rsid w:val="00E30D19"/>
    <w:rsid w:val="00E32331"/>
    <w:rsid w:val="00E32CEE"/>
    <w:rsid w:val="00E3382F"/>
    <w:rsid w:val="00E3498D"/>
    <w:rsid w:val="00E377A5"/>
    <w:rsid w:val="00E4073D"/>
    <w:rsid w:val="00E40B4B"/>
    <w:rsid w:val="00E427C8"/>
    <w:rsid w:val="00E42ACB"/>
    <w:rsid w:val="00E43B28"/>
    <w:rsid w:val="00E43BF2"/>
    <w:rsid w:val="00E44BD3"/>
    <w:rsid w:val="00E4560D"/>
    <w:rsid w:val="00E461ED"/>
    <w:rsid w:val="00E462DC"/>
    <w:rsid w:val="00E50BFB"/>
    <w:rsid w:val="00E5503B"/>
    <w:rsid w:val="00E569E3"/>
    <w:rsid w:val="00E61359"/>
    <w:rsid w:val="00E61F11"/>
    <w:rsid w:val="00E6587A"/>
    <w:rsid w:val="00E65D5B"/>
    <w:rsid w:val="00E66625"/>
    <w:rsid w:val="00E676AA"/>
    <w:rsid w:val="00E7058E"/>
    <w:rsid w:val="00E714A1"/>
    <w:rsid w:val="00E7160B"/>
    <w:rsid w:val="00E72A1A"/>
    <w:rsid w:val="00E74411"/>
    <w:rsid w:val="00E745EA"/>
    <w:rsid w:val="00E751B1"/>
    <w:rsid w:val="00E761AD"/>
    <w:rsid w:val="00E76795"/>
    <w:rsid w:val="00E76A50"/>
    <w:rsid w:val="00E80528"/>
    <w:rsid w:val="00E8087A"/>
    <w:rsid w:val="00E84AEC"/>
    <w:rsid w:val="00E86F41"/>
    <w:rsid w:val="00E9105E"/>
    <w:rsid w:val="00E9118E"/>
    <w:rsid w:val="00E91BFE"/>
    <w:rsid w:val="00E92659"/>
    <w:rsid w:val="00E92E4C"/>
    <w:rsid w:val="00E93F0F"/>
    <w:rsid w:val="00E94AEF"/>
    <w:rsid w:val="00E94D9C"/>
    <w:rsid w:val="00E95462"/>
    <w:rsid w:val="00E95A0A"/>
    <w:rsid w:val="00E95A55"/>
    <w:rsid w:val="00E96995"/>
    <w:rsid w:val="00EA3078"/>
    <w:rsid w:val="00EA32F9"/>
    <w:rsid w:val="00EA79B3"/>
    <w:rsid w:val="00EB2DAA"/>
    <w:rsid w:val="00EB3339"/>
    <w:rsid w:val="00EB5956"/>
    <w:rsid w:val="00EB5BAA"/>
    <w:rsid w:val="00EB6C1A"/>
    <w:rsid w:val="00EB7D1A"/>
    <w:rsid w:val="00EC1555"/>
    <w:rsid w:val="00EC1743"/>
    <w:rsid w:val="00EC2F69"/>
    <w:rsid w:val="00EC5AE8"/>
    <w:rsid w:val="00EC630B"/>
    <w:rsid w:val="00EC6C9F"/>
    <w:rsid w:val="00EC6E09"/>
    <w:rsid w:val="00ED055C"/>
    <w:rsid w:val="00ED1F14"/>
    <w:rsid w:val="00ED35BF"/>
    <w:rsid w:val="00ED3BE0"/>
    <w:rsid w:val="00ED51A8"/>
    <w:rsid w:val="00ED63BB"/>
    <w:rsid w:val="00ED6474"/>
    <w:rsid w:val="00ED7C5C"/>
    <w:rsid w:val="00EE1613"/>
    <w:rsid w:val="00EE23B7"/>
    <w:rsid w:val="00EE60A3"/>
    <w:rsid w:val="00EE6FD5"/>
    <w:rsid w:val="00EF0D47"/>
    <w:rsid w:val="00EF12BC"/>
    <w:rsid w:val="00EF3C20"/>
    <w:rsid w:val="00EF68B6"/>
    <w:rsid w:val="00EF7ABD"/>
    <w:rsid w:val="00F00150"/>
    <w:rsid w:val="00F009D5"/>
    <w:rsid w:val="00F0567F"/>
    <w:rsid w:val="00F112D6"/>
    <w:rsid w:val="00F116E5"/>
    <w:rsid w:val="00F120BF"/>
    <w:rsid w:val="00F123C7"/>
    <w:rsid w:val="00F1774A"/>
    <w:rsid w:val="00F21A53"/>
    <w:rsid w:val="00F21DD6"/>
    <w:rsid w:val="00F2298A"/>
    <w:rsid w:val="00F24F21"/>
    <w:rsid w:val="00F274BC"/>
    <w:rsid w:val="00F3369B"/>
    <w:rsid w:val="00F37741"/>
    <w:rsid w:val="00F37849"/>
    <w:rsid w:val="00F37C05"/>
    <w:rsid w:val="00F4217F"/>
    <w:rsid w:val="00F45C57"/>
    <w:rsid w:val="00F4739C"/>
    <w:rsid w:val="00F47521"/>
    <w:rsid w:val="00F50053"/>
    <w:rsid w:val="00F548D0"/>
    <w:rsid w:val="00F54A76"/>
    <w:rsid w:val="00F553B9"/>
    <w:rsid w:val="00F55FD3"/>
    <w:rsid w:val="00F572D7"/>
    <w:rsid w:val="00F57C62"/>
    <w:rsid w:val="00F600EA"/>
    <w:rsid w:val="00F61778"/>
    <w:rsid w:val="00F65212"/>
    <w:rsid w:val="00F652FC"/>
    <w:rsid w:val="00F70763"/>
    <w:rsid w:val="00F73F72"/>
    <w:rsid w:val="00F75A5F"/>
    <w:rsid w:val="00F76733"/>
    <w:rsid w:val="00F770FA"/>
    <w:rsid w:val="00F80525"/>
    <w:rsid w:val="00F81A73"/>
    <w:rsid w:val="00F82152"/>
    <w:rsid w:val="00F8358D"/>
    <w:rsid w:val="00F84B4D"/>
    <w:rsid w:val="00F8654F"/>
    <w:rsid w:val="00F86A84"/>
    <w:rsid w:val="00F9103D"/>
    <w:rsid w:val="00F91EF3"/>
    <w:rsid w:val="00F9499A"/>
    <w:rsid w:val="00F949B4"/>
    <w:rsid w:val="00F96D6B"/>
    <w:rsid w:val="00F97C1A"/>
    <w:rsid w:val="00FA0B86"/>
    <w:rsid w:val="00FA12F5"/>
    <w:rsid w:val="00FA2F79"/>
    <w:rsid w:val="00FA3482"/>
    <w:rsid w:val="00FA431F"/>
    <w:rsid w:val="00FA4DEC"/>
    <w:rsid w:val="00FA552B"/>
    <w:rsid w:val="00FA69DB"/>
    <w:rsid w:val="00FB4456"/>
    <w:rsid w:val="00FB6F06"/>
    <w:rsid w:val="00FB7F2A"/>
    <w:rsid w:val="00FC220D"/>
    <w:rsid w:val="00FC383A"/>
    <w:rsid w:val="00FC40C2"/>
    <w:rsid w:val="00FD0182"/>
    <w:rsid w:val="00FD01D5"/>
    <w:rsid w:val="00FD0F95"/>
    <w:rsid w:val="00FD17F2"/>
    <w:rsid w:val="00FD483F"/>
    <w:rsid w:val="00FD5086"/>
    <w:rsid w:val="00FD539E"/>
    <w:rsid w:val="00FE18C6"/>
    <w:rsid w:val="00FF0EE7"/>
    <w:rsid w:val="00FF0FD1"/>
    <w:rsid w:val="00FF23B0"/>
    <w:rsid w:val="00FF31DE"/>
    <w:rsid w:val="00FF5B19"/>
    <w:rsid w:val="00FF62ED"/>
    <w:rsid w:val="00FF6941"/>
    <w:rsid w:val="00FF6B8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74C3"/>
  <w15:docId w15:val="{6B8DC33B-2421-4CD1-9D52-72485C49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32C91"/>
    <w:pPr>
      <w:suppressAutoHyphens/>
      <w:spacing w:after="160" w:line="254" w:lineRule="auto"/>
    </w:pPr>
    <w:rPr>
      <w:rFonts w:ascii="Calibri" w:eastAsia="SimSun" w:hAnsi="Calibri" w:cs="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ข้อความบอลลูน อักขระ"/>
    <w:basedOn w:val="DefaultParagraphFont"/>
    <w:rsid w:val="00B32C91"/>
    <w:rPr>
      <w:rFonts w:ascii="Tahoma" w:hAnsi="Tahoma" w:cs="Angsana New"/>
      <w:sz w:val="16"/>
      <w:szCs w:val="20"/>
    </w:rPr>
  </w:style>
  <w:style w:type="character" w:customStyle="1" w:styleId="ListLabel1">
    <w:name w:val="ListLabel 1"/>
    <w:rsid w:val="00B32C91"/>
    <w:rPr>
      <w:rFonts w:eastAsia="Times New Roman"/>
      <w:b/>
    </w:rPr>
  </w:style>
  <w:style w:type="character" w:customStyle="1" w:styleId="ListLabel2">
    <w:name w:val="ListLabel 2"/>
    <w:rsid w:val="00B32C91"/>
    <w:rPr>
      <w:rFonts w:cs="Courier New"/>
    </w:rPr>
  </w:style>
  <w:style w:type="character" w:customStyle="1" w:styleId="ListLabel3">
    <w:name w:val="ListLabel 3"/>
    <w:rsid w:val="00B32C91"/>
    <w:rPr>
      <w:rFonts w:eastAsia="ArialUnicodeMS" w:cs="TH SarabunPSK"/>
    </w:rPr>
  </w:style>
  <w:style w:type="character" w:customStyle="1" w:styleId="InternetLink">
    <w:name w:val="Internet Link"/>
    <w:rsid w:val="00B32C91"/>
    <w:rPr>
      <w:color w:val="000080"/>
      <w:u w:val="single"/>
      <w:lang w:val="en-US" w:eastAsia="en-US" w:bidi="en-US"/>
    </w:rPr>
  </w:style>
  <w:style w:type="character" w:customStyle="1" w:styleId="Bullets">
    <w:name w:val="Bullets"/>
    <w:rsid w:val="00B32C91"/>
    <w:rPr>
      <w:rFonts w:ascii="OpenSymbol" w:eastAsia="OpenSymbol" w:hAnsi="OpenSymbol" w:cs="OpenSymbol"/>
    </w:rPr>
  </w:style>
  <w:style w:type="character" w:customStyle="1" w:styleId="ListLabel4">
    <w:name w:val="ListLabel 4"/>
    <w:rsid w:val="00B32C91"/>
    <w:rPr>
      <w:rFonts w:cs="Symbol"/>
    </w:rPr>
  </w:style>
  <w:style w:type="character" w:customStyle="1" w:styleId="ListLabel5">
    <w:name w:val="ListLabel 5"/>
    <w:rsid w:val="00B32C91"/>
    <w:rPr>
      <w:rFonts w:cs="OpenSymbol"/>
    </w:rPr>
  </w:style>
  <w:style w:type="paragraph" w:customStyle="1" w:styleId="Heading">
    <w:name w:val="Heading"/>
    <w:basedOn w:val="Normal"/>
    <w:next w:val="Textbody"/>
    <w:rsid w:val="00B32C91"/>
    <w:pPr>
      <w:keepNext/>
      <w:spacing w:before="240" w:after="120"/>
    </w:pPr>
    <w:rPr>
      <w:rFonts w:ascii="Arial" w:eastAsia="Microsoft YaHei" w:hAnsi="Arial" w:cs="Cordia New"/>
      <w:sz w:val="28"/>
      <w:szCs w:val="37"/>
    </w:rPr>
  </w:style>
  <w:style w:type="paragraph" w:customStyle="1" w:styleId="Textbody">
    <w:name w:val="Text body"/>
    <w:basedOn w:val="Normal"/>
    <w:rsid w:val="00B32C91"/>
    <w:pPr>
      <w:spacing w:after="120"/>
    </w:pPr>
  </w:style>
  <w:style w:type="paragraph" w:styleId="List">
    <w:name w:val="List"/>
    <w:basedOn w:val="Textbody"/>
    <w:rsid w:val="00B32C91"/>
    <w:rPr>
      <w:rFonts w:cs="Angsana New"/>
    </w:rPr>
  </w:style>
  <w:style w:type="paragraph" w:styleId="Caption">
    <w:name w:val="caption"/>
    <w:basedOn w:val="Normal"/>
    <w:rsid w:val="00B32C91"/>
    <w:pPr>
      <w:suppressLineNumbers/>
      <w:spacing w:before="120" w:after="120"/>
    </w:pPr>
    <w:rPr>
      <w:rFonts w:cs="Angsana New"/>
      <w:i/>
      <w:iCs/>
      <w:sz w:val="24"/>
      <w:szCs w:val="32"/>
    </w:rPr>
  </w:style>
  <w:style w:type="paragraph" w:customStyle="1" w:styleId="Index">
    <w:name w:val="Index"/>
    <w:basedOn w:val="Normal"/>
    <w:rsid w:val="00B32C91"/>
    <w:pPr>
      <w:suppressLineNumbers/>
    </w:pPr>
    <w:rPr>
      <w:rFonts w:cs="Angsana New"/>
    </w:rPr>
  </w:style>
  <w:style w:type="paragraph" w:styleId="NormalWeb">
    <w:name w:val="Normal (Web)"/>
    <w:basedOn w:val="Normal"/>
    <w:uiPriority w:val="99"/>
    <w:rsid w:val="00B32C91"/>
    <w:pPr>
      <w:spacing w:before="28" w:after="28" w:line="100" w:lineRule="atLeast"/>
    </w:pPr>
    <w:rPr>
      <w:rFonts w:ascii="Angsana New" w:eastAsia="Times New Roman" w:hAnsi="Angsana New" w:cs="Angsana New"/>
      <w:sz w:val="28"/>
    </w:rPr>
  </w:style>
  <w:style w:type="paragraph" w:styleId="ListParagraph">
    <w:name w:val="List Paragraph"/>
    <w:basedOn w:val="Normal"/>
    <w:uiPriority w:val="34"/>
    <w:qFormat/>
    <w:rsid w:val="00B32C91"/>
    <w:pPr>
      <w:ind w:left="720"/>
      <w:contextualSpacing/>
    </w:pPr>
  </w:style>
  <w:style w:type="paragraph" w:styleId="BalloonText">
    <w:name w:val="Balloon Text"/>
    <w:basedOn w:val="Normal"/>
    <w:rsid w:val="00B32C91"/>
    <w:pPr>
      <w:spacing w:after="0" w:line="100" w:lineRule="atLeast"/>
    </w:pPr>
    <w:rPr>
      <w:rFonts w:ascii="Tahoma" w:hAnsi="Tahoma" w:cs="Angsana New"/>
      <w:sz w:val="16"/>
      <w:szCs w:val="20"/>
    </w:rPr>
  </w:style>
  <w:style w:type="table" w:styleId="TableGrid">
    <w:name w:val="Table Grid"/>
    <w:basedOn w:val="TableNormal"/>
    <w:uiPriority w:val="59"/>
    <w:rsid w:val="00967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21203"/>
    <w:pPr>
      <w:spacing w:after="0" w:line="240" w:lineRule="auto"/>
    </w:pPr>
    <w:rPr>
      <w:rFonts w:eastAsiaTheme="minorHAnsi"/>
    </w:rPr>
  </w:style>
  <w:style w:type="paragraph" w:styleId="Header">
    <w:name w:val="header"/>
    <w:basedOn w:val="Normal"/>
    <w:link w:val="HeaderChar"/>
    <w:uiPriority w:val="99"/>
    <w:unhideWhenUsed/>
    <w:rsid w:val="00A96FBB"/>
    <w:pPr>
      <w:tabs>
        <w:tab w:val="center" w:pos="4513"/>
        <w:tab w:val="right" w:pos="9026"/>
      </w:tabs>
      <w:spacing w:after="0" w:line="240" w:lineRule="auto"/>
    </w:pPr>
    <w:rPr>
      <w:rFonts w:cs="Angsana New"/>
    </w:rPr>
  </w:style>
  <w:style w:type="character" w:customStyle="1" w:styleId="HeaderChar">
    <w:name w:val="Header Char"/>
    <w:basedOn w:val="DefaultParagraphFont"/>
    <w:link w:val="Header"/>
    <w:uiPriority w:val="99"/>
    <w:rsid w:val="00A96FBB"/>
    <w:rPr>
      <w:rFonts w:ascii="Calibri" w:eastAsia="SimSun" w:hAnsi="Calibri" w:cs="Angsana New"/>
      <w:color w:val="00000A"/>
    </w:rPr>
  </w:style>
  <w:style w:type="paragraph" w:styleId="Footer">
    <w:name w:val="footer"/>
    <w:basedOn w:val="Normal"/>
    <w:link w:val="FooterChar"/>
    <w:uiPriority w:val="99"/>
    <w:unhideWhenUsed/>
    <w:rsid w:val="00A96FBB"/>
    <w:pPr>
      <w:tabs>
        <w:tab w:val="center" w:pos="4513"/>
        <w:tab w:val="right" w:pos="9026"/>
      </w:tabs>
      <w:spacing w:after="0" w:line="240" w:lineRule="auto"/>
    </w:pPr>
    <w:rPr>
      <w:rFonts w:cs="Angsana New"/>
    </w:rPr>
  </w:style>
  <w:style w:type="character" w:customStyle="1" w:styleId="FooterChar">
    <w:name w:val="Footer Char"/>
    <w:basedOn w:val="DefaultParagraphFont"/>
    <w:link w:val="Footer"/>
    <w:uiPriority w:val="99"/>
    <w:rsid w:val="00A96FBB"/>
    <w:rPr>
      <w:rFonts w:ascii="Calibri" w:eastAsia="SimSun" w:hAnsi="Calibri" w:cs="Angsana New"/>
      <w:color w:val="00000A"/>
    </w:rPr>
  </w:style>
  <w:style w:type="character" w:customStyle="1" w:styleId="fontstyle01">
    <w:name w:val="fontstyle01"/>
    <w:basedOn w:val="DefaultParagraphFont"/>
    <w:rsid w:val="00063C95"/>
    <w:rPr>
      <w:rFonts w:ascii="THNiramitAS" w:hAnsi="THNiramitAS" w:hint="default"/>
      <w:b w:val="0"/>
      <w:bCs w:val="0"/>
      <w:i w:val="0"/>
      <w:iCs w:val="0"/>
      <w:color w:val="00000A"/>
      <w:sz w:val="30"/>
      <w:szCs w:val="30"/>
    </w:rPr>
  </w:style>
  <w:style w:type="character" w:customStyle="1" w:styleId="fontstyle21">
    <w:name w:val="fontstyle21"/>
    <w:basedOn w:val="DefaultParagraphFont"/>
    <w:rsid w:val="00A423A6"/>
    <w:rPr>
      <w:rFonts w:ascii="TH Niramit AS" w:hAnsi="TH Niramit AS" w:cs="TH Niramit AS" w:hint="default"/>
      <w:b w:val="0"/>
      <w:bCs w:val="0"/>
      <w:i w:val="0"/>
      <w:iCs w:val="0"/>
      <w:color w:val="000000"/>
      <w:sz w:val="32"/>
      <w:szCs w:val="32"/>
    </w:rPr>
  </w:style>
  <w:style w:type="character" w:customStyle="1" w:styleId="NoSpacingChar">
    <w:name w:val="No Spacing Char"/>
    <w:link w:val="NoSpacing"/>
    <w:uiPriority w:val="1"/>
    <w:locked/>
    <w:rsid w:val="00FA0B86"/>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821263">
      <w:bodyDiv w:val="1"/>
      <w:marLeft w:val="0"/>
      <w:marRight w:val="0"/>
      <w:marTop w:val="0"/>
      <w:marBottom w:val="0"/>
      <w:divBdr>
        <w:top w:val="none" w:sz="0" w:space="0" w:color="auto"/>
        <w:left w:val="none" w:sz="0" w:space="0" w:color="auto"/>
        <w:bottom w:val="none" w:sz="0" w:space="0" w:color="auto"/>
        <w:right w:val="none" w:sz="0" w:space="0" w:color="auto"/>
      </w:divBdr>
    </w:div>
    <w:div w:id="1669988445">
      <w:bodyDiv w:val="1"/>
      <w:marLeft w:val="0"/>
      <w:marRight w:val="0"/>
      <w:marTop w:val="0"/>
      <w:marBottom w:val="0"/>
      <w:divBdr>
        <w:top w:val="none" w:sz="0" w:space="0" w:color="auto"/>
        <w:left w:val="none" w:sz="0" w:space="0" w:color="auto"/>
        <w:bottom w:val="none" w:sz="0" w:space="0" w:color="auto"/>
        <w:right w:val="none" w:sz="0" w:space="0" w:color="auto"/>
      </w:divBdr>
      <w:divsChild>
        <w:div w:id="332350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167c24e-fabd-49ff-b2dd-e751253ed9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58B5CD02E618409E0BB903F195D711" ma:contentTypeVersion="16" ma:contentTypeDescription="Create a new document." ma:contentTypeScope="" ma:versionID="a19f3da374fdf5cd0012759b592d90fc">
  <xsd:schema xmlns:xsd="http://www.w3.org/2001/XMLSchema" xmlns:xs="http://www.w3.org/2001/XMLSchema" xmlns:p="http://schemas.microsoft.com/office/2006/metadata/properties" xmlns:ns3="8167c24e-fabd-49ff-b2dd-e751253ed9e2" xmlns:ns4="fa75c464-db99-42f4-a33a-f11f420a65d4" targetNamespace="http://schemas.microsoft.com/office/2006/metadata/properties" ma:root="true" ma:fieldsID="a1304cb402e8661136e8680cfe158066" ns3:_="" ns4:_="">
    <xsd:import namespace="8167c24e-fabd-49ff-b2dd-e751253ed9e2"/>
    <xsd:import namespace="fa75c464-db99-42f4-a33a-f11f420a65d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7c24e-fabd-49ff-b2dd-e751253ed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75c464-db99-42f4-a33a-f11f420a65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3EA3F-EBB0-4D5F-99F4-74B94F1E99A1}">
  <ds:schemaRefs>
    <ds:schemaRef ds:uri="http://schemas.microsoft.com/sharepoint/v3/contenttype/forms"/>
  </ds:schemaRefs>
</ds:datastoreItem>
</file>

<file path=customXml/itemProps2.xml><?xml version="1.0" encoding="utf-8"?>
<ds:datastoreItem xmlns:ds="http://schemas.openxmlformats.org/officeDocument/2006/customXml" ds:itemID="{7E9C749F-978D-45D2-9EAE-036EAA9A801C}">
  <ds:schemaRefs>
    <ds:schemaRef ds:uri="http://schemas.microsoft.com/office/2006/metadata/properties"/>
    <ds:schemaRef ds:uri="http://schemas.microsoft.com/office/infopath/2007/PartnerControls"/>
    <ds:schemaRef ds:uri="8167c24e-fabd-49ff-b2dd-e751253ed9e2"/>
  </ds:schemaRefs>
</ds:datastoreItem>
</file>

<file path=customXml/itemProps3.xml><?xml version="1.0" encoding="utf-8"?>
<ds:datastoreItem xmlns:ds="http://schemas.openxmlformats.org/officeDocument/2006/customXml" ds:itemID="{7345D1EF-7981-4752-A4FC-B85D16E4D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7c24e-fabd-49ff-b2dd-e751253ed9e2"/>
    <ds:schemaRef ds:uri="fa75c464-db99-42f4-a33a-f11f420a6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E62C89-F984-48BA-A975-5390CDE3D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3962</Words>
  <Characters>22588</Characters>
  <Application>Microsoft Office Word</Application>
  <DocSecurity>0</DocSecurity>
  <Lines>188</Lines>
  <Paragraphs>52</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ASUS-NB</dc:creator>
  <cp:keywords/>
  <dc:description/>
  <cp:lastModifiedBy>Kanittha</cp:lastModifiedBy>
  <cp:revision>2</cp:revision>
  <cp:lastPrinted>2021-06-02T08:19:00Z</cp:lastPrinted>
  <dcterms:created xsi:type="dcterms:W3CDTF">2025-06-11T10:17:00Z</dcterms:created>
  <dcterms:modified xsi:type="dcterms:W3CDTF">2025-06-11T10:17:00Z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0x0101009D58B5CD02E618409E0BB903F195D711</vt:lpwstr>
  </property>
</Properties>
</file>