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9600" w14:textId="77777777" w:rsidR="003D2C91" w:rsidRPr="00B53DD8" w:rsidRDefault="003D2C91" w:rsidP="00445644">
      <w:pPr>
        <w:spacing w:after="0" w:line="240" w:lineRule="auto"/>
        <w:ind w:right="31"/>
        <w:jc w:val="right"/>
        <w:rPr>
          <w:rFonts w:ascii="TH Niramit AS" w:hAnsi="TH Niramit AS" w:cs="TH Niramit AS"/>
          <w:b/>
          <w:bCs/>
          <w:sz w:val="32"/>
          <w:szCs w:val="32"/>
        </w:rPr>
      </w:pPr>
      <w:bookmarkStart w:id="0" w:name="_GoBack"/>
      <w:bookmarkEnd w:id="0"/>
      <w:r w:rsidRPr="00B53DD8">
        <w:rPr>
          <w:rFonts w:ascii="TH Niramit AS" w:hAnsi="TH Niramit AS" w:cs="TH Niramit AS"/>
          <w:b/>
          <w:bCs/>
          <w:sz w:val="32"/>
          <w:szCs w:val="32"/>
        </w:rPr>
        <w:t>Appendix D</w:t>
      </w:r>
    </w:p>
    <w:p w14:paraId="680D6A7E" w14:textId="77777777" w:rsidR="003D2C91" w:rsidRPr="00B53DD8" w:rsidRDefault="003D2C91" w:rsidP="00445644">
      <w:pPr>
        <w:spacing w:after="0" w:line="240" w:lineRule="auto"/>
        <w:ind w:right="31"/>
        <w:jc w:val="center"/>
        <w:rPr>
          <w:rFonts w:ascii="TH Niramit AS" w:hAnsi="TH Niramit AS" w:cs="TH Niramit AS"/>
          <w:b/>
          <w:bCs/>
          <w:sz w:val="32"/>
          <w:szCs w:val="32"/>
        </w:rPr>
      </w:pPr>
      <w:r w:rsidRPr="00B53DD8">
        <w:rPr>
          <w:rFonts w:ascii="TH Niramit AS" w:hAnsi="TH Niramit AS" w:cs="TH Niramit AS"/>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B53DD8" w:rsidRDefault="003D2C91" w:rsidP="00445644">
      <w:pPr>
        <w:spacing w:after="0" w:line="240" w:lineRule="auto"/>
        <w:jc w:val="center"/>
        <w:rPr>
          <w:rFonts w:ascii="TH Niramit AS" w:hAnsi="TH Niramit AS" w:cs="TH Niramit AS"/>
          <w:b/>
          <w:bCs/>
          <w:sz w:val="36"/>
          <w:szCs w:val="36"/>
        </w:rPr>
      </w:pPr>
      <w:r w:rsidRPr="00B53DD8">
        <w:rPr>
          <w:rFonts w:ascii="TH Niramit AS" w:hAnsi="TH Niramit AS" w:cs="TH Niramit AS"/>
          <w:b/>
          <w:bCs/>
          <w:sz w:val="36"/>
          <w:szCs w:val="36"/>
        </w:rPr>
        <w:t>AUN</w:t>
      </w:r>
      <w:r w:rsidRPr="00B53DD8">
        <w:rPr>
          <w:rFonts w:ascii="TH Niramit AS" w:hAnsi="TH Niramit AS" w:cs="TH Niramit AS"/>
          <w:b/>
          <w:bCs/>
          <w:sz w:val="36"/>
          <w:szCs w:val="36"/>
          <w:cs/>
        </w:rPr>
        <w:t>-</w:t>
      </w:r>
      <w:r w:rsidRPr="00B53DD8">
        <w:rPr>
          <w:rFonts w:ascii="TH Niramit AS" w:hAnsi="TH Niramit AS" w:cs="TH Niramit AS"/>
          <w:b/>
          <w:bCs/>
          <w:sz w:val="36"/>
          <w:szCs w:val="36"/>
        </w:rPr>
        <w:t xml:space="preserve">QA ASSESSMENT REPORT </w:t>
      </w:r>
      <w:r w:rsidRPr="00B53DD8">
        <w:rPr>
          <w:rFonts w:ascii="TH Niramit AS" w:hAnsi="TH Niramit AS" w:cs="TH Niramit AS"/>
          <w:b/>
          <w:bCs/>
          <w:sz w:val="36"/>
          <w:szCs w:val="36"/>
          <w:cs/>
        </w:rPr>
        <w:t>(</w:t>
      </w:r>
      <w:r w:rsidRPr="00B53DD8">
        <w:rPr>
          <w:rFonts w:ascii="TH Niramit AS" w:hAnsi="TH Niramit AS" w:cs="TH Niramit AS"/>
          <w:b/>
          <w:bCs/>
          <w:sz w:val="36"/>
          <w:szCs w:val="36"/>
        </w:rPr>
        <w:t>PROGRAMME LEVEL</w:t>
      </w:r>
      <w:r w:rsidRPr="00B53DD8">
        <w:rPr>
          <w:rFonts w:ascii="TH Niramit AS" w:hAnsi="TH Niramit AS" w:cs="TH Niramit AS"/>
          <w:b/>
          <w:bCs/>
          <w:sz w:val="36"/>
          <w:szCs w:val="36"/>
          <w:cs/>
        </w:rPr>
        <w:t>)</w:t>
      </w:r>
    </w:p>
    <w:p w14:paraId="610E3E75" w14:textId="77777777" w:rsidR="00B32C91" w:rsidRPr="00B53DD8" w:rsidRDefault="00B32C91" w:rsidP="00445644">
      <w:pPr>
        <w:spacing w:after="0" w:line="240" w:lineRule="auto"/>
        <w:rPr>
          <w:rFonts w:ascii="TH Niramit AS" w:hAnsi="TH Niramit AS" w:cs="TH Niramit AS"/>
          <w:sz w:val="6"/>
          <w:szCs w:val="6"/>
        </w:rPr>
      </w:pPr>
    </w:p>
    <w:tbl>
      <w:tblPr>
        <w:tblStyle w:val="TableGrid"/>
        <w:tblW w:w="0" w:type="auto"/>
        <w:tblLook w:val="04A0" w:firstRow="1" w:lastRow="0" w:firstColumn="1" w:lastColumn="0" w:noHBand="0" w:noVBand="1"/>
      </w:tblPr>
      <w:tblGrid>
        <w:gridCol w:w="9982"/>
        <w:gridCol w:w="3616"/>
      </w:tblGrid>
      <w:tr w:rsidR="00021FD7" w:rsidRPr="00B53DD8" w14:paraId="34D13EC1" w14:textId="77777777" w:rsidTr="00967D6B">
        <w:tc>
          <w:tcPr>
            <w:tcW w:w="9982" w:type="dxa"/>
            <w:tcBorders>
              <w:bottom w:val="nil"/>
            </w:tcBorders>
          </w:tcPr>
          <w:p w14:paraId="7A7EED49" w14:textId="77777777" w:rsidR="00967D6B" w:rsidRPr="00B53DD8" w:rsidRDefault="00967D6B" w:rsidP="00445644">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AUN</w:t>
            </w:r>
            <w:r w:rsidRPr="00B53DD8">
              <w:rPr>
                <w:rFonts w:ascii="TH Niramit AS" w:hAnsi="TH Niramit AS" w:cs="TH Niramit AS"/>
                <w:b/>
                <w:bCs/>
                <w:color w:val="auto"/>
                <w:sz w:val="26"/>
                <w:szCs w:val="26"/>
                <w:cs/>
              </w:rPr>
              <w:t>-</w:t>
            </w:r>
            <w:r w:rsidRPr="00B53DD8">
              <w:rPr>
                <w:rFonts w:ascii="TH Niramit AS" w:hAnsi="TH Niramit AS" w:cs="TH Niramit AS"/>
                <w:b/>
                <w:bCs/>
                <w:color w:val="auto"/>
                <w:sz w:val="26"/>
                <w:szCs w:val="26"/>
              </w:rPr>
              <w:t xml:space="preserve">QA Assessment No </w:t>
            </w:r>
            <w:r w:rsidRPr="00B53DD8">
              <w:rPr>
                <w:rFonts w:ascii="TH Niramit AS" w:hAnsi="TH Niramit AS" w:cs="TH Niramit AS"/>
                <w:b/>
                <w:bCs/>
                <w:color w:val="auto"/>
                <w:sz w:val="26"/>
                <w:szCs w:val="26"/>
                <w:cs/>
              </w:rPr>
              <w:t xml:space="preserve">: </w:t>
            </w:r>
          </w:p>
        </w:tc>
        <w:tc>
          <w:tcPr>
            <w:tcW w:w="3616" w:type="dxa"/>
            <w:tcBorders>
              <w:bottom w:val="nil"/>
            </w:tcBorders>
          </w:tcPr>
          <w:p w14:paraId="7262011A" w14:textId="77777777" w:rsidR="00967D6B" w:rsidRPr="00B53DD8" w:rsidRDefault="00967D6B" w:rsidP="00445644">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 xml:space="preserve">Date of Assessment </w:t>
            </w:r>
            <w:r w:rsidRPr="00B53DD8">
              <w:rPr>
                <w:rFonts w:ascii="TH Niramit AS" w:hAnsi="TH Niramit AS" w:cs="TH Niramit AS"/>
                <w:b/>
                <w:bCs/>
                <w:color w:val="auto"/>
                <w:sz w:val="26"/>
                <w:szCs w:val="26"/>
                <w:cs/>
              </w:rPr>
              <w:t xml:space="preserve">: </w:t>
            </w:r>
          </w:p>
        </w:tc>
      </w:tr>
      <w:tr w:rsidR="00021FD7" w:rsidRPr="00B53DD8" w14:paraId="53ED5830" w14:textId="77777777" w:rsidTr="00967D6B">
        <w:tc>
          <w:tcPr>
            <w:tcW w:w="9982" w:type="dxa"/>
            <w:tcBorders>
              <w:top w:val="nil"/>
              <w:bottom w:val="single" w:sz="4" w:space="0" w:color="auto"/>
            </w:tcBorders>
          </w:tcPr>
          <w:p w14:paraId="5A6132C6" w14:textId="77777777" w:rsidR="00967D6B" w:rsidRPr="00B53DD8" w:rsidRDefault="00967D6B" w:rsidP="00445644">
            <w:pPr>
              <w:spacing w:after="0" w:line="240" w:lineRule="auto"/>
              <w:rPr>
                <w:rFonts w:ascii="TH Niramit AS" w:hAnsi="TH Niramit AS" w:cs="TH Niramit AS"/>
                <w:color w:val="auto"/>
                <w:sz w:val="26"/>
                <w:szCs w:val="26"/>
              </w:rPr>
            </w:pPr>
          </w:p>
        </w:tc>
        <w:tc>
          <w:tcPr>
            <w:tcW w:w="3616" w:type="dxa"/>
            <w:tcBorders>
              <w:top w:val="nil"/>
              <w:bottom w:val="single" w:sz="4" w:space="0" w:color="auto"/>
            </w:tcBorders>
          </w:tcPr>
          <w:p w14:paraId="5DE5CCC4" w14:textId="0FF41814" w:rsidR="00967D6B" w:rsidRPr="00B53DD8" w:rsidRDefault="00E769EB" w:rsidP="006C3FDF">
            <w:p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rPr>
              <w:t>1</w:t>
            </w:r>
            <w:r w:rsidR="00042D46" w:rsidRPr="00B53DD8">
              <w:rPr>
                <w:rFonts w:ascii="TH Niramit AS" w:hAnsi="TH Niramit AS" w:cs="TH Niramit AS"/>
                <w:color w:val="auto"/>
                <w:sz w:val="26"/>
                <w:szCs w:val="26"/>
              </w:rPr>
              <w:t>4</w:t>
            </w:r>
            <w:r w:rsidR="00CE544C" w:rsidRPr="00B53DD8">
              <w:rPr>
                <w:rFonts w:ascii="TH Niramit AS" w:hAnsi="TH Niramit AS" w:cs="TH Niramit AS"/>
                <w:color w:val="auto"/>
                <w:sz w:val="26"/>
                <w:szCs w:val="26"/>
                <w:cs/>
              </w:rPr>
              <w:t xml:space="preserve"> มิถุนายน</w:t>
            </w:r>
            <w:r w:rsidR="00B933A0" w:rsidRPr="00B53DD8">
              <w:rPr>
                <w:rFonts w:ascii="TH Niramit AS" w:hAnsi="TH Niramit AS" w:cs="TH Niramit AS"/>
                <w:color w:val="auto"/>
                <w:sz w:val="26"/>
                <w:szCs w:val="26"/>
                <w:cs/>
              </w:rPr>
              <w:t xml:space="preserve"> 256</w:t>
            </w:r>
            <w:r w:rsidR="009872AB" w:rsidRPr="00B53DD8">
              <w:rPr>
                <w:rFonts w:ascii="TH Niramit AS" w:hAnsi="TH Niramit AS" w:cs="TH Niramit AS"/>
                <w:color w:val="auto"/>
                <w:sz w:val="26"/>
                <w:szCs w:val="26"/>
                <w:cs/>
              </w:rPr>
              <w:t>6</w:t>
            </w:r>
          </w:p>
        </w:tc>
      </w:tr>
      <w:tr w:rsidR="00021FD7" w:rsidRPr="00B53DD8" w14:paraId="34B7D0EB" w14:textId="77777777" w:rsidTr="0089328A">
        <w:tc>
          <w:tcPr>
            <w:tcW w:w="13598" w:type="dxa"/>
            <w:gridSpan w:val="2"/>
            <w:tcBorders>
              <w:bottom w:val="nil"/>
            </w:tcBorders>
          </w:tcPr>
          <w:p w14:paraId="535D133C" w14:textId="77777777" w:rsidR="00967D6B" w:rsidRPr="00B53DD8" w:rsidRDefault="00967D6B" w:rsidP="00445644">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 xml:space="preserve">Name of Programme Assessed </w:t>
            </w:r>
            <w:r w:rsidRPr="00B53DD8">
              <w:rPr>
                <w:rFonts w:ascii="TH Niramit AS" w:hAnsi="TH Niramit AS" w:cs="TH Niramit AS"/>
                <w:b/>
                <w:bCs/>
                <w:color w:val="auto"/>
                <w:sz w:val="26"/>
                <w:szCs w:val="26"/>
                <w:cs/>
              </w:rPr>
              <w:t xml:space="preserve">: </w:t>
            </w:r>
          </w:p>
        </w:tc>
      </w:tr>
      <w:tr w:rsidR="00021FD7" w:rsidRPr="00B53DD8" w14:paraId="67917F2D" w14:textId="77777777" w:rsidTr="0089328A">
        <w:tc>
          <w:tcPr>
            <w:tcW w:w="13598" w:type="dxa"/>
            <w:gridSpan w:val="2"/>
            <w:tcBorders>
              <w:top w:val="nil"/>
              <w:bottom w:val="single" w:sz="4" w:space="0" w:color="auto"/>
            </w:tcBorders>
          </w:tcPr>
          <w:p w14:paraId="0AD6A556" w14:textId="3CFD6621" w:rsidR="00967D6B" w:rsidRPr="00B53DD8" w:rsidRDefault="00BE768C" w:rsidP="006C3FDF">
            <w:pPr>
              <w:spacing w:after="0" w:line="240" w:lineRule="auto"/>
              <w:rPr>
                <w:rFonts w:ascii="TH Niramit AS" w:hAnsi="TH Niramit AS" w:cs="TH Niramit AS"/>
                <w:color w:val="auto"/>
                <w:sz w:val="26"/>
                <w:szCs w:val="26"/>
                <w:cs/>
              </w:rPr>
            </w:pPr>
            <w:r w:rsidRPr="00B53DD8">
              <w:rPr>
                <w:rFonts w:ascii="TH Niramit AS" w:hAnsi="TH Niramit AS" w:cs="TH Niramit AS"/>
                <w:color w:val="auto"/>
                <w:sz w:val="26"/>
                <w:szCs w:val="26"/>
                <w:cs/>
              </w:rPr>
              <w:t>หลักสูตรศิลปศาสตรบัณฑิต สาขาวิชา</w:t>
            </w:r>
            <w:r w:rsidR="00042D46" w:rsidRPr="00B53DD8">
              <w:rPr>
                <w:rFonts w:ascii="TH Niramit AS" w:hAnsi="TH Niramit AS" w:cs="TH Niramit AS"/>
                <w:color w:val="auto"/>
                <w:sz w:val="26"/>
                <w:szCs w:val="26"/>
                <w:cs/>
              </w:rPr>
              <w:t>พัฒนาการท่องเที่ยว</w:t>
            </w:r>
          </w:p>
        </w:tc>
      </w:tr>
      <w:tr w:rsidR="00021FD7" w:rsidRPr="00B53DD8" w14:paraId="5737CCCE" w14:textId="77777777" w:rsidTr="0089328A">
        <w:tc>
          <w:tcPr>
            <w:tcW w:w="13598" w:type="dxa"/>
            <w:gridSpan w:val="2"/>
            <w:tcBorders>
              <w:bottom w:val="nil"/>
            </w:tcBorders>
          </w:tcPr>
          <w:p w14:paraId="53C8BE42" w14:textId="77777777" w:rsidR="00967D6B" w:rsidRPr="00B53DD8" w:rsidRDefault="00967D6B" w:rsidP="00445644">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 xml:space="preserve">Name of University </w:t>
            </w:r>
            <w:r w:rsidRPr="00B53DD8">
              <w:rPr>
                <w:rFonts w:ascii="TH Niramit AS" w:hAnsi="TH Niramit AS" w:cs="TH Niramit AS"/>
                <w:b/>
                <w:bCs/>
                <w:color w:val="auto"/>
                <w:sz w:val="26"/>
                <w:szCs w:val="26"/>
                <w:cs/>
              </w:rPr>
              <w:t xml:space="preserve">: </w:t>
            </w:r>
          </w:p>
        </w:tc>
      </w:tr>
      <w:tr w:rsidR="00021FD7" w:rsidRPr="00B53DD8" w14:paraId="5B1F3BDA" w14:textId="77777777" w:rsidTr="0089328A">
        <w:tc>
          <w:tcPr>
            <w:tcW w:w="13598" w:type="dxa"/>
            <w:gridSpan w:val="2"/>
            <w:tcBorders>
              <w:top w:val="nil"/>
              <w:bottom w:val="single" w:sz="4" w:space="0" w:color="auto"/>
            </w:tcBorders>
          </w:tcPr>
          <w:p w14:paraId="12B8EB15" w14:textId="77777777" w:rsidR="00967D6B" w:rsidRPr="00B53DD8" w:rsidRDefault="00967D6B" w:rsidP="00445644">
            <w:p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cs/>
              </w:rPr>
              <w:t>มหาวิทยาลัยแม่โจ้</w:t>
            </w:r>
          </w:p>
        </w:tc>
      </w:tr>
      <w:tr w:rsidR="00021FD7" w:rsidRPr="00B53DD8" w14:paraId="5AA9379B" w14:textId="77777777" w:rsidTr="0089328A">
        <w:tc>
          <w:tcPr>
            <w:tcW w:w="13598" w:type="dxa"/>
            <w:gridSpan w:val="2"/>
            <w:tcBorders>
              <w:bottom w:val="nil"/>
            </w:tcBorders>
          </w:tcPr>
          <w:p w14:paraId="5847EF03" w14:textId="77777777" w:rsidR="00967D6B" w:rsidRPr="00B53DD8" w:rsidRDefault="00967D6B" w:rsidP="00445644">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Name of Faculty</w:t>
            </w:r>
            <w:r w:rsidRPr="00B53DD8">
              <w:rPr>
                <w:rFonts w:ascii="TH Niramit AS" w:hAnsi="TH Niramit AS" w:cs="TH Niramit AS"/>
                <w:b/>
                <w:bCs/>
                <w:color w:val="auto"/>
                <w:sz w:val="26"/>
                <w:szCs w:val="26"/>
                <w:cs/>
              </w:rPr>
              <w:t>/</w:t>
            </w:r>
            <w:r w:rsidRPr="00B53DD8">
              <w:rPr>
                <w:rFonts w:ascii="TH Niramit AS" w:hAnsi="TH Niramit AS" w:cs="TH Niramit AS"/>
                <w:b/>
                <w:bCs/>
                <w:color w:val="auto"/>
                <w:sz w:val="26"/>
                <w:szCs w:val="26"/>
              </w:rPr>
              <w:t xml:space="preserve">School </w:t>
            </w:r>
            <w:r w:rsidRPr="00B53DD8">
              <w:rPr>
                <w:rFonts w:ascii="TH Niramit AS" w:hAnsi="TH Niramit AS" w:cs="TH Niramit AS"/>
                <w:b/>
                <w:bCs/>
                <w:color w:val="auto"/>
                <w:sz w:val="26"/>
                <w:szCs w:val="26"/>
                <w:cs/>
              </w:rPr>
              <w:t xml:space="preserve">: </w:t>
            </w:r>
          </w:p>
        </w:tc>
      </w:tr>
      <w:tr w:rsidR="00021FD7" w:rsidRPr="00B53DD8" w14:paraId="78AE0A30" w14:textId="77777777" w:rsidTr="00C617C1">
        <w:tc>
          <w:tcPr>
            <w:tcW w:w="13598" w:type="dxa"/>
            <w:gridSpan w:val="2"/>
            <w:tcBorders>
              <w:top w:val="nil"/>
              <w:bottom w:val="single" w:sz="4" w:space="0" w:color="auto"/>
            </w:tcBorders>
          </w:tcPr>
          <w:p w14:paraId="28C71644" w14:textId="4FD7F198" w:rsidR="00967D6B" w:rsidRPr="00B53DD8" w:rsidRDefault="00407C21" w:rsidP="00445644">
            <w:pPr>
              <w:spacing w:after="0" w:line="240" w:lineRule="auto"/>
              <w:rPr>
                <w:rFonts w:ascii="TH Niramit AS" w:hAnsi="TH Niramit AS" w:cs="TH Niramit AS"/>
                <w:color w:val="auto"/>
                <w:sz w:val="26"/>
                <w:szCs w:val="26"/>
                <w:cs/>
              </w:rPr>
            </w:pPr>
            <w:r w:rsidRPr="00B53DD8">
              <w:rPr>
                <w:rFonts w:ascii="TH Niramit AS" w:hAnsi="TH Niramit AS" w:cs="TH Niramit AS"/>
                <w:color w:val="auto"/>
                <w:sz w:val="26"/>
                <w:szCs w:val="26"/>
                <w:cs/>
              </w:rPr>
              <w:t>คณะ</w:t>
            </w:r>
            <w:r w:rsidR="0015088D" w:rsidRPr="00B53DD8">
              <w:rPr>
                <w:rFonts w:ascii="TH Niramit AS" w:hAnsi="TH Niramit AS" w:cs="TH Niramit AS"/>
                <w:color w:val="auto"/>
                <w:sz w:val="26"/>
                <w:szCs w:val="26"/>
                <w:cs/>
              </w:rPr>
              <w:t>พัฒนาการท่องเที่ยว</w:t>
            </w:r>
          </w:p>
        </w:tc>
      </w:tr>
      <w:tr w:rsidR="00021FD7" w:rsidRPr="00B53DD8" w14:paraId="1C8BB74C" w14:textId="77777777" w:rsidTr="00C617C1">
        <w:tc>
          <w:tcPr>
            <w:tcW w:w="9982" w:type="dxa"/>
            <w:tcBorders>
              <w:bottom w:val="nil"/>
            </w:tcBorders>
          </w:tcPr>
          <w:p w14:paraId="15E2B44A" w14:textId="77777777" w:rsidR="006B531F" w:rsidRPr="00B53DD8" w:rsidRDefault="006B531F" w:rsidP="006B531F">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Name of Management Representative</w:t>
            </w:r>
            <w:r w:rsidRPr="00B53DD8">
              <w:rPr>
                <w:rFonts w:ascii="TH Niramit AS" w:hAnsi="TH Niramit AS" w:cs="TH Niramit AS"/>
                <w:b/>
                <w:bCs/>
                <w:color w:val="auto"/>
                <w:sz w:val="26"/>
                <w:szCs w:val="26"/>
                <w:cs/>
              </w:rPr>
              <w:t>/</w:t>
            </w:r>
            <w:r w:rsidRPr="00B53DD8">
              <w:rPr>
                <w:rFonts w:ascii="TH Niramit AS" w:hAnsi="TH Niramit AS" w:cs="TH Niramit AS"/>
                <w:b/>
                <w:bCs/>
                <w:color w:val="auto"/>
                <w:sz w:val="26"/>
                <w:szCs w:val="26"/>
              </w:rPr>
              <w:t xml:space="preserve">Designation </w:t>
            </w:r>
            <w:r w:rsidRPr="00B53DD8">
              <w:rPr>
                <w:rFonts w:ascii="TH Niramit AS" w:hAnsi="TH Niramit AS" w:cs="TH Niramit AS"/>
                <w:b/>
                <w:bCs/>
                <w:color w:val="auto"/>
                <w:sz w:val="26"/>
                <w:szCs w:val="26"/>
                <w:cs/>
              </w:rPr>
              <w:t>:</w:t>
            </w:r>
          </w:p>
          <w:p w14:paraId="5378B157" w14:textId="716A932A" w:rsidR="00417802" w:rsidRPr="00B53DD8" w:rsidRDefault="00417802" w:rsidP="001F4D74">
            <w:pPr>
              <w:pStyle w:val="ListParagraph"/>
              <w:numPr>
                <w:ilvl w:val="0"/>
                <w:numId w:val="2"/>
              </w:num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cs/>
              </w:rPr>
              <w:t>อาจารย์ ดร.วลัยลดา  ถาวรมงคลกิจ</w:t>
            </w:r>
          </w:p>
          <w:p w14:paraId="209CACC5" w14:textId="14686EBB" w:rsidR="00C10837" w:rsidRPr="00B53DD8" w:rsidRDefault="00C10837" w:rsidP="001F4D74">
            <w:pPr>
              <w:pStyle w:val="ListParagraph"/>
              <w:numPr>
                <w:ilvl w:val="0"/>
                <w:numId w:val="2"/>
              </w:num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cs/>
              </w:rPr>
              <w:t>อาจารย์ ดร.มนสิชา อินทจักร</w:t>
            </w:r>
          </w:p>
          <w:p w14:paraId="58383FE1" w14:textId="28C89C29" w:rsidR="00417802" w:rsidRPr="00B53DD8" w:rsidRDefault="00C10837" w:rsidP="001F4D74">
            <w:pPr>
              <w:pStyle w:val="ListParagraph"/>
              <w:numPr>
                <w:ilvl w:val="0"/>
                <w:numId w:val="2"/>
              </w:num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cs/>
              </w:rPr>
              <w:t>รองศาสตราจารย์</w:t>
            </w:r>
            <w:r w:rsidR="00417802" w:rsidRPr="00B53DD8">
              <w:rPr>
                <w:rFonts w:ascii="TH Niramit AS" w:hAnsi="TH Niramit AS" w:cs="TH Niramit AS"/>
                <w:color w:val="auto"/>
                <w:sz w:val="26"/>
                <w:szCs w:val="26"/>
                <w:cs/>
              </w:rPr>
              <w:t xml:space="preserve"> ดร.อัครพงศ์  อั้นทอง</w:t>
            </w:r>
          </w:p>
          <w:p w14:paraId="00F77C73" w14:textId="3862B969" w:rsidR="00417802" w:rsidRPr="00B53DD8" w:rsidRDefault="00C10837" w:rsidP="001F4D74">
            <w:pPr>
              <w:pStyle w:val="ListParagraph"/>
              <w:numPr>
                <w:ilvl w:val="0"/>
                <w:numId w:val="2"/>
              </w:num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cs/>
              </w:rPr>
              <w:t>อาจารย์ ดร.วุฒิพงษ์ ฉั่วตระกูล</w:t>
            </w:r>
          </w:p>
          <w:p w14:paraId="37EBF033" w14:textId="783DC4A2" w:rsidR="00C10837" w:rsidRPr="00B53DD8" w:rsidRDefault="00C10837" w:rsidP="001F4D74">
            <w:pPr>
              <w:pStyle w:val="ListParagraph"/>
              <w:numPr>
                <w:ilvl w:val="0"/>
                <w:numId w:val="2"/>
              </w:numPr>
              <w:spacing w:after="0" w:line="240" w:lineRule="auto"/>
              <w:rPr>
                <w:rFonts w:ascii="TH Niramit AS" w:hAnsi="TH Niramit AS" w:cs="TH Niramit AS"/>
                <w:color w:val="auto"/>
                <w:sz w:val="26"/>
                <w:szCs w:val="26"/>
              </w:rPr>
            </w:pPr>
            <w:r w:rsidRPr="00B53DD8">
              <w:rPr>
                <w:rFonts w:ascii="TH Niramit AS" w:hAnsi="TH Niramit AS" w:cs="TH Niramit AS"/>
                <w:color w:val="auto"/>
                <w:sz w:val="26"/>
                <w:szCs w:val="26"/>
                <w:cs/>
              </w:rPr>
              <w:t>อาจารย์ ดร.วัชรีวรรณ ชาติพันธ</w:t>
            </w:r>
            <w:r w:rsidR="00CD592A" w:rsidRPr="00B53DD8">
              <w:rPr>
                <w:rFonts w:ascii="TH Niramit AS" w:hAnsi="TH Niramit AS" w:cs="TH Niramit AS"/>
                <w:color w:val="auto"/>
                <w:sz w:val="26"/>
                <w:szCs w:val="26"/>
                <w:cs/>
              </w:rPr>
              <w:t>์</w:t>
            </w:r>
          </w:p>
          <w:p w14:paraId="2389FA9B" w14:textId="057C0647" w:rsidR="00C10837" w:rsidRPr="00B53DD8" w:rsidRDefault="00C10837" w:rsidP="00C10837">
            <w:pPr>
              <w:pStyle w:val="ListParagraph"/>
              <w:spacing w:after="0" w:line="240" w:lineRule="auto"/>
              <w:rPr>
                <w:rFonts w:ascii="TH Niramit AS" w:hAnsi="TH Niramit AS" w:cs="TH Niramit AS"/>
                <w:color w:val="auto"/>
                <w:sz w:val="26"/>
                <w:szCs w:val="26"/>
              </w:rPr>
            </w:pPr>
          </w:p>
        </w:tc>
        <w:tc>
          <w:tcPr>
            <w:tcW w:w="3616" w:type="dxa"/>
            <w:tcBorders>
              <w:bottom w:val="nil"/>
            </w:tcBorders>
          </w:tcPr>
          <w:p w14:paraId="7F5FE2C6" w14:textId="77777777" w:rsidR="006B531F" w:rsidRPr="00B53DD8" w:rsidRDefault="006B531F" w:rsidP="006B531F">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 xml:space="preserve">Email </w:t>
            </w:r>
            <w:r w:rsidRPr="00B53DD8">
              <w:rPr>
                <w:rFonts w:ascii="TH Niramit AS" w:hAnsi="TH Niramit AS" w:cs="TH Niramit AS"/>
                <w:b/>
                <w:bCs/>
                <w:color w:val="auto"/>
                <w:sz w:val="26"/>
                <w:szCs w:val="26"/>
                <w:cs/>
              </w:rPr>
              <w:t xml:space="preserve">: </w:t>
            </w:r>
          </w:p>
        </w:tc>
      </w:tr>
      <w:tr w:rsidR="00021FD7" w:rsidRPr="00B53DD8" w14:paraId="035ECA0C" w14:textId="77777777" w:rsidTr="00E91BFE">
        <w:tc>
          <w:tcPr>
            <w:tcW w:w="13598" w:type="dxa"/>
            <w:gridSpan w:val="2"/>
            <w:tcBorders>
              <w:bottom w:val="nil"/>
            </w:tcBorders>
          </w:tcPr>
          <w:p w14:paraId="275502F2" w14:textId="77777777" w:rsidR="00967D6B" w:rsidRPr="00B53DD8" w:rsidRDefault="00967D6B" w:rsidP="00445644">
            <w:pPr>
              <w:spacing w:after="0" w:line="240" w:lineRule="auto"/>
              <w:rPr>
                <w:rFonts w:ascii="TH Niramit AS" w:hAnsi="TH Niramit AS" w:cs="TH Niramit AS"/>
                <w:b/>
                <w:bCs/>
                <w:color w:val="auto"/>
                <w:sz w:val="26"/>
                <w:szCs w:val="26"/>
              </w:rPr>
            </w:pPr>
            <w:r w:rsidRPr="00B53DD8">
              <w:rPr>
                <w:rFonts w:ascii="TH Niramit AS" w:hAnsi="TH Niramit AS" w:cs="TH Niramit AS"/>
                <w:b/>
                <w:bCs/>
                <w:color w:val="auto"/>
                <w:sz w:val="26"/>
                <w:szCs w:val="26"/>
              </w:rPr>
              <w:t xml:space="preserve">Name of Assessors </w:t>
            </w:r>
            <w:r w:rsidRPr="00B53DD8">
              <w:rPr>
                <w:rFonts w:ascii="TH Niramit AS" w:hAnsi="TH Niramit AS" w:cs="TH Niramit AS"/>
                <w:b/>
                <w:bCs/>
                <w:color w:val="auto"/>
                <w:sz w:val="26"/>
                <w:szCs w:val="26"/>
                <w:cs/>
              </w:rPr>
              <w:t>:</w:t>
            </w:r>
          </w:p>
        </w:tc>
      </w:tr>
      <w:tr w:rsidR="00CE5782" w:rsidRPr="00B53DD8" w14:paraId="6A3EBE6A" w14:textId="77777777" w:rsidTr="00E91BFE">
        <w:tc>
          <w:tcPr>
            <w:tcW w:w="13598" w:type="dxa"/>
            <w:gridSpan w:val="2"/>
            <w:tcBorders>
              <w:top w:val="nil"/>
              <w:bottom w:val="nil"/>
            </w:tcBorders>
          </w:tcPr>
          <w:p w14:paraId="6679D073" w14:textId="016FCFFE" w:rsidR="00CE5782" w:rsidRPr="00B53DD8" w:rsidRDefault="00CE5782" w:rsidP="001F4D74">
            <w:pPr>
              <w:pStyle w:val="ListParagraph"/>
              <w:numPr>
                <w:ilvl w:val="0"/>
                <w:numId w:val="1"/>
              </w:numPr>
              <w:spacing w:after="0" w:line="240" w:lineRule="auto"/>
              <w:ind w:hanging="436"/>
              <w:rPr>
                <w:rFonts w:ascii="TH Niramit AS" w:hAnsi="TH Niramit AS" w:cs="TH Niramit AS"/>
                <w:color w:val="auto"/>
                <w:sz w:val="26"/>
                <w:szCs w:val="26"/>
              </w:rPr>
            </w:pPr>
            <w:r w:rsidRPr="00B53DD8">
              <w:rPr>
                <w:rFonts w:ascii="TH Niramit AS" w:hAnsi="TH Niramit AS" w:cs="TH Niramit AS"/>
                <w:color w:val="auto"/>
                <w:sz w:val="26"/>
                <w:szCs w:val="26"/>
                <w:cs/>
              </w:rPr>
              <w:t>ผู้ช่วยศาสตราจารย์</w:t>
            </w:r>
            <w:r w:rsidR="00042D46" w:rsidRPr="00B53DD8">
              <w:rPr>
                <w:rFonts w:ascii="TH Niramit AS" w:hAnsi="TH Niramit AS" w:cs="TH Niramit AS"/>
                <w:color w:val="auto"/>
                <w:sz w:val="26"/>
                <w:szCs w:val="26"/>
                <w:cs/>
              </w:rPr>
              <w:t xml:space="preserve">โสภณ  ฟองเพชร                     </w:t>
            </w:r>
            <w:r w:rsidRPr="00B53DD8">
              <w:rPr>
                <w:rFonts w:ascii="TH Niramit AS" w:hAnsi="TH Niramit AS" w:cs="TH Niramit AS"/>
                <w:color w:val="auto"/>
                <w:sz w:val="26"/>
                <w:szCs w:val="26"/>
                <w:cs/>
              </w:rPr>
              <w:t>ประธานกรรมการ</w:t>
            </w:r>
          </w:p>
        </w:tc>
      </w:tr>
      <w:tr w:rsidR="00CE5782" w:rsidRPr="00B53DD8" w14:paraId="3D3725BD" w14:textId="77777777" w:rsidTr="00E91BFE">
        <w:tc>
          <w:tcPr>
            <w:tcW w:w="13598" w:type="dxa"/>
            <w:gridSpan w:val="2"/>
            <w:tcBorders>
              <w:top w:val="nil"/>
              <w:bottom w:val="nil"/>
            </w:tcBorders>
          </w:tcPr>
          <w:p w14:paraId="041BE544" w14:textId="11087C5F" w:rsidR="00CE5782" w:rsidRPr="00B53DD8" w:rsidRDefault="00042D46" w:rsidP="001F4D74">
            <w:pPr>
              <w:pStyle w:val="ListParagraph"/>
              <w:numPr>
                <w:ilvl w:val="0"/>
                <w:numId w:val="1"/>
              </w:numPr>
              <w:spacing w:after="0" w:line="240" w:lineRule="auto"/>
              <w:ind w:hanging="436"/>
              <w:rPr>
                <w:rFonts w:ascii="TH Niramit AS" w:hAnsi="TH Niramit AS" w:cs="TH Niramit AS"/>
                <w:color w:val="auto"/>
                <w:sz w:val="26"/>
                <w:szCs w:val="26"/>
                <w:cs/>
              </w:rPr>
            </w:pPr>
            <w:r w:rsidRPr="00B53DD8">
              <w:rPr>
                <w:rFonts w:ascii="TH Niramit AS" w:hAnsi="TH Niramit AS" w:cs="TH Niramit AS"/>
                <w:color w:val="auto"/>
                <w:sz w:val="26"/>
                <w:szCs w:val="26"/>
                <w:cs/>
              </w:rPr>
              <w:t xml:space="preserve">ผู้ช่วยศาสตราจารย์ ดร.พันธุ์ระวี  กองบุญเทียม        </w:t>
            </w:r>
            <w:r w:rsidR="00CE5782" w:rsidRPr="00B53DD8">
              <w:rPr>
                <w:rFonts w:ascii="TH Niramit AS" w:hAnsi="TH Niramit AS" w:cs="TH Niramit AS"/>
                <w:color w:val="auto"/>
                <w:sz w:val="26"/>
                <w:szCs w:val="26"/>
                <w:cs/>
              </w:rPr>
              <w:t>กรรมการ</w:t>
            </w:r>
          </w:p>
        </w:tc>
      </w:tr>
      <w:tr w:rsidR="00CE5782" w:rsidRPr="00B53DD8" w14:paraId="76D28DD3" w14:textId="77777777" w:rsidTr="00E91BFE">
        <w:tc>
          <w:tcPr>
            <w:tcW w:w="13598" w:type="dxa"/>
            <w:gridSpan w:val="2"/>
            <w:tcBorders>
              <w:top w:val="nil"/>
              <w:bottom w:val="nil"/>
            </w:tcBorders>
          </w:tcPr>
          <w:p w14:paraId="07AF9ACE" w14:textId="3DD5DD47" w:rsidR="00CE5782" w:rsidRPr="00B53DD8" w:rsidRDefault="00042D46" w:rsidP="001F4D74">
            <w:pPr>
              <w:pStyle w:val="ListParagraph"/>
              <w:numPr>
                <w:ilvl w:val="0"/>
                <w:numId w:val="1"/>
              </w:numPr>
              <w:spacing w:after="0" w:line="240" w:lineRule="auto"/>
              <w:ind w:hanging="436"/>
              <w:rPr>
                <w:rFonts w:ascii="TH Niramit AS" w:hAnsi="TH Niramit AS" w:cs="TH Niramit AS"/>
                <w:color w:val="auto"/>
                <w:sz w:val="26"/>
                <w:szCs w:val="26"/>
                <w:cs/>
              </w:rPr>
            </w:pPr>
            <w:r w:rsidRPr="00B53DD8">
              <w:rPr>
                <w:rFonts w:ascii="TH Niramit AS" w:hAnsi="TH Niramit AS" w:cs="TH Niramit AS"/>
                <w:color w:val="auto"/>
                <w:sz w:val="26"/>
                <w:szCs w:val="26"/>
                <w:cs/>
              </w:rPr>
              <w:t>อาจารย์</w:t>
            </w:r>
            <w:r w:rsidR="00BE768C" w:rsidRPr="00B53DD8">
              <w:rPr>
                <w:rFonts w:ascii="TH Niramit AS" w:hAnsi="TH Niramit AS" w:cs="TH Niramit AS"/>
                <w:color w:val="auto"/>
                <w:sz w:val="26"/>
                <w:szCs w:val="26"/>
                <w:cs/>
              </w:rPr>
              <w:t xml:space="preserve"> ดร.</w:t>
            </w:r>
            <w:r w:rsidRPr="00B53DD8">
              <w:rPr>
                <w:rFonts w:ascii="TH Niramit AS" w:hAnsi="TH Niramit AS" w:cs="TH Niramit AS"/>
                <w:color w:val="auto"/>
                <w:sz w:val="26"/>
                <w:szCs w:val="26"/>
                <w:cs/>
              </w:rPr>
              <w:t>อนุวัฒน์  จรัสรัตนไตรไพบูลย์</w:t>
            </w:r>
            <w:r w:rsidR="00CE5782" w:rsidRPr="00B53DD8">
              <w:rPr>
                <w:rFonts w:ascii="TH Niramit AS" w:hAnsi="TH Niramit AS" w:cs="TH Niramit AS"/>
                <w:color w:val="auto"/>
                <w:sz w:val="26"/>
                <w:szCs w:val="26"/>
                <w:cs/>
              </w:rPr>
              <w:t xml:space="preserve">        </w:t>
            </w:r>
            <w:r w:rsidRPr="00B53DD8">
              <w:rPr>
                <w:rFonts w:ascii="TH Niramit AS" w:hAnsi="TH Niramit AS" w:cs="TH Niramit AS"/>
                <w:color w:val="auto"/>
                <w:sz w:val="26"/>
                <w:szCs w:val="26"/>
                <w:cs/>
              </w:rPr>
              <w:t xml:space="preserve">       </w:t>
            </w:r>
            <w:r w:rsidR="00CE5782" w:rsidRPr="00B53DD8">
              <w:rPr>
                <w:rFonts w:ascii="TH Niramit AS" w:hAnsi="TH Niramit AS" w:cs="TH Niramit AS"/>
                <w:color w:val="auto"/>
                <w:sz w:val="26"/>
                <w:szCs w:val="26"/>
                <w:cs/>
              </w:rPr>
              <w:t>กรรมการ</w:t>
            </w:r>
          </w:p>
        </w:tc>
      </w:tr>
      <w:tr w:rsidR="00CE5782" w:rsidRPr="00B53DD8" w14:paraId="096C07E1" w14:textId="77777777" w:rsidTr="00E91BFE">
        <w:tc>
          <w:tcPr>
            <w:tcW w:w="13598" w:type="dxa"/>
            <w:gridSpan w:val="2"/>
            <w:tcBorders>
              <w:top w:val="nil"/>
              <w:bottom w:val="single" w:sz="4" w:space="0" w:color="auto"/>
            </w:tcBorders>
          </w:tcPr>
          <w:p w14:paraId="0697D250" w14:textId="0506266A" w:rsidR="00CE5782" w:rsidRPr="00B53DD8" w:rsidRDefault="00CE5782" w:rsidP="001F4D74">
            <w:pPr>
              <w:pStyle w:val="ListParagraph"/>
              <w:numPr>
                <w:ilvl w:val="0"/>
                <w:numId w:val="1"/>
              </w:numPr>
              <w:spacing w:after="0" w:line="240" w:lineRule="auto"/>
              <w:ind w:hanging="436"/>
              <w:rPr>
                <w:rFonts w:ascii="TH Niramit AS" w:hAnsi="TH Niramit AS" w:cs="TH Niramit AS"/>
                <w:color w:val="auto"/>
                <w:sz w:val="26"/>
                <w:szCs w:val="26"/>
                <w:cs/>
              </w:rPr>
            </w:pPr>
            <w:r w:rsidRPr="00B53DD8">
              <w:rPr>
                <w:rFonts w:ascii="TH Niramit AS" w:hAnsi="TH Niramit AS" w:cs="TH Niramit AS"/>
                <w:color w:val="auto"/>
                <w:sz w:val="26"/>
                <w:szCs w:val="26"/>
                <w:cs/>
              </w:rPr>
              <w:t>นางสาวสิริกร  บุญฟู                                          เลขานุการ</w:t>
            </w:r>
          </w:p>
        </w:tc>
      </w:tr>
    </w:tbl>
    <w:p w14:paraId="1076FACA" w14:textId="7802B793" w:rsidR="00B32C91" w:rsidRPr="00B53DD8" w:rsidRDefault="00967D6B" w:rsidP="00445644">
      <w:pPr>
        <w:spacing w:after="0" w:line="240" w:lineRule="auto"/>
        <w:rPr>
          <w:rFonts w:ascii="TH Niramit AS" w:hAnsi="TH Niramit AS" w:cs="TH Niramit AS"/>
          <w:b/>
          <w:bCs/>
          <w:sz w:val="36"/>
          <w:szCs w:val="36"/>
        </w:rPr>
      </w:pPr>
      <w:r w:rsidRPr="00B53DD8">
        <w:rPr>
          <w:rFonts w:ascii="TH Niramit AS" w:hAnsi="TH Niramit AS" w:cs="TH Niramit AS"/>
          <w:b/>
          <w:bCs/>
          <w:sz w:val="36"/>
          <w:szCs w:val="36"/>
        </w:rPr>
        <w:lastRenderedPageBreak/>
        <w:t>Report Summary</w:t>
      </w:r>
    </w:p>
    <w:p w14:paraId="3F7FC5C4" w14:textId="77777777" w:rsidR="00967D6B" w:rsidRPr="00B53DD8" w:rsidRDefault="00967D6B" w:rsidP="00445644">
      <w:pPr>
        <w:spacing w:after="0" w:line="240" w:lineRule="auto"/>
        <w:jc w:val="thaiDistribute"/>
        <w:rPr>
          <w:rFonts w:ascii="TH Niramit AS" w:hAnsi="TH Niramit AS" w:cs="TH Niramit AS"/>
          <w:color w:val="000000"/>
          <w:sz w:val="32"/>
          <w:szCs w:val="32"/>
        </w:rPr>
      </w:pPr>
      <w:r w:rsidRPr="00B53DD8">
        <w:rPr>
          <w:rFonts w:ascii="TH Niramit AS" w:hAnsi="TH Niramit AS" w:cs="TH Niramit AS"/>
          <w:color w:val="000000"/>
          <w:sz w:val="32"/>
          <w:szCs w:val="32"/>
        </w:rPr>
        <w:t>This report is based on the information provided in the self</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 xml:space="preserve">assessment report </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SAR</w:t>
      </w:r>
      <w:r w:rsidRPr="00B53DD8">
        <w:rPr>
          <w:rFonts w:ascii="TH Niramit AS" w:hAnsi="TH Niramit AS" w:cs="TH Niramit AS"/>
          <w:color w:val="000000"/>
          <w:sz w:val="32"/>
          <w:szCs w:val="32"/>
          <w:cs/>
        </w:rPr>
        <w:t xml:space="preserve">) </w:t>
      </w:r>
      <w:r w:rsidR="005A0DD9" w:rsidRPr="00B53DD8">
        <w:rPr>
          <w:rFonts w:ascii="TH Niramit AS" w:hAnsi="TH Niramit AS" w:cs="TH Niramit AS"/>
          <w:color w:val="000000"/>
          <w:sz w:val="32"/>
          <w:szCs w:val="32"/>
        </w:rPr>
        <w:t>, evidences, site tour and interview with selected stakeholders including academic and support staff, students, alumni and employers</w:t>
      </w:r>
      <w:r w:rsidR="005A0DD9"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 xml:space="preserve">It should be </w:t>
      </w:r>
      <w:r w:rsidR="005A0DD9" w:rsidRPr="00B53DD8">
        <w:rPr>
          <w:rFonts w:ascii="TH Niramit AS" w:hAnsi="TH Niramit AS" w:cs="TH Niramit AS"/>
          <w:color w:val="000000"/>
          <w:sz w:val="32"/>
          <w:szCs w:val="32"/>
        </w:rPr>
        <w:t>read together with the preliminary findings presented at the closing ceremony where the key strengths and areas for improvement were highlighted</w:t>
      </w:r>
      <w:r w:rsidR="005A0DD9" w:rsidRPr="00B53DD8">
        <w:rPr>
          <w:rFonts w:ascii="TH Niramit AS" w:hAnsi="TH Niramit AS" w:cs="TH Niramit AS"/>
          <w:color w:val="000000"/>
          <w:sz w:val="32"/>
          <w:szCs w:val="32"/>
          <w:cs/>
        </w:rPr>
        <w:t xml:space="preserve">. </w:t>
      </w:r>
    </w:p>
    <w:p w14:paraId="23D2B464" w14:textId="77777777" w:rsidR="005A0DD9" w:rsidRPr="00B53DD8" w:rsidRDefault="005A0DD9" w:rsidP="00445644">
      <w:pPr>
        <w:spacing w:after="0" w:line="240" w:lineRule="auto"/>
        <w:rPr>
          <w:rFonts w:ascii="TH Niramit AS" w:hAnsi="TH Niramit AS" w:cs="TH Niramit AS"/>
          <w:color w:val="000000"/>
          <w:sz w:val="32"/>
          <w:szCs w:val="32"/>
        </w:rPr>
      </w:pPr>
    </w:p>
    <w:p w14:paraId="655F1F0B" w14:textId="41559F43" w:rsidR="00B32C91" w:rsidRPr="00B53DD8" w:rsidRDefault="00967D6B" w:rsidP="00AA07E6">
      <w:pPr>
        <w:spacing w:after="0" w:line="240" w:lineRule="auto"/>
        <w:jc w:val="thaiDistribute"/>
        <w:rPr>
          <w:rFonts w:ascii="TH Niramit AS" w:hAnsi="TH Niramit AS" w:cs="TH Niramit AS"/>
          <w:sz w:val="32"/>
          <w:szCs w:val="32"/>
        </w:rPr>
      </w:pPr>
      <w:r w:rsidRPr="00B53DD8">
        <w:rPr>
          <w:rFonts w:ascii="TH Niramit AS" w:hAnsi="TH Niramit AS" w:cs="TH Niramit AS"/>
          <w:color w:val="000000"/>
          <w:sz w:val="32"/>
          <w:szCs w:val="32"/>
        </w:rPr>
        <w:t>The AUN</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 xml:space="preserve">QA assessment at programme level covers </w:t>
      </w:r>
      <w:r w:rsidR="009872AB" w:rsidRPr="00B53DD8">
        <w:rPr>
          <w:rFonts w:ascii="TH Niramit AS" w:hAnsi="TH Niramit AS" w:cs="TH Niramit AS"/>
          <w:color w:val="000000"/>
          <w:sz w:val="32"/>
          <w:szCs w:val="32"/>
          <w:cs/>
        </w:rPr>
        <w:t>8</w:t>
      </w:r>
      <w:r w:rsidRPr="00B53DD8">
        <w:rPr>
          <w:rFonts w:ascii="TH Niramit AS" w:hAnsi="TH Niramit AS" w:cs="TH Niramit AS"/>
          <w:color w:val="000000"/>
          <w:sz w:val="32"/>
          <w:szCs w:val="32"/>
        </w:rPr>
        <w:t xml:space="preserve"> criteria and each criterion is assessed based on a 7</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point scale</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The summary of the assessment results is as follows</w:t>
      </w:r>
      <w:r w:rsidRPr="00B53DD8">
        <w:rPr>
          <w:rFonts w:ascii="TH Niramit AS" w:hAnsi="TH Niramit AS" w:cs="TH Niramit AS"/>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B53DD8" w14:paraId="02028D0B" w14:textId="77777777" w:rsidTr="005A0DD9">
        <w:tc>
          <w:tcPr>
            <w:tcW w:w="11902" w:type="dxa"/>
            <w:gridSpan w:val="2"/>
            <w:tcBorders>
              <w:bottom w:val="single" w:sz="4" w:space="0" w:color="auto"/>
            </w:tcBorders>
          </w:tcPr>
          <w:p w14:paraId="0D36C41D" w14:textId="77777777" w:rsidR="00967D6B" w:rsidRPr="00B53DD8" w:rsidRDefault="00967D6B" w:rsidP="00445644">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Criteria</w:t>
            </w:r>
          </w:p>
        </w:tc>
        <w:tc>
          <w:tcPr>
            <w:tcW w:w="1560" w:type="dxa"/>
          </w:tcPr>
          <w:p w14:paraId="090E3B38" w14:textId="77777777" w:rsidR="00967D6B" w:rsidRPr="00B53DD8" w:rsidRDefault="00967D6B" w:rsidP="00445644">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Score</w:t>
            </w:r>
          </w:p>
        </w:tc>
      </w:tr>
      <w:tr w:rsidR="00967D6B" w:rsidRPr="00B53DD8" w14:paraId="657B2A11" w14:textId="77777777" w:rsidTr="005A0DD9">
        <w:tc>
          <w:tcPr>
            <w:tcW w:w="846" w:type="dxa"/>
            <w:tcBorders>
              <w:right w:val="nil"/>
            </w:tcBorders>
          </w:tcPr>
          <w:p w14:paraId="36E98D3A"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1</w:t>
            </w:r>
            <w:r w:rsidRPr="00B53DD8">
              <w:rPr>
                <w:rFonts w:ascii="TH Niramit AS" w:hAnsi="TH Niramit AS" w:cs="TH Niramit AS"/>
                <w:sz w:val="32"/>
                <w:szCs w:val="32"/>
                <w:cs/>
              </w:rPr>
              <w:t>.</w:t>
            </w:r>
          </w:p>
        </w:tc>
        <w:tc>
          <w:tcPr>
            <w:tcW w:w="11056" w:type="dxa"/>
            <w:tcBorders>
              <w:left w:val="nil"/>
            </w:tcBorders>
          </w:tcPr>
          <w:p w14:paraId="38DBC6AF" w14:textId="77777777" w:rsidR="00967D6B" w:rsidRPr="00B53DD8" w:rsidRDefault="005A0DD9"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Expected Learning Outcomes</w:t>
            </w:r>
          </w:p>
        </w:tc>
        <w:tc>
          <w:tcPr>
            <w:tcW w:w="1560" w:type="dxa"/>
          </w:tcPr>
          <w:p w14:paraId="62620588" w14:textId="56132194"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967D6B" w:rsidRPr="00B53DD8" w14:paraId="59257BFE" w14:textId="77777777" w:rsidTr="005A0DD9">
        <w:tc>
          <w:tcPr>
            <w:tcW w:w="846" w:type="dxa"/>
            <w:tcBorders>
              <w:right w:val="nil"/>
            </w:tcBorders>
          </w:tcPr>
          <w:p w14:paraId="4109AB16"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2</w:t>
            </w:r>
            <w:r w:rsidRPr="00B53DD8">
              <w:rPr>
                <w:rFonts w:ascii="TH Niramit AS" w:hAnsi="TH Niramit AS" w:cs="TH Niramit AS"/>
                <w:sz w:val="32"/>
                <w:szCs w:val="32"/>
                <w:cs/>
              </w:rPr>
              <w:t>.</w:t>
            </w:r>
          </w:p>
        </w:tc>
        <w:tc>
          <w:tcPr>
            <w:tcW w:w="11056" w:type="dxa"/>
            <w:tcBorders>
              <w:left w:val="nil"/>
            </w:tcBorders>
          </w:tcPr>
          <w:p w14:paraId="2AF54DD3" w14:textId="6C3014C1"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Programme Structure and Content</w:t>
            </w:r>
          </w:p>
        </w:tc>
        <w:tc>
          <w:tcPr>
            <w:tcW w:w="1560" w:type="dxa"/>
          </w:tcPr>
          <w:p w14:paraId="1FB76189" w14:textId="6598FC1B"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4</w:t>
            </w:r>
          </w:p>
        </w:tc>
      </w:tr>
      <w:tr w:rsidR="00967D6B" w:rsidRPr="00B53DD8" w14:paraId="5616E3BB" w14:textId="77777777" w:rsidTr="005A0DD9">
        <w:tc>
          <w:tcPr>
            <w:tcW w:w="846" w:type="dxa"/>
            <w:tcBorders>
              <w:right w:val="nil"/>
            </w:tcBorders>
          </w:tcPr>
          <w:p w14:paraId="0E129418"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r w:rsidRPr="00B53DD8">
              <w:rPr>
                <w:rFonts w:ascii="TH Niramit AS" w:hAnsi="TH Niramit AS" w:cs="TH Niramit AS"/>
                <w:sz w:val="32"/>
                <w:szCs w:val="32"/>
                <w:cs/>
              </w:rPr>
              <w:t>.</w:t>
            </w:r>
          </w:p>
        </w:tc>
        <w:tc>
          <w:tcPr>
            <w:tcW w:w="11056" w:type="dxa"/>
            <w:tcBorders>
              <w:left w:val="nil"/>
            </w:tcBorders>
          </w:tcPr>
          <w:p w14:paraId="79C827DE" w14:textId="74A10F29"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Teaching and Learning Approach</w:t>
            </w:r>
          </w:p>
        </w:tc>
        <w:tc>
          <w:tcPr>
            <w:tcW w:w="1560" w:type="dxa"/>
          </w:tcPr>
          <w:p w14:paraId="0EAE76F9" w14:textId="37EA91DC"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967D6B" w:rsidRPr="00B53DD8" w14:paraId="5A5E1CAC" w14:textId="77777777" w:rsidTr="005A0DD9">
        <w:tc>
          <w:tcPr>
            <w:tcW w:w="846" w:type="dxa"/>
            <w:tcBorders>
              <w:right w:val="nil"/>
            </w:tcBorders>
          </w:tcPr>
          <w:p w14:paraId="472B5C64"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4</w:t>
            </w:r>
            <w:r w:rsidRPr="00B53DD8">
              <w:rPr>
                <w:rFonts w:ascii="TH Niramit AS" w:hAnsi="TH Niramit AS" w:cs="TH Niramit AS"/>
                <w:sz w:val="32"/>
                <w:szCs w:val="32"/>
                <w:cs/>
              </w:rPr>
              <w:t>.</w:t>
            </w:r>
          </w:p>
        </w:tc>
        <w:tc>
          <w:tcPr>
            <w:tcW w:w="11056" w:type="dxa"/>
            <w:tcBorders>
              <w:left w:val="nil"/>
            </w:tcBorders>
          </w:tcPr>
          <w:p w14:paraId="658451E6" w14:textId="2A80DC80"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Student Assessment</w:t>
            </w:r>
          </w:p>
        </w:tc>
        <w:tc>
          <w:tcPr>
            <w:tcW w:w="1560" w:type="dxa"/>
          </w:tcPr>
          <w:p w14:paraId="2046E223" w14:textId="3A18E7E3"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2</w:t>
            </w:r>
          </w:p>
        </w:tc>
      </w:tr>
      <w:tr w:rsidR="00967D6B" w:rsidRPr="00B53DD8" w14:paraId="26DD0EE2" w14:textId="77777777" w:rsidTr="005A0DD9">
        <w:tc>
          <w:tcPr>
            <w:tcW w:w="846" w:type="dxa"/>
            <w:tcBorders>
              <w:right w:val="nil"/>
            </w:tcBorders>
          </w:tcPr>
          <w:p w14:paraId="677EE905"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5</w:t>
            </w:r>
            <w:r w:rsidRPr="00B53DD8">
              <w:rPr>
                <w:rFonts w:ascii="TH Niramit AS" w:hAnsi="TH Niramit AS" w:cs="TH Niramit AS"/>
                <w:sz w:val="32"/>
                <w:szCs w:val="32"/>
                <w:cs/>
              </w:rPr>
              <w:t>.</w:t>
            </w:r>
          </w:p>
        </w:tc>
        <w:tc>
          <w:tcPr>
            <w:tcW w:w="11056" w:type="dxa"/>
            <w:tcBorders>
              <w:left w:val="nil"/>
            </w:tcBorders>
          </w:tcPr>
          <w:p w14:paraId="0ABE4C4C" w14:textId="4B0BCBEC"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Academic Staff</w:t>
            </w:r>
          </w:p>
        </w:tc>
        <w:tc>
          <w:tcPr>
            <w:tcW w:w="1560" w:type="dxa"/>
          </w:tcPr>
          <w:p w14:paraId="4181AD2A" w14:textId="07406EC6"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967D6B" w:rsidRPr="00B53DD8" w14:paraId="395842C4" w14:textId="77777777" w:rsidTr="005A0DD9">
        <w:tc>
          <w:tcPr>
            <w:tcW w:w="846" w:type="dxa"/>
            <w:tcBorders>
              <w:right w:val="nil"/>
            </w:tcBorders>
          </w:tcPr>
          <w:p w14:paraId="0990B9CA"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6</w:t>
            </w:r>
            <w:r w:rsidRPr="00B53DD8">
              <w:rPr>
                <w:rFonts w:ascii="TH Niramit AS" w:hAnsi="TH Niramit AS" w:cs="TH Niramit AS"/>
                <w:sz w:val="32"/>
                <w:szCs w:val="32"/>
                <w:cs/>
              </w:rPr>
              <w:t>.</w:t>
            </w:r>
          </w:p>
        </w:tc>
        <w:tc>
          <w:tcPr>
            <w:tcW w:w="11056" w:type="dxa"/>
            <w:tcBorders>
              <w:left w:val="nil"/>
            </w:tcBorders>
          </w:tcPr>
          <w:p w14:paraId="10342B04" w14:textId="1A03E353"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Student Support Service</w:t>
            </w:r>
          </w:p>
        </w:tc>
        <w:tc>
          <w:tcPr>
            <w:tcW w:w="1560" w:type="dxa"/>
          </w:tcPr>
          <w:p w14:paraId="3C62E782" w14:textId="486D9BE8"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3</w:t>
            </w:r>
          </w:p>
        </w:tc>
      </w:tr>
      <w:tr w:rsidR="00967D6B" w:rsidRPr="00B53DD8" w14:paraId="0465BCDD" w14:textId="77777777" w:rsidTr="005A0DD9">
        <w:tc>
          <w:tcPr>
            <w:tcW w:w="846" w:type="dxa"/>
            <w:tcBorders>
              <w:right w:val="nil"/>
            </w:tcBorders>
          </w:tcPr>
          <w:p w14:paraId="0A061932"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p>
        </w:tc>
        <w:tc>
          <w:tcPr>
            <w:tcW w:w="11056" w:type="dxa"/>
            <w:tcBorders>
              <w:left w:val="nil"/>
            </w:tcBorders>
          </w:tcPr>
          <w:p w14:paraId="27014B4A" w14:textId="2964B5E0"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Facilities and Infrastructure</w:t>
            </w:r>
          </w:p>
        </w:tc>
        <w:tc>
          <w:tcPr>
            <w:tcW w:w="1560" w:type="dxa"/>
          </w:tcPr>
          <w:p w14:paraId="77B20B3B" w14:textId="1C531A28" w:rsidR="00967D6B" w:rsidRPr="00B53DD8" w:rsidRDefault="00EC19F7" w:rsidP="002926BE">
            <w:pPr>
              <w:spacing w:after="0" w:line="240" w:lineRule="auto"/>
              <w:jc w:val="center"/>
              <w:rPr>
                <w:rFonts w:ascii="TH Niramit AS" w:hAnsi="TH Niramit AS" w:cs="TH Niramit AS"/>
                <w:sz w:val="32"/>
                <w:szCs w:val="32"/>
                <w:cs/>
              </w:rPr>
            </w:pPr>
            <w:r>
              <w:rPr>
                <w:rFonts w:ascii="TH Niramit AS" w:hAnsi="TH Niramit AS" w:cs="TH Niramit AS"/>
                <w:sz w:val="32"/>
                <w:szCs w:val="32"/>
              </w:rPr>
              <w:t>3</w:t>
            </w:r>
          </w:p>
        </w:tc>
      </w:tr>
      <w:tr w:rsidR="00967D6B" w:rsidRPr="00B53DD8" w14:paraId="39DF080A" w14:textId="77777777" w:rsidTr="005A0DD9">
        <w:tc>
          <w:tcPr>
            <w:tcW w:w="846" w:type="dxa"/>
            <w:tcBorders>
              <w:right w:val="nil"/>
            </w:tcBorders>
          </w:tcPr>
          <w:p w14:paraId="4E0B2973" w14:textId="77777777" w:rsidR="00967D6B" w:rsidRPr="00B53DD8" w:rsidRDefault="00967D6B" w:rsidP="0044564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8</w:t>
            </w:r>
            <w:r w:rsidRPr="00B53DD8">
              <w:rPr>
                <w:rFonts w:ascii="TH Niramit AS" w:hAnsi="TH Niramit AS" w:cs="TH Niramit AS"/>
                <w:sz w:val="32"/>
                <w:szCs w:val="32"/>
                <w:cs/>
              </w:rPr>
              <w:t>.</w:t>
            </w:r>
          </w:p>
        </w:tc>
        <w:tc>
          <w:tcPr>
            <w:tcW w:w="11056" w:type="dxa"/>
            <w:tcBorders>
              <w:left w:val="nil"/>
            </w:tcBorders>
          </w:tcPr>
          <w:p w14:paraId="1D41FF57" w14:textId="54686343" w:rsidR="00967D6B" w:rsidRPr="00B53DD8" w:rsidRDefault="00021FD7" w:rsidP="00445644">
            <w:pPr>
              <w:spacing w:after="0" w:line="240" w:lineRule="auto"/>
              <w:rPr>
                <w:rFonts w:ascii="TH Niramit AS" w:hAnsi="TH Niramit AS" w:cs="TH Niramit AS"/>
                <w:sz w:val="32"/>
                <w:szCs w:val="32"/>
              </w:rPr>
            </w:pPr>
            <w:r w:rsidRPr="00B53DD8">
              <w:rPr>
                <w:rFonts w:ascii="TH Niramit AS" w:hAnsi="TH Niramit AS" w:cs="TH Niramit AS"/>
                <w:sz w:val="32"/>
                <w:szCs w:val="32"/>
              </w:rPr>
              <w:t>Output and Outcomes</w:t>
            </w:r>
          </w:p>
        </w:tc>
        <w:tc>
          <w:tcPr>
            <w:tcW w:w="1560" w:type="dxa"/>
          </w:tcPr>
          <w:p w14:paraId="07ED68ED" w14:textId="75A5C2A9" w:rsidR="00967D6B" w:rsidRPr="00B53DD8" w:rsidRDefault="00EC19F7" w:rsidP="002926BE">
            <w:pPr>
              <w:spacing w:after="0" w:line="240" w:lineRule="auto"/>
              <w:jc w:val="center"/>
              <w:rPr>
                <w:rFonts w:ascii="TH Niramit AS" w:hAnsi="TH Niramit AS" w:cs="TH Niramit AS"/>
                <w:sz w:val="32"/>
                <w:szCs w:val="32"/>
              </w:rPr>
            </w:pPr>
            <w:r>
              <w:rPr>
                <w:rFonts w:ascii="TH Niramit AS" w:hAnsi="TH Niramit AS" w:cs="TH Niramit AS"/>
                <w:sz w:val="32"/>
                <w:szCs w:val="32"/>
              </w:rPr>
              <w:t>2</w:t>
            </w:r>
          </w:p>
        </w:tc>
      </w:tr>
      <w:tr w:rsidR="00AA07E6" w:rsidRPr="00B53DD8" w14:paraId="5C0B5596" w14:textId="77777777" w:rsidTr="005A0DD9">
        <w:tc>
          <w:tcPr>
            <w:tcW w:w="846" w:type="dxa"/>
            <w:tcBorders>
              <w:right w:val="nil"/>
            </w:tcBorders>
          </w:tcPr>
          <w:p w14:paraId="2B804E08" w14:textId="77777777" w:rsidR="00AA07E6" w:rsidRPr="00B53DD8" w:rsidRDefault="00AA07E6" w:rsidP="00445644">
            <w:pPr>
              <w:spacing w:after="0" w:line="240" w:lineRule="auto"/>
              <w:jc w:val="center"/>
              <w:rPr>
                <w:rFonts w:ascii="TH Niramit AS" w:hAnsi="TH Niramit AS" w:cs="TH Niramit AS"/>
                <w:sz w:val="32"/>
                <w:szCs w:val="32"/>
              </w:rPr>
            </w:pPr>
          </w:p>
        </w:tc>
        <w:tc>
          <w:tcPr>
            <w:tcW w:w="11056" w:type="dxa"/>
            <w:tcBorders>
              <w:left w:val="nil"/>
            </w:tcBorders>
          </w:tcPr>
          <w:p w14:paraId="743E62F8" w14:textId="77777777" w:rsidR="00AA07E6" w:rsidRPr="00B53DD8" w:rsidRDefault="00AA07E6" w:rsidP="00445644">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Overall Verdict</w:t>
            </w:r>
          </w:p>
        </w:tc>
        <w:tc>
          <w:tcPr>
            <w:tcW w:w="1560" w:type="dxa"/>
          </w:tcPr>
          <w:p w14:paraId="1867AAAC" w14:textId="19C9ADE2" w:rsidR="00AA07E6" w:rsidRPr="00B53DD8" w:rsidRDefault="00EC19F7" w:rsidP="002926BE">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bl>
    <w:p w14:paraId="6BECC9E7" w14:textId="43B4DF73" w:rsidR="00E66625" w:rsidRPr="00B53DD8" w:rsidRDefault="00E66625" w:rsidP="00B822B1">
      <w:pPr>
        <w:pStyle w:val="NoSpacing"/>
        <w:ind w:left="360" w:hanging="360"/>
        <w:rPr>
          <w:rFonts w:ascii="TH Niramit AS" w:hAnsi="TH Niramit AS" w:cs="TH Niramit AS"/>
          <w:b/>
          <w:bCs/>
          <w:sz w:val="32"/>
          <w:szCs w:val="32"/>
        </w:rPr>
      </w:pPr>
    </w:p>
    <w:p w14:paraId="0CED1E04" w14:textId="7FA52DC1" w:rsidR="00021FD7" w:rsidRPr="00B53DD8" w:rsidRDefault="00021FD7" w:rsidP="00B822B1">
      <w:pPr>
        <w:pStyle w:val="NoSpacing"/>
        <w:ind w:left="360" w:hanging="360"/>
        <w:rPr>
          <w:rFonts w:ascii="TH Niramit AS" w:hAnsi="TH Niramit AS" w:cs="TH Niramit AS"/>
          <w:b/>
          <w:bCs/>
          <w:sz w:val="32"/>
          <w:szCs w:val="32"/>
        </w:rPr>
      </w:pPr>
    </w:p>
    <w:p w14:paraId="7ED94F0E" w14:textId="71BAB55C" w:rsidR="00021FD7" w:rsidRPr="00B53DD8" w:rsidRDefault="00021FD7" w:rsidP="00B822B1">
      <w:pPr>
        <w:pStyle w:val="NoSpacing"/>
        <w:ind w:left="360" w:hanging="360"/>
        <w:rPr>
          <w:rFonts w:ascii="TH Niramit AS" w:hAnsi="TH Niramit AS" w:cs="TH Niramit AS"/>
          <w:b/>
          <w:bCs/>
          <w:sz w:val="32"/>
          <w:szCs w:val="32"/>
        </w:rPr>
      </w:pPr>
    </w:p>
    <w:p w14:paraId="22CC6C35" w14:textId="77777777" w:rsidR="00021FD7" w:rsidRPr="00B53DD8" w:rsidRDefault="00021FD7" w:rsidP="00B822B1">
      <w:pPr>
        <w:pStyle w:val="NoSpacing"/>
        <w:ind w:left="360" w:hanging="360"/>
        <w:rPr>
          <w:rFonts w:ascii="TH Niramit AS" w:hAnsi="TH Niramit AS" w:cs="TH Niramit AS"/>
          <w:b/>
          <w:bCs/>
          <w:sz w:val="32"/>
          <w:szCs w:val="32"/>
        </w:rPr>
      </w:pPr>
    </w:p>
    <w:p w14:paraId="39DF31CF" w14:textId="5588608C" w:rsidR="00521203" w:rsidRPr="00B53DD8" w:rsidRDefault="00521203" w:rsidP="00B822B1">
      <w:pPr>
        <w:pStyle w:val="NoSpacing"/>
        <w:ind w:left="360" w:hanging="360"/>
        <w:rPr>
          <w:rFonts w:ascii="TH Niramit AS" w:hAnsi="TH Niramit AS" w:cs="TH Niramit AS"/>
          <w:b/>
          <w:bCs/>
          <w:sz w:val="32"/>
          <w:szCs w:val="32"/>
        </w:rPr>
      </w:pPr>
      <w:r w:rsidRPr="00B53DD8">
        <w:rPr>
          <w:rFonts w:ascii="TH Niramit AS" w:hAnsi="TH Niramit AS" w:cs="TH Niramit AS"/>
          <w:b/>
          <w:bCs/>
          <w:sz w:val="32"/>
          <w:szCs w:val="32"/>
          <w:cs/>
        </w:rPr>
        <w:lastRenderedPageBreak/>
        <w:t xml:space="preserve">ตัวบ่งชี้ 1.1 :  การบริหารจัดการหลักสูตรตามเกณฑ์มาตรฐานหลักสูตร </w:t>
      </w:r>
      <w:r w:rsidR="00676101" w:rsidRPr="00B53DD8">
        <w:rPr>
          <w:rFonts w:ascii="TH Niramit AS" w:hAnsi="TH Niramit AS" w:cs="TH Niramit AS"/>
          <w:b/>
          <w:bCs/>
          <w:sz w:val="32"/>
          <w:szCs w:val="32"/>
          <w:cs/>
        </w:rPr>
        <w:t>พ.ศ. 25</w:t>
      </w:r>
      <w:r w:rsidR="00676101" w:rsidRPr="00B53DD8">
        <w:rPr>
          <w:rFonts w:ascii="TH Niramit AS" w:hAnsi="TH Niramit AS" w:cs="TH Niramit AS"/>
          <w:b/>
          <w:bCs/>
          <w:sz w:val="32"/>
          <w:szCs w:val="32"/>
        </w:rPr>
        <w:t>58</w:t>
      </w:r>
    </w:p>
    <w:p w14:paraId="4286B5A1" w14:textId="2B7033A2" w:rsidR="00676101" w:rsidRPr="00B53DD8" w:rsidRDefault="00521203" w:rsidP="00E9105E">
      <w:pPr>
        <w:spacing w:after="0" w:line="240" w:lineRule="auto"/>
        <w:ind w:left="284"/>
        <w:rPr>
          <w:rFonts w:ascii="TH Niramit AS" w:hAnsi="TH Niramit AS" w:cs="TH Niramit AS"/>
          <w:sz w:val="32"/>
          <w:szCs w:val="32"/>
        </w:rPr>
      </w:pPr>
      <w:r w:rsidRPr="00B53DD8">
        <w:rPr>
          <w:rFonts w:ascii="TH Niramit AS" w:hAnsi="TH Niramit AS" w:cs="TH Niramit AS"/>
          <w:b/>
          <w:bCs/>
          <w:sz w:val="32"/>
          <w:szCs w:val="32"/>
          <w:cs/>
        </w:rPr>
        <w:t>เกณฑ์การให้คะแนน</w:t>
      </w:r>
      <w:r w:rsidR="00B822B1" w:rsidRPr="00B53DD8">
        <w:rPr>
          <w:rFonts w:ascii="TH Niramit AS" w:hAnsi="TH Niramit AS" w:cs="TH Niramit AS"/>
          <w:b/>
          <w:bCs/>
          <w:sz w:val="32"/>
          <w:szCs w:val="32"/>
          <w:cs/>
        </w:rPr>
        <w:t xml:space="preserve"> : </w:t>
      </w:r>
      <w:r w:rsidRPr="00B53DD8">
        <w:rPr>
          <w:rFonts w:ascii="TH Niramit AS" w:hAnsi="TH Niramit AS" w:cs="TH Niramit AS"/>
          <w:color w:val="auto"/>
          <w:sz w:val="32"/>
          <w:szCs w:val="32"/>
          <w:u w:val="dotted"/>
          <w:cs/>
        </w:rPr>
        <w:tab/>
      </w:r>
      <w:r w:rsidRPr="00B53DD8">
        <w:rPr>
          <w:rFonts w:ascii="TH Niramit AS" w:hAnsi="TH Niramit AS" w:cs="TH Niramit AS"/>
          <w:b/>
          <w:bCs/>
          <w:color w:val="auto"/>
          <w:sz w:val="32"/>
          <w:szCs w:val="32"/>
          <w:u w:val="dotted"/>
          <w:cs/>
        </w:rPr>
        <w:t>ผ่าน</w:t>
      </w:r>
      <w:r w:rsidRPr="00B53DD8">
        <w:rPr>
          <w:rFonts w:ascii="TH Niramit AS" w:hAnsi="TH Niramit AS" w:cs="TH Niramit AS"/>
          <w:b/>
          <w:bCs/>
          <w:color w:val="auto"/>
          <w:sz w:val="32"/>
          <w:szCs w:val="32"/>
          <w:u w:val="dotted"/>
          <w:cs/>
        </w:rPr>
        <w:tab/>
      </w:r>
      <w:r w:rsidRPr="00B53DD8">
        <w:rPr>
          <w:rFonts w:ascii="TH Niramit AS" w:hAnsi="TH Niramit AS" w:cs="TH Niramit AS"/>
          <w:color w:val="auto"/>
          <w:sz w:val="32"/>
          <w:szCs w:val="32"/>
          <w:u w:val="dotted"/>
          <w:cs/>
        </w:rPr>
        <w:tab/>
      </w:r>
      <w:r w:rsidRPr="00B53DD8">
        <w:rPr>
          <w:rFonts w:ascii="TH Niramit AS" w:hAnsi="TH Niramit AS" w:cs="TH Niramit AS"/>
          <w:sz w:val="32"/>
          <w:szCs w:val="32"/>
          <w:cs/>
        </w:rPr>
        <w:tab/>
      </w:r>
      <w:r w:rsidRPr="00B53DD8">
        <w:rPr>
          <w:rFonts w:ascii="TH Niramit AS" w:hAnsi="TH Niramit AS" w:cs="TH Niramit AS"/>
          <w:sz w:val="32"/>
          <w:szCs w:val="32"/>
          <w:cs/>
        </w:rPr>
        <w:tab/>
      </w:r>
    </w:p>
    <w:p w14:paraId="0A7997BC" w14:textId="77777777" w:rsidR="006C3FDF" w:rsidRPr="00B53DD8" w:rsidRDefault="006C3FDF" w:rsidP="00E9105E">
      <w:pPr>
        <w:spacing w:after="0" w:line="240" w:lineRule="auto"/>
        <w:ind w:left="284"/>
        <w:rPr>
          <w:rFonts w:ascii="TH Niramit AS" w:hAnsi="TH Niramit AS" w:cs="TH Niramit AS"/>
          <w:sz w:val="32"/>
          <w:szCs w:val="32"/>
        </w:rPr>
      </w:pPr>
    </w:p>
    <w:tbl>
      <w:tblPr>
        <w:tblStyle w:val="TableGrid"/>
        <w:tblW w:w="5054" w:type="pct"/>
        <w:tblLayout w:type="fixed"/>
        <w:tblLook w:val="04A0" w:firstRow="1" w:lastRow="0" w:firstColumn="1" w:lastColumn="0" w:noHBand="0" w:noVBand="1"/>
      </w:tblPr>
      <w:tblGrid>
        <w:gridCol w:w="468"/>
        <w:gridCol w:w="10298"/>
        <w:gridCol w:w="992"/>
        <w:gridCol w:w="992"/>
        <w:gridCol w:w="995"/>
      </w:tblGrid>
      <w:tr w:rsidR="006C3FDF" w:rsidRPr="00B53DD8" w14:paraId="7D4E4383" w14:textId="77777777" w:rsidTr="002644FA">
        <w:trPr>
          <w:trHeight w:hRule="exact" w:val="454"/>
        </w:trPr>
        <w:tc>
          <w:tcPr>
            <w:tcW w:w="5000" w:type="pct"/>
            <w:gridSpan w:val="5"/>
            <w:tcBorders>
              <w:bottom w:val="nil"/>
            </w:tcBorders>
            <w:vAlign w:val="center"/>
          </w:tcPr>
          <w:p w14:paraId="7E361EF3" w14:textId="77777777" w:rsidR="006C3FDF" w:rsidRPr="00B53DD8" w:rsidRDefault="006C3FDF" w:rsidP="002644FA">
            <w:pPr>
              <w:pStyle w:val="ListParagraph"/>
              <w:ind w:left="0"/>
              <w:jc w:val="center"/>
              <w:rPr>
                <w:rFonts w:ascii="TH Niramit AS" w:hAnsi="TH Niramit AS" w:cs="TH Niramit AS"/>
                <w:b/>
                <w:bCs/>
                <w:sz w:val="32"/>
                <w:szCs w:val="32"/>
                <w:cs/>
              </w:rPr>
            </w:pPr>
            <w:r w:rsidRPr="00B53DD8">
              <w:rPr>
                <w:rFonts w:ascii="TH Niramit AS" w:hAnsi="TH Niramit AS" w:cs="TH Niramit AS"/>
                <w:b/>
                <w:bCs/>
                <w:sz w:val="32"/>
                <w:szCs w:val="32"/>
                <w:cs/>
              </w:rPr>
              <w:t>เกณฑ์มาตรฐานหลักสูตร พ.ศ.</w:t>
            </w:r>
            <w:r w:rsidRPr="00B53DD8">
              <w:rPr>
                <w:rFonts w:ascii="TH Niramit AS" w:hAnsi="TH Niramit AS" w:cs="TH Niramit AS"/>
                <w:b/>
                <w:bCs/>
                <w:color w:val="FF0000"/>
                <w:sz w:val="32"/>
                <w:szCs w:val="32"/>
                <w:cs/>
              </w:rPr>
              <w:t xml:space="preserve"> </w:t>
            </w:r>
            <w:r w:rsidRPr="00B53DD8">
              <w:rPr>
                <w:rFonts w:ascii="TH Niramit AS" w:hAnsi="TH Niramit AS" w:cs="TH Niramit AS"/>
                <w:b/>
                <w:bCs/>
                <w:color w:val="000000" w:themeColor="text1"/>
                <w:sz w:val="32"/>
                <w:szCs w:val="32"/>
              </w:rPr>
              <w:t>25</w:t>
            </w:r>
            <w:r w:rsidRPr="00B53DD8">
              <w:rPr>
                <w:rFonts w:ascii="TH Niramit AS" w:hAnsi="TH Niramit AS" w:cs="TH Niramit AS"/>
                <w:b/>
                <w:bCs/>
                <w:color w:val="000000" w:themeColor="text1"/>
                <w:sz w:val="32"/>
                <w:szCs w:val="32"/>
                <w:cs/>
              </w:rPr>
              <w:t>58</w:t>
            </w:r>
          </w:p>
        </w:tc>
      </w:tr>
      <w:tr w:rsidR="006C3FDF" w:rsidRPr="00B53DD8" w14:paraId="3EB2FFBA" w14:textId="77777777" w:rsidTr="002644FA">
        <w:trPr>
          <w:trHeight w:hRule="exact" w:val="454"/>
        </w:trPr>
        <w:tc>
          <w:tcPr>
            <w:tcW w:w="170" w:type="pct"/>
            <w:tcBorders>
              <w:bottom w:val="nil"/>
              <w:right w:val="nil"/>
            </w:tcBorders>
            <w:vAlign w:val="center"/>
          </w:tcPr>
          <w:p w14:paraId="3E8106E1" w14:textId="77777777" w:rsidR="006C3FDF" w:rsidRPr="00B53DD8" w:rsidRDefault="006C3FDF" w:rsidP="002644FA">
            <w:pPr>
              <w:pStyle w:val="ListParagraph"/>
              <w:ind w:left="0"/>
              <w:jc w:val="center"/>
              <w:rPr>
                <w:rFonts w:ascii="TH Niramit AS" w:hAnsi="TH Niramit AS" w:cs="TH Niramit AS"/>
                <w:b/>
                <w:bCs/>
                <w:sz w:val="32"/>
                <w:szCs w:val="32"/>
              </w:rPr>
            </w:pPr>
          </w:p>
        </w:tc>
        <w:tc>
          <w:tcPr>
            <w:tcW w:w="3746" w:type="pct"/>
            <w:tcBorders>
              <w:left w:val="nil"/>
              <w:bottom w:val="nil"/>
            </w:tcBorders>
            <w:vAlign w:val="center"/>
          </w:tcPr>
          <w:p w14:paraId="76F1BD2D" w14:textId="77777777" w:rsidR="006C3FDF" w:rsidRPr="00B53DD8" w:rsidRDefault="006C3FDF" w:rsidP="002644FA">
            <w:pPr>
              <w:pStyle w:val="ListParagraph"/>
              <w:ind w:left="0"/>
              <w:jc w:val="center"/>
              <w:rPr>
                <w:rFonts w:ascii="TH Niramit AS" w:hAnsi="TH Niramit AS" w:cs="TH Niramit AS"/>
                <w:b/>
                <w:bCs/>
                <w:sz w:val="32"/>
                <w:szCs w:val="32"/>
                <w:cs/>
              </w:rPr>
            </w:pPr>
            <w:r w:rsidRPr="00B53DD8">
              <w:rPr>
                <w:rFonts w:ascii="TH Niramit AS" w:hAnsi="TH Niramit AS" w:cs="TH Niramit AS"/>
                <w:b/>
                <w:bCs/>
                <w:sz w:val="32"/>
                <w:szCs w:val="32"/>
                <w:cs/>
              </w:rPr>
              <w:t>ตัวบ่งชี้</w:t>
            </w:r>
          </w:p>
        </w:tc>
        <w:tc>
          <w:tcPr>
            <w:tcW w:w="1084" w:type="pct"/>
            <w:gridSpan w:val="3"/>
            <w:vAlign w:val="center"/>
          </w:tcPr>
          <w:p w14:paraId="32F36694" w14:textId="77777777" w:rsidR="006C3FDF" w:rsidRPr="00B53DD8" w:rsidRDefault="006C3FDF" w:rsidP="002644FA">
            <w:pPr>
              <w:pStyle w:val="ListParagraph"/>
              <w:ind w:left="0"/>
              <w:jc w:val="center"/>
              <w:rPr>
                <w:rFonts w:ascii="TH Niramit AS" w:hAnsi="TH Niramit AS" w:cs="TH Niramit AS"/>
                <w:b/>
                <w:bCs/>
                <w:sz w:val="32"/>
                <w:szCs w:val="32"/>
                <w:cs/>
              </w:rPr>
            </w:pPr>
            <w:r w:rsidRPr="00B53DD8">
              <w:rPr>
                <w:rFonts w:ascii="TH Niramit AS" w:hAnsi="TH Niramit AS" w:cs="TH Niramit AS"/>
                <w:b/>
                <w:bCs/>
                <w:sz w:val="32"/>
                <w:szCs w:val="32"/>
                <w:cs/>
              </w:rPr>
              <w:t>ผ่านเกณฑ์ / ไม่ผ่านเกณฑ์</w:t>
            </w:r>
          </w:p>
        </w:tc>
      </w:tr>
      <w:tr w:rsidR="006C3FDF" w:rsidRPr="00B53DD8" w14:paraId="2A06377C" w14:textId="77777777" w:rsidTr="002644FA">
        <w:trPr>
          <w:trHeight w:hRule="exact" w:val="454"/>
        </w:trPr>
        <w:tc>
          <w:tcPr>
            <w:tcW w:w="170" w:type="pct"/>
            <w:tcBorders>
              <w:top w:val="nil"/>
              <w:right w:val="nil"/>
            </w:tcBorders>
          </w:tcPr>
          <w:p w14:paraId="740952BE" w14:textId="77777777" w:rsidR="006C3FDF" w:rsidRPr="00B53DD8" w:rsidRDefault="006C3FDF" w:rsidP="002644FA">
            <w:pPr>
              <w:pStyle w:val="ListParagraph"/>
              <w:ind w:left="0"/>
              <w:jc w:val="center"/>
              <w:rPr>
                <w:rFonts w:ascii="TH Niramit AS" w:hAnsi="TH Niramit AS" w:cs="TH Niramit AS"/>
                <w:sz w:val="32"/>
                <w:szCs w:val="32"/>
              </w:rPr>
            </w:pPr>
          </w:p>
        </w:tc>
        <w:tc>
          <w:tcPr>
            <w:tcW w:w="3746" w:type="pct"/>
            <w:tcBorders>
              <w:top w:val="nil"/>
              <w:left w:val="nil"/>
            </w:tcBorders>
          </w:tcPr>
          <w:p w14:paraId="24B82A80" w14:textId="77777777" w:rsidR="006C3FDF" w:rsidRPr="00B53DD8" w:rsidRDefault="006C3FDF" w:rsidP="002644FA">
            <w:pPr>
              <w:pStyle w:val="ListParagraph"/>
              <w:ind w:left="0"/>
              <w:jc w:val="both"/>
              <w:rPr>
                <w:rFonts w:ascii="TH Niramit AS" w:hAnsi="TH Niramit AS" w:cs="TH Niramit AS"/>
                <w:sz w:val="32"/>
                <w:szCs w:val="32"/>
                <w:cs/>
              </w:rPr>
            </w:pPr>
          </w:p>
        </w:tc>
        <w:tc>
          <w:tcPr>
            <w:tcW w:w="361" w:type="pct"/>
          </w:tcPr>
          <w:p w14:paraId="4843447F" w14:textId="77777777" w:rsidR="006C3FDF" w:rsidRPr="00B53DD8" w:rsidRDefault="006C3FDF" w:rsidP="002644FA">
            <w:pPr>
              <w:pStyle w:val="ListParagraph"/>
              <w:ind w:left="0"/>
              <w:jc w:val="center"/>
              <w:rPr>
                <w:rFonts w:ascii="TH Niramit AS" w:hAnsi="TH Niramit AS" w:cs="TH Niramit AS"/>
                <w:b/>
                <w:bCs/>
                <w:sz w:val="32"/>
                <w:szCs w:val="32"/>
              </w:rPr>
            </w:pPr>
            <w:r w:rsidRPr="00B53DD8">
              <w:rPr>
                <w:rFonts w:ascii="TH Niramit AS" w:hAnsi="TH Niramit AS" w:cs="TH Niramit AS"/>
                <w:b/>
                <w:bCs/>
                <w:sz w:val="32"/>
                <w:szCs w:val="32"/>
                <w:cs/>
              </w:rPr>
              <w:t>ตรี</w:t>
            </w:r>
          </w:p>
        </w:tc>
        <w:tc>
          <w:tcPr>
            <w:tcW w:w="361" w:type="pct"/>
          </w:tcPr>
          <w:p w14:paraId="57A7875D" w14:textId="77777777" w:rsidR="006C3FDF" w:rsidRPr="00B53DD8" w:rsidRDefault="006C3FDF" w:rsidP="002644FA">
            <w:pPr>
              <w:pStyle w:val="ListParagraph"/>
              <w:ind w:left="0"/>
              <w:jc w:val="center"/>
              <w:rPr>
                <w:rFonts w:ascii="TH Niramit AS" w:hAnsi="TH Niramit AS" w:cs="TH Niramit AS"/>
                <w:b/>
                <w:bCs/>
                <w:sz w:val="32"/>
                <w:szCs w:val="32"/>
                <w:cs/>
              </w:rPr>
            </w:pPr>
            <w:r w:rsidRPr="00B53DD8">
              <w:rPr>
                <w:rFonts w:ascii="TH Niramit AS" w:hAnsi="TH Niramit AS" w:cs="TH Niramit AS"/>
                <w:b/>
                <w:bCs/>
                <w:sz w:val="32"/>
                <w:szCs w:val="32"/>
                <w:cs/>
              </w:rPr>
              <w:t>โท</w:t>
            </w:r>
          </w:p>
        </w:tc>
        <w:tc>
          <w:tcPr>
            <w:tcW w:w="362" w:type="pct"/>
          </w:tcPr>
          <w:p w14:paraId="5100E2B6" w14:textId="77777777" w:rsidR="006C3FDF" w:rsidRPr="00B53DD8" w:rsidRDefault="006C3FDF" w:rsidP="002644FA">
            <w:pPr>
              <w:pStyle w:val="ListParagraph"/>
              <w:ind w:left="0"/>
              <w:jc w:val="center"/>
              <w:rPr>
                <w:rFonts w:ascii="TH Niramit AS" w:hAnsi="TH Niramit AS" w:cs="TH Niramit AS"/>
                <w:b/>
                <w:bCs/>
                <w:sz w:val="32"/>
                <w:szCs w:val="32"/>
              </w:rPr>
            </w:pPr>
            <w:r w:rsidRPr="00B53DD8">
              <w:rPr>
                <w:rFonts w:ascii="TH Niramit AS" w:hAnsi="TH Niramit AS" w:cs="TH Niramit AS"/>
                <w:b/>
                <w:bCs/>
                <w:sz w:val="32"/>
                <w:szCs w:val="32"/>
                <w:cs/>
              </w:rPr>
              <w:t>เอก</w:t>
            </w:r>
          </w:p>
        </w:tc>
      </w:tr>
      <w:tr w:rsidR="009A72FC" w:rsidRPr="00B53DD8" w14:paraId="5021FC13" w14:textId="77777777" w:rsidTr="002644FA">
        <w:trPr>
          <w:trHeight w:hRule="exact" w:val="454"/>
        </w:trPr>
        <w:tc>
          <w:tcPr>
            <w:tcW w:w="170" w:type="pct"/>
          </w:tcPr>
          <w:p w14:paraId="4B8B61F1"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1</w:t>
            </w:r>
          </w:p>
        </w:tc>
        <w:tc>
          <w:tcPr>
            <w:tcW w:w="3746" w:type="pct"/>
          </w:tcPr>
          <w:p w14:paraId="3D3948D9"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จำนวนอาจารย์ผู้รับผิดชอบหลักสูตร</w:t>
            </w:r>
          </w:p>
        </w:tc>
        <w:tc>
          <w:tcPr>
            <w:tcW w:w="361" w:type="pct"/>
          </w:tcPr>
          <w:p w14:paraId="59AC6EB1" w14:textId="54E9B28D" w:rsidR="009A72FC" w:rsidRPr="00B53DD8" w:rsidRDefault="00233974"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sym w:font="Wingdings 2" w:char="F050"/>
            </w:r>
          </w:p>
        </w:tc>
        <w:tc>
          <w:tcPr>
            <w:tcW w:w="361" w:type="pct"/>
          </w:tcPr>
          <w:p w14:paraId="471F6F8A" w14:textId="150E5767" w:rsidR="009A72FC" w:rsidRPr="00B53DD8" w:rsidRDefault="009A72FC" w:rsidP="009A72FC">
            <w:pPr>
              <w:pStyle w:val="ListParagraph"/>
              <w:ind w:left="0"/>
              <w:jc w:val="center"/>
              <w:rPr>
                <w:rFonts w:ascii="TH Niramit AS" w:hAnsi="TH Niramit AS" w:cs="TH Niramit AS"/>
                <w:sz w:val="32"/>
                <w:szCs w:val="32"/>
                <w:cs/>
              </w:rPr>
            </w:pPr>
          </w:p>
        </w:tc>
        <w:tc>
          <w:tcPr>
            <w:tcW w:w="362" w:type="pct"/>
          </w:tcPr>
          <w:p w14:paraId="1C06E8E9" w14:textId="77777777" w:rsidR="009A72FC" w:rsidRPr="00B53DD8" w:rsidRDefault="009A72FC" w:rsidP="009A72FC">
            <w:pPr>
              <w:pStyle w:val="ListParagraph"/>
              <w:ind w:left="0"/>
              <w:jc w:val="center"/>
              <w:rPr>
                <w:rFonts w:ascii="TH Niramit AS" w:hAnsi="TH Niramit AS" w:cs="TH Niramit AS"/>
                <w:sz w:val="32"/>
                <w:szCs w:val="32"/>
              </w:rPr>
            </w:pPr>
          </w:p>
        </w:tc>
      </w:tr>
      <w:tr w:rsidR="00233974" w:rsidRPr="00B53DD8" w14:paraId="2AF69E88" w14:textId="77777777" w:rsidTr="002644FA">
        <w:trPr>
          <w:trHeight w:hRule="exact" w:val="454"/>
        </w:trPr>
        <w:tc>
          <w:tcPr>
            <w:tcW w:w="170" w:type="pct"/>
          </w:tcPr>
          <w:p w14:paraId="42D03F0B" w14:textId="77777777" w:rsidR="00233974" w:rsidRPr="00B53DD8" w:rsidRDefault="00233974" w:rsidP="00233974">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2</w:t>
            </w:r>
          </w:p>
        </w:tc>
        <w:tc>
          <w:tcPr>
            <w:tcW w:w="3746" w:type="pct"/>
          </w:tcPr>
          <w:p w14:paraId="4A0F502D" w14:textId="77777777" w:rsidR="00233974" w:rsidRPr="00B53DD8" w:rsidRDefault="00233974" w:rsidP="00233974">
            <w:pPr>
              <w:rPr>
                <w:rFonts w:ascii="TH Niramit AS" w:hAnsi="TH Niramit AS" w:cs="TH Niramit AS"/>
                <w:sz w:val="32"/>
                <w:szCs w:val="32"/>
                <w:lang w:val="en-GB"/>
              </w:rPr>
            </w:pPr>
            <w:r w:rsidRPr="00B53DD8">
              <w:rPr>
                <w:rFonts w:ascii="TH Niramit AS" w:hAnsi="TH Niramit AS" w:cs="TH Niramit AS"/>
                <w:sz w:val="32"/>
                <w:szCs w:val="32"/>
                <w:cs/>
              </w:rPr>
              <w:t>คุณสมบัติของอาจารย์ผู้รับผิดชอบหลักสูตร</w:t>
            </w:r>
          </w:p>
        </w:tc>
        <w:tc>
          <w:tcPr>
            <w:tcW w:w="361" w:type="pct"/>
          </w:tcPr>
          <w:p w14:paraId="4883BD9E" w14:textId="3CFA205F" w:rsidR="00233974" w:rsidRPr="00B53DD8" w:rsidRDefault="00233974" w:rsidP="00233974">
            <w:pPr>
              <w:jc w:val="center"/>
              <w:rPr>
                <w:rFonts w:ascii="TH Niramit AS" w:hAnsi="TH Niramit AS" w:cs="TH Niramit AS"/>
              </w:rPr>
            </w:pPr>
            <w:r w:rsidRPr="00B53DD8">
              <w:rPr>
                <w:rFonts w:ascii="TH Niramit AS" w:hAnsi="TH Niramit AS" w:cs="TH Niramit AS"/>
                <w:sz w:val="32"/>
                <w:szCs w:val="32"/>
              </w:rPr>
              <w:sym w:font="Wingdings 2" w:char="F050"/>
            </w:r>
          </w:p>
        </w:tc>
        <w:tc>
          <w:tcPr>
            <w:tcW w:w="361" w:type="pct"/>
          </w:tcPr>
          <w:p w14:paraId="010E2620" w14:textId="623BBC78" w:rsidR="00233974" w:rsidRPr="00B53DD8" w:rsidRDefault="00233974" w:rsidP="00233974">
            <w:pPr>
              <w:jc w:val="center"/>
              <w:rPr>
                <w:rFonts w:ascii="TH Niramit AS" w:hAnsi="TH Niramit AS" w:cs="TH Niramit AS"/>
              </w:rPr>
            </w:pPr>
          </w:p>
        </w:tc>
        <w:tc>
          <w:tcPr>
            <w:tcW w:w="362" w:type="pct"/>
          </w:tcPr>
          <w:p w14:paraId="16D9574B" w14:textId="77777777" w:rsidR="00233974" w:rsidRPr="00B53DD8" w:rsidRDefault="00233974" w:rsidP="00233974">
            <w:pPr>
              <w:pStyle w:val="ListParagraph"/>
              <w:ind w:left="0"/>
              <w:jc w:val="center"/>
              <w:rPr>
                <w:rFonts w:ascii="TH Niramit AS" w:hAnsi="TH Niramit AS" w:cs="TH Niramit AS"/>
                <w:sz w:val="32"/>
                <w:szCs w:val="32"/>
              </w:rPr>
            </w:pPr>
          </w:p>
        </w:tc>
      </w:tr>
      <w:tr w:rsidR="00233974" w:rsidRPr="00B53DD8" w14:paraId="079039FE" w14:textId="77777777" w:rsidTr="002644FA">
        <w:trPr>
          <w:trHeight w:hRule="exact" w:val="454"/>
        </w:trPr>
        <w:tc>
          <w:tcPr>
            <w:tcW w:w="170" w:type="pct"/>
          </w:tcPr>
          <w:p w14:paraId="522C94EB" w14:textId="77777777" w:rsidR="00233974" w:rsidRPr="00B53DD8" w:rsidRDefault="00233974" w:rsidP="00233974">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3</w:t>
            </w:r>
          </w:p>
        </w:tc>
        <w:tc>
          <w:tcPr>
            <w:tcW w:w="3746" w:type="pct"/>
          </w:tcPr>
          <w:p w14:paraId="1359E4D6" w14:textId="77777777" w:rsidR="00233974" w:rsidRPr="00B53DD8" w:rsidRDefault="00233974" w:rsidP="00233974">
            <w:pPr>
              <w:rPr>
                <w:rFonts w:ascii="TH Niramit AS" w:hAnsi="TH Niramit AS" w:cs="TH Niramit AS"/>
                <w:sz w:val="32"/>
                <w:szCs w:val="32"/>
              </w:rPr>
            </w:pPr>
            <w:r w:rsidRPr="00B53DD8">
              <w:rPr>
                <w:rFonts w:ascii="TH Niramit AS" w:hAnsi="TH Niramit AS" w:cs="TH Niramit AS"/>
                <w:sz w:val="32"/>
                <w:szCs w:val="32"/>
                <w:cs/>
              </w:rPr>
              <w:t>คุณสมบัติของอาจารย์ประจำหลักสูตร</w:t>
            </w:r>
          </w:p>
        </w:tc>
        <w:tc>
          <w:tcPr>
            <w:tcW w:w="361" w:type="pct"/>
            <w:shd w:val="clear" w:color="auto" w:fill="auto"/>
          </w:tcPr>
          <w:p w14:paraId="7AAC9F49" w14:textId="62B8BAE2" w:rsidR="00233974" w:rsidRPr="00B53DD8" w:rsidRDefault="00233974" w:rsidP="00233974">
            <w:pPr>
              <w:jc w:val="center"/>
              <w:rPr>
                <w:rFonts w:ascii="TH Niramit AS" w:hAnsi="TH Niramit AS" w:cs="TH Niramit AS"/>
              </w:rPr>
            </w:pPr>
            <w:r w:rsidRPr="00B53DD8">
              <w:rPr>
                <w:rFonts w:ascii="TH Niramit AS" w:hAnsi="TH Niramit AS" w:cs="TH Niramit AS"/>
                <w:sz w:val="32"/>
                <w:szCs w:val="32"/>
              </w:rPr>
              <w:sym w:font="Wingdings 2" w:char="F050"/>
            </w:r>
          </w:p>
        </w:tc>
        <w:tc>
          <w:tcPr>
            <w:tcW w:w="361" w:type="pct"/>
          </w:tcPr>
          <w:p w14:paraId="4B67A08A" w14:textId="28BA2E52" w:rsidR="00233974" w:rsidRPr="00B53DD8" w:rsidRDefault="00233974" w:rsidP="00233974">
            <w:pPr>
              <w:jc w:val="center"/>
              <w:rPr>
                <w:rFonts w:ascii="TH Niramit AS" w:hAnsi="TH Niramit AS" w:cs="TH Niramit AS"/>
              </w:rPr>
            </w:pPr>
          </w:p>
        </w:tc>
        <w:tc>
          <w:tcPr>
            <w:tcW w:w="362" w:type="pct"/>
          </w:tcPr>
          <w:p w14:paraId="6186B30F" w14:textId="77777777" w:rsidR="00233974" w:rsidRPr="00B53DD8" w:rsidRDefault="00233974" w:rsidP="00233974">
            <w:pPr>
              <w:pStyle w:val="ListParagraph"/>
              <w:ind w:left="0"/>
              <w:jc w:val="center"/>
              <w:rPr>
                <w:rFonts w:ascii="TH Niramit AS" w:hAnsi="TH Niramit AS" w:cs="TH Niramit AS"/>
                <w:sz w:val="32"/>
                <w:szCs w:val="32"/>
              </w:rPr>
            </w:pPr>
          </w:p>
        </w:tc>
      </w:tr>
      <w:tr w:rsidR="00233974" w:rsidRPr="00B53DD8" w14:paraId="18A82E58" w14:textId="77777777" w:rsidTr="002644FA">
        <w:trPr>
          <w:trHeight w:hRule="exact" w:val="454"/>
        </w:trPr>
        <w:tc>
          <w:tcPr>
            <w:tcW w:w="170" w:type="pct"/>
          </w:tcPr>
          <w:p w14:paraId="430D7C32" w14:textId="77777777" w:rsidR="00233974" w:rsidRPr="00B53DD8" w:rsidRDefault="00233974" w:rsidP="00233974">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4</w:t>
            </w:r>
          </w:p>
        </w:tc>
        <w:tc>
          <w:tcPr>
            <w:tcW w:w="3746" w:type="pct"/>
          </w:tcPr>
          <w:p w14:paraId="77626978" w14:textId="77777777" w:rsidR="00233974" w:rsidRPr="00B53DD8" w:rsidRDefault="00233974" w:rsidP="00233974">
            <w:pPr>
              <w:rPr>
                <w:rFonts w:ascii="TH Niramit AS" w:hAnsi="TH Niramit AS" w:cs="TH Niramit AS"/>
                <w:sz w:val="32"/>
                <w:szCs w:val="32"/>
              </w:rPr>
            </w:pPr>
            <w:r w:rsidRPr="00B53DD8">
              <w:rPr>
                <w:rFonts w:ascii="TH Niramit AS" w:hAnsi="TH Niramit AS" w:cs="TH Niramit AS"/>
                <w:sz w:val="32"/>
                <w:szCs w:val="32"/>
                <w:cs/>
              </w:rPr>
              <w:t>คุณสมบัติของอาจารย์ผู้สอน</w:t>
            </w:r>
          </w:p>
        </w:tc>
        <w:tc>
          <w:tcPr>
            <w:tcW w:w="361" w:type="pct"/>
            <w:shd w:val="clear" w:color="auto" w:fill="auto"/>
          </w:tcPr>
          <w:p w14:paraId="15752299" w14:textId="63E65481" w:rsidR="00233974" w:rsidRPr="00B53DD8" w:rsidRDefault="00233974" w:rsidP="00233974">
            <w:pPr>
              <w:jc w:val="center"/>
              <w:rPr>
                <w:rFonts w:ascii="TH Niramit AS" w:hAnsi="TH Niramit AS" w:cs="TH Niramit AS"/>
              </w:rPr>
            </w:pPr>
            <w:r w:rsidRPr="00B53DD8">
              <w:rPr>
                <w:rFonts w:ascii="TH Niramit AS" w:hAnsi="TH Niramit AS" w:cs="TH Niramit AS"/>
                <w:sz w:val="32"/>
                <w:szCs w:val="32"/>
              </w:rPr>
              <w:sym w:font="Wingdings 2" w:char="F050"/>
            </w:r>
          </w:p>
        </w:tc>
        <w:tc>
          <w:tcPr>
            <w:tcW w:w="361" w:type="pct"/>
          </w:tcPr>
          <w:p w14:paraId="49BD00C1" w14:textId="098FDAC1" w:rsidR="00233974" w:rsidRPr="00B53DD8" w:rsidRDefault="00233974" w:rsidP="00233974">
            <w:pPr>
              <w:jc w:val="center"/>
              <w:rPr>
                <w:rFonts w:ascii="TH Niramit AS" w:hAnsi="TH Niramit AS" w:cs="TH Niramit AS"/>
              </w:rPr>
            </w:pPr>
          </w:p>
        </w:tc>
        <w:tc>
          <w:tcPr>
            <w:tcW w:w="362" w:type="pct"/>
          </w:tcPr>
          <w:p w14:paraId="72D2B64A" w14:textId="77777777" w:rsidR="00233974" w:rsidRPr="00B53DD8" w:rsidRDefault="00233974" w:rsidP="00233974">
            <w:pPr>
              <w:pStyle w:val="ListParagraph"/>
              <w:ind w:left="0"/>
              <w:jc w:val="center"/>
              <w:rPr>
                <w:rFonts w:ascii="TH Niramit AS" w:hAnsi="TH Niramit AS" w:cs="TH Niramit AS"/>
                <w:sz w:val="32"/>
                <w:szCs w:val="32"/>
              </w:rPr>
            </w:pPr>
          </w:p>
        </w:tc>
      </w:tr>
      <w:tr w:rsidR="009A72FC" w:rsidRPr="00B53DD8" w14:paraId="5EEACC66" w14:textId="77777777" w:rsidTr="002644FA">
        <w:trPr>
          <w:trHeight w:hRule="exact" w:val="454"/>
        </w:trPr>
        <w:tc>
          <w:tcPr>
            <w:tcW w:w="170" w:type="pct"/>
          </w:tcPr>
          <w:p w14:paraId="0706AA62"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5</w:t>
            </w:r>
          </w:p>
        </w:tc>
        <w:tc>
          <w:tcPr>
            <w:tcW w:w="3746" w:type="pct"/>
          </w:tcPr>
          <w:p w14:paraId="25C31EDC"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คุณสมบัติของอาจารย์ที่ปรึกษาวิทยานิพนธ์หลักและอาจารย์ที่ปรึกษาการค้นคว้าอิสระ</w:t>
            </w:r>
          </w:p>
        </w:tc>
        <w:tc>
          <w:tcPr>
            <w:tcW w:w="361" w:type="pct"/>
            <w:shd w:val="clear" w:color="auto" w:fill="D9D9D9" w:themeFill="background1" w:themeFillShade="D9"/>
          </w:tcPr>
          <w:p w14:paraId="4983ACAC" w14:textId="77777777" w:rsidR="009A72FC" w:rsidRPr="00B53DD8" w:rsidRDefault="009A72FC" w:rsidP="009A72FC">
            <w:pPr>
              <w:pStyle w:val="ListParagraph"/>
              <w:ind w:left="0"/>
              <w:jc w:val="center"/>
              <w:rPr>
                <w:rFonts w:ascii="TH Niramit AS" w:hAnsi="TH Niramit AS" w:cs="TH Niramit AS"/>
                <w:sz w:val="32"/>
                <w:szCs w:val="32"/>
              </w:rPr>
            </w:pPr>
          </w:p>
        </w:tc>
        <w:tc>
          <w:tcPr>
            <w:tcW w:w="361" w:type="pct"/>
          </w:tcPr>
          <w:p w14:paraId="5B8418A7" w14:textId="481F2B6C" w:rsidR="009A72FC" w:rsidRPr="00B53DD8" w:rsidRDefault="009A72FC" w:rsidP="009A72FC">
            <w:pPr>
              <w:jc w:val="center"/>
              <w:rPr>
                <w:rFonts w:ascii="TH Niramit AS" w:hAnsi="TH Niramit AS" w:cs="TH Niramit AS"/>
              </w:rPr>
            </w:pPr>
          </w:p>
        </w:tc>
        <w:tc>
          <w:tcPr>
            <w:tcW w:w="362" w:type="pct"/>
          </w:tcPr>
          <w:p w14:paraId="75B29428" w14:textId="77777777" w:rsidR="009A72FC" w:rsidRPr="00B53DD8" w:rsidRDefault="009A72FC" w:rsidP="009A72FC">
            <w:pPr>
              <w:pStyle w:val="ListParagraph"/>
              <w:ind w:left="0"/>
              <w:jc w:val="center"/>
              <w:rPr>
                <w:rFonts w:ascii="TH Niramit AS" w:hAnsi="TH Niramit AS" w:cs="TH Niramit AS"/>
                <w:sz w:val="32"/>
                <w:szCs w:val="32"/>
              </w:rPr>
            </w:pPr>
          </w:p>
        </w:tc>
      </w:tr>
      <w:tr w:rsidR="009A72FC" w:rsidRPr="00B53DD8" w14:paraId="36B240F0" w14:textId="77777777" w:rsidTr="002644FA">
        <w:trPr>
          <w:trHeight w:hRule="exact" w:val="454"/>
        </w:trPr>
        <w:tc>
          <w:tcPr>
            <w:tcW w:w="170" w:type="pct"/>
          </w:tcPr>
          <w:p w14:paraId="70B04748"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6</w:t>
            </w:r>
          </w:p>
        </w:tc>
        <w:tc>
          <w:tcPr>
            <w:tcW w:w="3746" w:type="pct"/>
          </w:tcPr>
          <w:p w14:paraId="35AB9A61"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คุณสมบัติของอาจารย์ที่ปรึกษาวิทยานิพนธ์ร่วม (ถ้ามี)</w:t>
            </w:r>
          </w:p>
        </w:tc>
        <w:tc>
          <w:tcPr>
            <w:tcW w:w="361" w:type="pct"/>
            <w:shd w:val="clear" w:color="auto" w:fill="D9D9D9" w:themeFill="background1" w:themeFillShade="D9"/>
          </w:tcPr>
          <w:p w14:paraId="134E5395" w14:textId="77777777" w:rsidR="009A72FC" w:rsidRPr="00B53DD8" w:rsidRDefault="009A72FC" w:rsidP="009A72FC">
            <w:pPr>
              <w:pStyle w:val="ListParagraph"/>
              <w:ind w:left="0"/>
              <w:jc w:val="center"/>
              <w:rPr>
                <w:rFonts w:ascii="TH Niramit AS" w:hAnsi="TH Niramit AS" w:cs="TH Niramit AS"/>
                <w:sz w:val="32"/>
                <w:szCs w:val="32"/>
              </w:rPr>
            </w:pPr>
          </w:p>
        </w:tc>
        <w:tc>
          <w:tcPr>
            <w:tcW w:w="361" w:type="pct"/>
          </w:tcPr>
          <w:p w14:paraId="3EE93486" w14:textId="6ED197F6" w:rsidR="009A72FC" w:rsidRPr="00B53DD8" w:rsidRDefault="009A72FC" w:rsidP="009A72FC">
            <w:pPr>
              <w:jc w:val="center"/>
              <w:rPr>
                <w:rFonts w:ascii="TH Niramit AS" w:hAnsi="TH Niramit AS" w:cs="TH Niramit AS"/>
              </w:rPr>
            </w:pPr>
          </w:p>
        </w:tc>
        <w:tc>
          <w:tcPr>
            <w:tcW w:w="362" w:type="pct"/>
          </w:tcPr>
          <w:p w14:paraId="1390D7C4" w14:textId="77777777" w:rsidR="009A72FC" w:rsidRPr="00B53DD8" w:rsidRDefault="009A72FC" w:rsidP="009A72FC">
            <w:pPr>
              <w:pStyle w:val="ListParagraph"/>
              <w:ind w:left="0"/>
              <w:jc w:val="center"/>
              <w:rPr>
                <w:rFonts w:ascii="TH Niramit AS" w:hAnsi="TH Niramit AS" w:cs="TH Niramit AS"/>
                <w:sz w:val="32"/>
                <w:szCs w:val="32"/>
              </w:rPr>
            </w:pPr>
          </w:p>
        </w:tc>
      </w:tr>
      <w:tr w:rsidR="009A72FC" w:rsidRPr="00B53DD8" w14:paraId="459CDEA3" w14:textId="77777777" w:rsidTr="002644FA">
        <w:trPr>
          <w:trHeight w:hRule="exact" w:val="454"/>
        </w:trPr>
        <w:tc>
          <w:tcPr>
            <w:tcW w:w="170" w:type="pct"/>
          </w:tcPr>
          <w:p w14:paraId="6F71FCA5"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7</w:t>
            </w:r>
          </w:p>
        </w:tc>
        <w:tc>
          <w:tcPr>
            <w:tcW w:w="3746" w:type="pct"/>
          </w:tcPr>
          <w:p w14:paraId="02F62E65"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 xml:space="preserve">คุณสมบัติของอาจารย์ผู้สอบวิทยานิพนธ์  </w:t>
            </w:r>
          </w:p>
        </w:tc>
        <w:tc>
          <w:tcPr>
            <w:tcW w:w="361" w:type="pct"/>
            <w:shd w:val="clear" w:color="auto" w:fill="D9D9D9" w:themeFill="background1" w:themeFillShade="D9"/>
          </w:tcPr>
          <w:p w14:paraId="395E9443" w14:textId="77777777" w:rsidR="009A72FC" w:rsidRPr="00B53DD8" w:rsidRDefault="009A72FC" w:rsidP="009A72FC">
            <w:pPr>
              <w:pStyle w:val="ListParagraph"/>
              <w:ind w:left="0"/>
              <w:jc w:val="center"/>
              <w:rPr>
                <w:rFonts w:ascii="TH Niramit AS" w:hAnsi="TH Niramit AS" w:cs="TH Niramit AS"/>
                <w:sz w:val="32"/>
                <w:szCs w:val="32"/>
              </w:rPr>
            </w:pPr>
          </w:p>
        </w:tc>
        <w:tc>
          <w:tcPr>
            <w:tcW w:w="361" w:type="pct"/>
          </w:tcPr>
          <w:p w14:paraId="7C6A9153" w14:textId="79BFAE60" w:rsidR="009A72FC" w:rsidRPr="00B53DD8" w:rsidRDefault="009A72FC" w:rsidP="009A72FC">
            <w:pPr>
              <w:jc w:val="center"/>
              <w:rPr>
                <w:rFonts w:ascii="TH Niramit AS" w:hAnsi="TH Niramit AS" w:cs="TH Niramit AS"/>
              </w:rPr>
            </w:pPr>
          </w:p>
        </w:tc>
        <w:tc>
          <w:tcPr>
            <w:tcW w:w="362" w:type="pct"/>
          </w:tcPr>
          <w:p w14:paraId="1F561CD5" w14:textId="77777777" w:rsidR="009A72FC" w:rsidRPr="00B53DD8" w:rsidRDefault="009A72FC" w:rsidP="009A72FC">
            <w:pPr>
              <w:pStyle w:val="ListParagraph"/>
              <w:ind w:left="0"/>
              <w:jc w:val="center"/>
              <w:rPr>
                <w:rFonts w:ascii="TH Niramit AS" w:hAnsi="TH Niramit AS" w:cs="TH Niramit AS"/>
                <w:sz w:val="32"/>
                <w:szCs w:val="32"/>
              </w:rPr>
            </w:pPr>
          </w:p>
        </w:tc>
      </w:tr>
      <w:tr w:rsidR="009A72FC" w:rsidRPr="00B53DD8" w14:paraId="3221F069" w14:textId="77777777" w:rsidTr="002644FA">
        <w:trPr>
          <w:trHeight w:hRule="exact" w:val="454"/>
        </w:trPr>
        <w:tc>
          <w:tcPr>
            <w:tcW w:w="170" w:type="pct"/>
          </w:tcPr>
          <w:p w14:paraId="2E15E317"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8</w:t>
            </w:r>
          </w:p>
        </w:tc>
        <w:tc>
          <w:tcPr>
            <w:tcW w:w="3746" w:type="pct"/>
          </w:tcPr>
          <w:p w14:paraId="18B5B4F6"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การตีพิมพ์เผยแพร่ผลงานของผู้สำเร็จการศึกษา</w:t>
            </w:r>
          </w:p>
        </w:tc>
        <w:tc>
          <w:tcPr>
            <w:tcW w:w="361" w:type="pct"/>
            <w:shd w:val="clear" w:color="auto" w:fill="D9D9D9" w:themeFill="background1" w:themeFillShade="D9"/>
          </w:tcPr>
          <w:p w14:paraId="0DEBFF69" w14:textId="77777777" w:rsidR="009A72FC" w:rsidRPr="00B53DD8" w:rsidRDefault="009A72FC" w:rsidP="009A72FC">
            <w:pPr>
              <w:pStyle w:val="ListParagraph"/>
              <w:ind w:left="0"/>
              <w:jc w:val="center"/>
              <w:rPr>
                <w:rFonts w:ascii="TH Niramit AS" w:hAnsi="TH Niramit AS" w:cs="TH Niramit AS"/>
                <w:sz w:val="32"/>
                <w:szCs w:val="32"/>
              </w:rPr>
            </w:pPr>
          </w:p>
        </w:tc>
        <w:tc>
          <w:tcPr>
            <w:tcW w:w="361" w:type="pct"/>
          </w:tcPr>
          <w:p w14:paraId="31B221E8" w14:textId="49919C60" w:rsidR="009A72FC" w:rsidRPr="00B53DD8" w:rsidRDefault="009A72FC" w:rsidP="009A72FC">
            <w:pPr>
              <w:jc w:val="center"/>
              <w:rPr>
                <w:rFonts w:ascii="TH Niramit AS" w:hAnsi="TH Niramit AS" w:cs="TH Niramit AS"/>
              </w:rPr>
            </w:pPr>
          </w:p>
        </w:tc>
        <w:tc>
          <w:tcPr>
            <w:tcW w:w="362" w:type="pct"/>
          </w:tcPr>
          <w:p w14:paraId="19CB950E" w14:textId="77777777" w:rsidR="009A72FC" w:rsidRPr="00B53DD8" w:rsidRDefault="009A72FC" w:rsidP="009A72FC">
            <w:pPr>
              <w:pStyle w:val="ListParagraph"/>
              <w:ind w:left="0"/>
              <w:jc w:val="center"/>
              <w:rPr>
                <w:rFonts w:ascii="TH Niramit AS" w:hAnsi="TH Niramit AS" w:cs="TH Niramit AS"/>
                <w:sz w:val="32"/>
                <w:szCs w:val="32"/>
              </w:rPr>
            </w:pPr>
          </w:p>
        </w:tc>
      </w:tr>
      <w:tr w:rsidR="009A72FC" w:rsidRPr="00B53DD8" w14:paraId="130CC12E" w14:textId="77777777" w:rsidTr="002644FA">
        <w:trPr>
          <w:trHeight w:hRule="exact" w:val="454"/>
        </w:trPr>
        <w:tc>
          <w:tcPr>
            <w:tcW w:w="170" w:type="pct"/>
          </w:tcPr>
          <w:p w14:paraId="5B10BA12"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9</w:t>
            </w:r>
          </w:p>
        </w:tc>
        <w:tc>
          <w:tcPr>
            <w:tcW w:w="3746" w:type="pct"/>
          </w:tcPr>
          <w:p w14:paraId="2BBF1AC8"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ภาระงานอาจารย์ที่ปรึกษาวิทยานิพนธ์และการค้นคว้าอิสระในระดับบัณฑิตศึกษา</w:t>
            </w:r>
          </w:p>
        </w:tc>
        <w:tc>
          <w:tcPr>
            <w:tcW w:w="361" w:type="pct"/>
            <w:shd w:val="clear" w:color="auto" w:fill="D9D9D9" w:themeFill="background1" w:themeFillShade="D9"/>
          </w:tcPr>
          <w:p w14:paraId="5D73471E" w14:textId="77777777" w:rsidR="009A72FC" w:rsidRPr="00B53DD8" w:rsidRDefault="009A72FC" w:rsidP="009A72FC">
            <w:pPr>
              <w:pStyle w:val="ListParagraph"/>
              <w:ind w:left="0"/>
              <w:jc w:val="center"/>
              <w:rPr>
                <w:rFonts w:ascii="TH Niramit AS" w:hAnsi="TH Niramit AS" w:cs="TH Niramit AS"/>
                <w:sz w:val="32"/>
                <w:szCs w:val="32"/>
              </w:rPr>
            </w:pPr>
          </w:p>
        </w:tc>
        <w:tc>
          <w:tcPr>
            <w:tcW w:w="361" w:type="pct"/>
          </w:tcPr>
          <w:p w14:paraId="2A7C2949" w14:textId="7228E052" w:rsidR="009A72FC" w:rsidRPr="00B53DD8" w:rsidRDefault="009A72FC" w:rsidP="009A72FC">
            <w:pPr>
              <w:jc w:val="center"/>
              <w:rPr>
                <w:rFonts w:ascii="TH Niramit AS" w:hAnsi="TH Niramit AS" w:cs="TH Niramit AS"/>
              </w:rPr>
            </w:pPr>
          </w:p>
        </w:tc>
        <w:tc>
          <w:tcPr>
            <w:tcW w:w="362" w:type="pct"/>
          </w:tcPr>
          <w:p w14:paraId="784891C2" w14:textId="77777777" w:rsidR="009A72FC" w:rsidRPr="00B53DD8" w:rsidRDefault="009A72FC" w:rsidP="009A72FC">
            <w:pPr>
              <w:pStyle w:val="ListParagraph"/>
              <w:ind w:left="0"/>
              <w:jc w:val="center"/>
              <w:rPr>
                <w:rFonts w:ascii="TH Niramit AS" w:hAnsi="TH Niramit AS" w:cs="TH Niramit AS"/>
                <w:sz w:val="32"/>
                <w:szCs w:val="32"/>
              </w:rPr>
            </w:pPr>
          </w:p>
        </w:tc>
      </w:tr>
      <w:tr w:rsidR="009A72FC" w:rsidRPr="00B53DD8" w14:paraId="0DD8C675" w14:textId="77777777" w:rsidTr="002644FA">
        <w:trPr>
          <w:trHeight w:hRule="exact" w:val="454"/>
        </w:trPr>
        <w:tc>
          <w:tcPr>
            <w:tcW w:w="170" w:type="pct"/>
          </w:tcPr>
          <w:p w14:paraId="6B5BC55E" w14:textId="77777777" w:rsidR="009A72FC" w:rsidRPr="00B53DD8" w:rsidRDefault="009A72FC"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t>10</w:t>
            </w:r>
          </w:p>
        </w:tc>
        <w:tc>
          <w:tcPr>
            <w:tcW w:w="3746" w:type="pct"/>
          </w:tcPr>
          <w:p w14:paraId="3AAFA82D" w14:textId="77777777" w:rsidR="009A72FC" w:rsidRPr="00B53DD8" w:rsidRDefault="009A72FC" w:rsidP="009A72FC">
            <w:pPr>
              <w:rPr>
                <w:rFonts w:ascii="TH Niramit AS" w:hAnsi="TH Niramit AS" w:cs="TH Niramit AS"/>
                <w:sz w:val="32"/>
                <w:szCs w:val="32"/>
              </w:rPr>
            </w:pPr>
            <w:r w:rsidRPr="00B53DD8">
              <w:rPr>
                <w:rFonts w:ascii="TH Niramit AS" w:hAnsi="TH Niramit AS" w:cs="TH Niramit AS"/>
                <w:sz w:val="32"/>
                <w:szCs w:val="32"/>
                <w:cs/>
              </w:rPr>
              <w:t>การปรับปรุงหลักสูตรตามรอบระยะเวลาที่กำหนด</w:t>
            </w:r>
          </w:p>
        </w:tc>
        <w:tc>
          <w:tcPr>
            <w:tcW w:w="361" w:type="pct"/>
            <w:shd w:val="clear" w:color="auto" w:fill="auto"/>
          </w:tcPr>
          <w:p w14:paraId="7FD39817" w14:textId="55667181" w:rsidR="009A72FC" w:rsidRPr="00B53DD8" w:rsidRDefault="00233974" w:rsidP="009A72FC">
            <w:pPr>
              <w:pStyle w:val="ListParagraph"/>
              <w:ind w:left="0"/>
              <w:jc w:val="center"/>
              <w:rPr>
                <w:rFonts w:ascii="TH Niramit AS" w:hAnsi="TH Niramit AS" w:cs="TH Niramit AS"/>
                <w:sz w:val="32"/>
                <w:szCs w:val="32"/>
              </w:rPr>
            </w:pPr>
            <w:r w:rsidRPr="00B53DD8">
              <w:rPr>
                <w:rFonts w:ascii="TH Niramit AS" w:hAnsi="TH Niramit AS" w:cs="TH Niramit AS"/>
                <w:sz w:val="32"/>
                <w:szCs w:val="32"/>
              </w:rPr>
              <w:sym w:font="Wingdings 2" w:char="F050"/>
            </w:r>
          </w:p>
        </w:tc>
        <w:tc>
          <w:tcPr>
            <w:tcW w:w="361" w:type="pct"/>
          </w:tcPr>
          <w:p w14:paraId="737EB113" w14:textId="5885B0A6" w:rsidR="009A72FC" w:rsidRPr="00B53DD8" w:rsidRDefault="009A72FC" w:rsidP="009A72FC">
            <w:pPr>
              <w:jc w:val="center"/>
              <w:rPr>
                <w:rFonts w:ascii="TH Niramit AS" w:hAnsi="TH Niramit AS" w:cs="TH Niramit AS"/>
              </w:rPr>
            </w:pPr>
          </w:p>
        </w:tc>
        <w:tc>
          <w:tcPr>
            <w:tcW w:w="362" w:type="pct"/>
          </w:tcPr>
          <w:p w14:paraId="5E5C1685" w14:textId="77777777" w:rsidR="009A72FC" w:rsidRPr="00B53DD8" w:rsidRDefault="009A72FC" w:rsidP="009A72FC">
            <w:pPr>
              <w:pStyle w:val="ListParagraph"/>
              <w:ind w:left="0"/>
              <w:jc w:val="center"/>
              <w:rPr>
                <w:rFonts w:ascii="TH Niramit AS" w:hAnsi="TH Niramit AS" w:cs="TH Niramit AS"/>
                <w:sz w:val="32"/>
                <w:szCs w:val="32"/>
              </w:rPr>
            </w:pPr>
          </w:p>
        </w:tc>
      </w:tr>
    </w:tbl>
    <w:p w14:paraId="44F2BCC0" w14:textId="095FEBCF" w:rsidR="00676101" w:rsidRPr="00B53DD8" w:rsidRDefault="00676101" w:rsidP="00445644">
      <w:pPr>
        <w:spacing w:after="0" w:line="240" w:lineRule="auto"/>
        <w:ind w:left="284"/>
        <w:rPr>
          <w:rFonts w:ascii="TH Niramit AS" w:hAnsi="TH Niramit AS" w:cs="TH Niramit AS"/>
          <w:b/>
          <w:bCs/>
          <w:sz w:val="32"/>
          <w:szCs w:val="32"/>
        </w:rPr>
      </w:pPr>
    </w:p>
    <w:p w14:paraId="3FE62071" w14:textId="77777777" w:rsidR="006C3FDF" w:rsidRPr="00B53DD8" w:rsidRDefault="006C3FDF" w:rsidP="00445644">
      <w:pPr>
        <w:spacing w:after="0" w:line="240" w:lineRule="auto"/>
        <w:ind w:left="284"/>
        <w:rPr>
          <w:rFonts w:ascii="TH Niramit AS" w:hAnsi="TH Niramit AS" w:cs="TH Niramit AS"/>
          <w:b/>
          <w:bCs/>
          <w:sz w:val="32"/>
          <w:szCs w:val="32"/>
          <w:cs/>
        </w:rPr>
      </w:pPr>
    </w:p>
    <w:p w14:paraId="448E25CD" w14:textId="77777777" w:rsidR="00521203" w:rsidRPr="00B53DD8" w:rsidRDefault="00521203" w:rsidP="00445644">
      <w:pPr>
        <w:spacing w:after="0" w:line="240" w:lineRule="auto"/>
        <w:rPr>
          <w:rFonts w:ascii="TH Niramit AS" w:hAnsi="TH Niramit AS" w:cs="TH Niramit AS"/>
          <w:sz w:val="32"/>
          <w:szCs w:val="32"/>
          <w:cs/>
        </w:rPr>
      </w:pPr>
    </w:p>
    <w:p w14:paraId="1C4CF527" w14:textId="77777777" w:rsidR="00521203" w:rsidRPr="00B53DD8" w:rsidRDefault="00521203" w:rsidP="00445644">
      <w:pPr>
        <w:suppressAutoHyphens w:val="0"/>
        <w:spacing w:after="0" w:line="240" w:lineRule="auto"/>
        <w:rPr>
          <w:rFonts w:ascii="TH Niramit AS" w:hAnsi="TH Niramit AS" w:cs="TH Niramit AS"/>
          <w:sz w:val="32"/>
          <w:szCs w:val="32"/>
          <w:cs/>
        </w:rPr>
      </w:pPr>
      <w:r w:rsidRPr="00B53DD8">
        <w:rPr>
          <w:rFonts w:ascii="TH Niramit AS" w:hAnsi="TH Niramit AS" w:cs="TH Niramit AS"/>
          <w:sz w:val="32"/>
          <w:szCs w:val="32"/>
          <w:cs/>
        </w:rPr>
        <w:br w:type="page"/>
      </w:r>
    </w:p>
    <w:tbl>
      <w:tblPr>
        <w:tblW w:w="5435"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408"/>
        <w:gridCol w:w="5020"/>
        <w:gridCol w:w="4739"/>
        <w:gridCol w:w="976"/>
      </w:tblGrid>
      <w:tr w:rsidR="00E27D60" w:rsidRPr="00B53DD8" w14:paraId="187DF45F" w14:textId="77777777" w:rsidTr="00BE4981">
        <w:trPr>
          <w:tblHeader/>
        </w:trPr>
        <w:tc>
          <w:tcPr>
            <w:tcW w:w="1369" w:type="pct"/>
            <w:gridSpan w:val="2"/>
            <w:shd w:val="clear" w:color="auto" w:fill="auto"/>
          </w:tcPr>
          <w:p w14:paraId="3F16F4EE" w14:textId="77777777" w:rsidR="00021FD7" w:rsidRPr="00B53DD8" w:rsidRDefault="00021FD7" w:rsidP="00291DD2">
            <w:pPr>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rPr>
              <w:lastRenderedPageBreak/>
              <w:t>Criteria</w:t>
            </w:r>
          </w:p>
        </w:tc>
        <w:tc>
          <w:tcPr>
            <w:tcW w:w="1698" w:type="pct"/>
            <w:shd w:val="clear" w:color="auto" w:fill="auto"/>
          </w:tcPr>
          <w:p w14:paraId="6EBF1F28"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Strengths</w:t>
            </w:r>
          </w:p>
        </w:tc>
        <w:tc>
          <w:tcPr>
            <w:tcW w:w="1603" w:type="pct"/>
            <w:shd w:val="clear" w:color="auto" w:fill="auto"/>
          </w:tcPr>
          <w:p w14:paraId="351B336C"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Areas for Improvement</w:t>
            </w:r>
          </w:p>
        </w:tc>
        <w:tc>
          <w:tcPr>
            <w:tcW w:w="330" w:type="pct"/>
            <w:shd w:val="clear" w:color="auto" w:fill="auto"/>
          </w:tcPr>
          <w:p w14:paraId="6F9093AB"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Score</w:t>
            </w:r>
            <w:r w:rsidRPr="00B53DD8">
              <w:rPr>
                <w:rFonts w:ascii="TH Niramit AS" w:hAnsi="TH Niramit AS" w:cs="TH Niramit AS"/>
                <w:b/>
                <w:bCs/>
                <w:sz w:val="32"/>
                <w:szCs w:val="32"/>
              </w:rPr>
              <w:br/>
            </w:r>
            <w:r w:rsidRPr="00B53DD8">
              <w:rPr>
                <w:rFonts w:ascii="TH Niramit AS" w:hAnsi="TH Niramit AS" w:cs="TH Niramit AS"/>
                <w:b/>
                <w:bCs/>
                <w:sz w:val="32"/>
                <w:szCs w:val="32"/>
                <w:cs/>
              </w:rPr>
              <w:t>(</w:t>
            </w:r>
            <w:r w:rsidRPr="00B53DD8">
              <w:rPr>
                <w:rFonts w:ascii="TH Niramit AS" w:hAnsi="TH Niramit AS" w:cs="TH Niramit AS"/>
                <w:b/>
                <w:bCs/>
                <w:sz w:val="32"/>
                <w:szCs w:val="32"/>
              </w:rPr>
              <w:t>1</w:t>
            </w:r>
            <w:r w:rsidRPr="00B53DD8">
              <w:rPr>
                <w:rFonts w:ascii="TH Niramit AS" w:hAnsi="TH Niramit AS" w:cs="TH Niramit AS"/>
                <w:b/>
                <w:bCs/>
                <w:sz w:val="32"/>
                <w:szCs w:val="32"/>
                <w:cs/>
              </w:rPr>
              <w:t>-</w:t>
            </w:r>
            <w:r w:rsidRPr="00B53DD8">
              <w:rPr>
                <w:rFonts w:ascii="TH Niramit AS" w:hAnsi="TH Niramit AS" w:cs="TH Niramit AS"/>
                <w:b/>
                <w:bCs/>
                <w:sz w:val="32"/>
                <w:szCs w:val="32"/>
              </w:rPr>
              <w:t>7</w:t>
            </w:r>
            <w:r w:rsidRPr="00B53DD8">
              <w:rPr>
                <w:rFonts w:ascii="TH Niramit AS" w:hAnsi="TH Niramit AS" w:cs="TH Niramit AS"/>
                <w:b/>
                <w:bCs/>
                <w:sz w:val="32"/>
                <w:szCs w:val="32"/>
                <w:cs/>
              </w:rPr>
              <w:t>)</w:t>
            </w:r>
          </w:p>
        </w:tc>
      </w:tr>
      <w:tr w:rsidR="00E27D60" w:rsidRPr="00B53DD8" w14:paraId="29AE7683" w14:textId="77777777" w:rsidTr="00BE4981">
        <w:tc>
          <w:tcPr>
            <w:tcW w:w="216" w:type="pct"/>
            <w:shd w:val="clear" w:color="auto" w:fill="auto"/>
          </w:tcPr>
          <w:p w14:paraId="33148DB2"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1</w:t>
            </w:r>
          </w:p>
        </w:tc>
        <w:tc>
          <w:tcPr>
            <w:tcW w:w="4454" w:type="pct"/>
            <w:gridSpan w:val="3"/>
            <w:shd w:val="clear" w:color="auto" w:fill="auto"/>
          </w:tcPr>
          <w:p w14:paraId="368CAD72"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Expected Learning Outcomes</w:t>
            </w:r>
          </w:p>
        </w:tc>
        <w:tc>
          <w:tcPr>
            <w:tcW w:w="330" w:type="pct"/>
            <w:shd w:val="clear" w:color="auto" w:fill="auto"/>
          </w:tcPr>
          <w:p w14:paraId="4DE6C8B4" w14:textId="535C51D9" w:rsidR="00021FD7" w:rsidRPr="00B53DD8" w:rsidRDefault="002517E6"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3</w:t>
            </w:r>
          </w:p>
        </w:tc>
      </w:tr>
      <w:tr w:rsidR="002517E6" w:rsidRPr="00B53DD8" w14:paraId="4188B747" w14:textId="77777777" w:rsidTr="00BE4981">
        <w:tc>
          <w:tcPr>
            <w:tcW w:w="216" w:type="pct"/>
            <w:shd w:val="clear" w:color="auto" w:fill="auto"/>
          </w:tcPr>
          <w:p w14:paraId="25054041" w14:textId="77777777"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1</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153" w:type="pct"/>
            <w:shd w:val="clear" w:color="auto" w:fill="auto"/>
          </w:tcPr>
          <w:p w14:paraId="557ECE16" w14:textId="77777777" w:rsidR="002517E6" w:rsidRPr="00B53DD8" w:rsidRDefault="002517E6" w:rsidP="002517E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programme to show that the expected learning outcomes are appropriately formulated in accordance with an established learning taxonomy, are aligned to the vision and mission of the university, and are known to all stakeholders</w:t>
            </w:r>
            <w:r w:rsidRPr="00B53DD8">
              <w:rPr>
                <w:rFonts w:ascii="TH Niramit AS" w:hAnsi="TH Niramit AS" w:cs="TH Niramit AS"/>
                <w:color w:val="000000"/>
                <w:sz w:val="32"/>
                <w:szCs w:val="32"/>
                <w:cs/>
              </w:rPr>
              <w:t>.</w:t>
            </w:r>
          </w:p>
        </w:tc>
        <w:tc>
          <w:tcPr>
            <w:tcW w:w="1698" w:type="pct"/>
            <w:shd w:val="clear" w:color="auto" w:fill="auto"/>
          </w:tcPr>
          <w:p w14:paraId="30E94C5B" w14:textId="6E8640E3" w:rsidR="002517E6" w:rsidRPr="00B53DD8" w:rsidRDefault="002517E6" w:rsidP="00B53DD8">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5 </w:t>
            </w:r>
            <w:r w:rsidRPr="00B53DD8">
              <w:rPr>
                <w:rFonts w:ascii="TH Niramit AS" w:hAnsi="TH Niramit AS" w:cs="TH Niramit AS"/>
                <w:sz w:val="32"/>
                <w:szCs w:val="32"/>
                <w:cs/>
              </w:rPr>
              <w:t>-</w:t>
            </w:r>
            <w:r w:rsidRPr="00B53DD8">
              <w:rPr>
                <w:rFonts w:ascii="TH Niramit AS" w:hAnsi="TH Niramit AS" w:cs="TH Niramit AS"/>
                <w:sz w:val="32"/>
                <w:szCs w:val="32"/>
              </w:rPr>
              <w:t xml:space="preserve">6 </w:t>
            </w:r>
            <w:r w:rsidRPr="00B53DD8">
              <w:rPr>
                <w:rFonts w:ascii="TH Niramit AS" w:hAnsi="TH Niramit AS" w:cs="TH Niramit AS"/>
                <w:sz w:val="32"/>
                <w:szCs w:val="32"/>
                <w:cs/>
              </w:rPr>
              <w:t xml:space="preserve">พบว่า  มีการใช้ </w:t>
            </w:r>
            <w:r w:rsidRPr="00B53DD8">
              <w:rPr>
                <w:rFonts w:ascii="TH Niramit AS" w:hAnsi="TH Niramit AS" w:cs="TH Niramit AS"/>
                <w:sz w:val="32"/>
                <w:szCs w:val="32"/>
              </w:rPr>
              <w:t>Bloom</w:t>
            </w:r>
            <w:r w:rsidRPr="00B53DD8">
              <w:rPr>
                <w:rFonts w:ascii="TH Niramit AS" w:hAnsi="TH Niramit AS" w:cs="TH Niramit AS"/>
                <w:sz w:val="32"/>
                <w:szCs w:val="32"/>
                <w:cs/>
              </w:rPr>
              <w:t>’</w:t>
            </w:r>
            <w:r w:rsidRPr="00B53DD8">
              <w:rPr>
                <w:rFonts w:ascii="TH Niramit AS" w:hAnsi="TH Niramit AS" w:cs="TH Niramit AS"/>
                <w:sz w:val="32"/>
                <w:szCs w:val="32"/>
              </w:rPr>
              <w:t xml:space="preserve">s Taxonomy </w:t>
            </w:r>
            <w:r w:rsidR="001127E5">
              <w:rPr>
                <w:rFonts w:ascii="TH Niramit AS" w:hAnsi="TH Niramit AS" w:cs="TH Niramit AS"/>
                <w:sz w:val="32"/>
                <w:szCs w:val="32"/>
                <w:cs/>
              </w:rPr>
              <w:t xml:space="preserve"> และนำวิสัยท</w:t>
            </w:r>
            <w:r w:rsidR="001127E5">
              <w:rPr>
                <w:rFonts w:ascii="TH Niramit AS" w:hAnsi="TH Niramit AS" w:cs="TH Niramit AS" w:hint="cs"/>
                <w:sz w:val="32"/>
                <w:szCs w:val="32"/>
                <w:cs/>
              </w:rPr>
              <w:t>ั</w:t>
            </w:r>
            <w:r w:rsidRPr="00B53DD8">
              <w:rPr>
                <w:rFonts w:ascii="TH Niramit AS" w:hAnsi="TH Niramit AS" w:cs="TH Niramit AS"/>
                <w:sz w:val="32"/>
                <w:szCs w:val="32"/>
                <w:cs/>
              </w:rPr>
              <w:t xml:space="preserve">ศน์และพันธกิจของมหาวิทยาลัยและคณะ มาประกอบในการจัดทำ </w:t>
            </w:r>
            <w:r w:rsidRPr="00B53DD8">
              <w:rPr>
                <w:rFonts w:ascii="TH Niramit AS" w:hAnsi="TH Niramit AS" w:cs="TH Niramit AS"/>
                <w:sz w:val="32"/>
                <w:szCs w:val="32"/>
              </w:rPr>
              <w:t>PLOs</w:t>
            </w:r>
            <w:r w:rsidRPr="00B53DD8">
              <w:rPr>
                <w:rFonts w:ascii="TH Niramit AS" w:hAnsi="TH Niramit AS" w:cs="TH Niramit AS"/>
                <w:sz w:val="32"/>
                <w:szCs w:val="32"/>
                <w:cs/>
              </w:rPr>
              <w:t xml:space="preserve"> ของหลักสูตร นอกจากนั้นหลักสูตรได้แสดงความสอดคล้องของ</w:t>
            </w:r>
            <w:r w:rsidRPr="00B53DD8">
              <w:rPr>
                <w:rFonts w:ascii="TH Niramit AS" w:hAnsi="TH Niramit AS" w:cs="TH Niramit AS"/>
                <w:sz w:val="32"/>
                <w:szCs w:val="32"/>
              </w:rPr>
              <w:t xml:space="preserve"> PLOs </w:t>
            </w:r>
            <w:r w:rsidRPr="00B53DD8">
              <w:rPr>
                <w:rFonts w:ascii="TH Niramit AS" w:hAnsi="TH Niramit AS" w:cs="TH Niramit AS"/>
                <w:sz w:val="32"/>
                <w:szCs w:val="32"/>
                <w:cs/>
              </w:rPr>
              <w:t>แต่ละข้อกับวิสัยทัศน์และพันธกิจของคณะและมหาวิทยาลัย</w:t>
            </w:r>
          </w:p>
          <w:p w14:paraId="7CB4FEFA" w14:textId="01231BF9"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w:t>
            </w:r>
            <w:r w:rsidRPr="00B53DD8">
              <w:rPr>
                <w:rFonts w:ascii="TH Niramit AS" w:hAnsi="TH Niramit AS" w:cs="TH Niramit AS"/>
                <w:sz w:val="32"/>
                <w:szCs w:val="32"/>
              </w:rPr>
              <w:t xml:space="preserve"> 28 </w:t>
            </w:r>
            <w:r w:rsidRPr="00B53DD8">
              <w:rPr>
                <w:rFonts w:ascii="TH Niramit AS" w:hAnsi="TH Niramit AS" w:cs="TH Niramit AS"/>
                <w:sz w:val="32"/>
                <w:szCs w:val="32"/>
                <w:cs/>
              </w:rPr>
              <w:t xml:space="preserve">พบว่า หลักสูตรได้สื่อสาร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ให้กับนักศึกษาผ่านทาง </w:t>
            </w:r>
            <w:r w:rsidRPr="00B53DD8">
              <w:rPr>
                <w:rFonts w:ascii="TH Niramit AS" w:hAnsi="TH Niramit AS" w:cs="TH Niramit AS"/>
                <w:sz w:val="32"/>
                <w:szCs w:val="32"/>
              </w:rPr>
              <w:t xml:space="preserve">Facebook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 xml:space="preserve">Line </w:t>
            </w:r>
            <w:r w:rsidRPr="00B53DD8">
              <w:rPr>
                <w:rFonts w:ascii="TH Niramit AS" w:hAnsi="TH Niramit AS" w:cs="TH Niramit AS"/>
                <w:sz w:val="32"/>
                <w:szCs w:val="32"/>
                <w:cs/>
              </w:rPr>
              <w:t>กลุ่มของนักศึกษาทุกชั้นปีและ อาจารย์ผ่านที่ประชุมคณะ และผู้มีส่วนได้ส่วนเสีย ผ่านเว็บไซต์คณะ</w:t>
            </w:r>
          </w:p>
        </w:tc>
        <w:tc>
          <w:tcPr>
            <w:tcW w:w="1603" w:type="pct"/>
            <w:shd w:val="clear" w:color="auto" w:fill="auto"/>
          </w:tcPr>
          <w:p w14:paraId="5EA5DCFA" w14:textId="77777777"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37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39 </w:t>
            </w:r>
            <w:r w:rsidRPr="00B53DD8">
              <w:rPr>
                <w:rFonts w:ascii="TH Niramit AS" w:hAnsi="TH Niramit AS" w:cs="TH Niramit AS"/>
                <w:sz w:val="32"/>
                <w:szCs w:val="32"/>
                <w:cs/>
              </w:rPr>
              <w:t xml:space="preserve">พบว่า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ของหลักสูตรไม่ได้ใช้ </w:t>
            </w:r>
            <w:r w:rsidRPr="00B53DD8">
              <w:rPr>
                <w:rFonts w:ascii="TH Niramit AS" w:hAnsi="TH Niramit AS" w:cs="TH Niramit AS"/>
                <w:sz w:val="32"/>
                <w:szCs w:val="32"/>
              </w:rPr>
              <w:t xml:space="preserve">Action Verb </w:t>
            </w:r>
            <w:r w:rsidRPr="00B53DD8">
              <w:rPr>
                <w:rFonts w:ascii="TH Niramit AS" w:hAnsi="TH Niramit AS" w:cs="TH Niramit AS"/>
                <w:sz w:val="32"/>
                <w:szCs w:val="32"/>
                <w:cs/>
              </w:rPr>
              <w:t xml:space="preserve">และทำให้วัดประเมินผลผู้เรียนได้ยาก เช่น </w:t>
            </w:r>
            <w:r w:rsidRPr="00B53DD8">
              <w:rPr>
                <w:rFonts w:ascii="TH Niramit AS" w:hAnsi="TH Niramit AS" w:cs="TH Niramit AS"/>
                <w:sz w:val="32"/>
                <w:szCs w:val="32"/>
              </w:rPr>
              <w:t xml:space="preserve">PLO 1 </w:t>
            </w:r>
            <w:r w:rsidRPr="00B53DD8">
              <w:rPr>
                <w:rFonts w:ascii="TH Niramit AS" w:hAnsi="TH Niramit AS" w:cs="TH Niramit AS"/>
                <w:sz w:val="32"/>
                <w:szCs w:val="32"/>
                <w:cs/>
              </w:rPr>
              <w:t xml:space="preserve">ใช้คำว่า  “มีความรู้ความเข้าใจ..” และ </w:t>
            </w:r>
            <w:r w:rsidRPr="00B53DD8">
              <w:rPr>
                <w:rFonts w:ascii="TH Niramit AS" w:hAnsi="TH Niramit AS" w:cs="TH Niramit AS"/>
                <w:sz w:val="32"/>
                <w:szCs w:val="32"/>
              </w:rPr>
              <w:t xml:space="preserve">PLO 5 </w:t>
            </w:r>
            <w:r w:rsidRPr="00B53DD8">
              <w:rPr>
                <w:rFonts w:ascii="TH Niramit AS" w:hAnsi="TH Niramit AS" w:cs="TH Niramit AS"/>
                <w:sz w:val="32"/>
                <w:szCs w:val="32"/>
                <w:cs/>
              </w:rPr>
              <w:t>ใช้คำว่า  “มีจรรยาบรรณ...”</w:t>
            </w:r>
          </w:p>
          <w:p w14:paraId="1C1B4BDF" w14:textId="31B14086" w:rsidR="002517E6" w:rsidRPr="00B53DD8" w:rsidRDefault="002517E6" w:rsidP="00B53DD8">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5</w:t>
            </w:r>
            <w:r w:rsidRPr="00B53DD8">
              <w:rPr>
                <w:rFonts w:ascii="TH Niramit AS" w:hAnsi="TH Niramit AS" w:cs="TH Niramit AS"/>
                <w:sz w:val="32"/>
                <w:szCs w:val="32"/>
                <w:cs/>
              </w:rPr>
              <w:t>-</w:t>
            </w:r>
            <w:r w:rsidRPr="00B53DD8">
              <w:rPr>
                <w:rFonts w:ascii="TH Niramit AS" w:hAnsi="TH Niramit AS" w:cs="TH Niramit AS"/>
                <w:sz w:val="32"/>
                <w:szCs w:val="32"/>
              </w:rPr>
              <w:t xml:space="preserve">6 </w:t>
            </w:r>
            <w:r w:rsidRPr="00B53DD8">
              <w:rPr>
                <w:rFonts w:ascii="TH Niramit AS" w:hAnsi="TH Niramit AS" w:cs="TH Niramit AS"/>
                <w:sz w:val="32"/>
                <w:szCs w:val="32"/>
                <w:cs/>
              </w:rPr>
              <w:t xml:space="preserve">พบว่า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ของหลักสูตรที่กำหนดไม่ได้สะ</w:t>
            </w:r>
            <w:r w:rsidR="001127E5">
              <w:rPr>
                <w:rFonts w:ascii="TH Niramit AS" w:hAnsi="TH Niramit AS" w:cs="TH Niramit AS"/>
                <w:sz w:val="32"/>
                <w:szCs w:val="32"/>
                <w:cs/>
              </w:rPr>
              <w:t>ท้อนให้เห็นว่าสอดคล้องกับวิสัยทั</w:t>
            </w:r>
            <w:r w:rsidRPr="00B53DD8">
              <w:rPr>
                <w:rFonts w:ascii="TH Niramit AS" w:hAnsi="TH Niramit AS" w:cs="TH Niramit AS"/>
                <w:sz w:val="32"/>
                <w:szCs w:val="32"/>
                <w:cs/>
              </w:rPr>
              <w:t>ศน์และพันธกิจของมหาวิทยาลัยและคณะ</w:t>
            </w:r>
            <w:r w:rsidRPr="00B53DD8">
              <w:rPr>
                <w:rFonts w:ascii="TH Niramit AS" w:hAnsi="TH Niramit AS" w:cs="TH Niramit AS"/>
                <w:sz w:val="32"/>
                <w:szCs w:val="32"/>
                <w:u w:val="single"/>
                <w:cs/>
              </w:rPr>
              <w:t>ในประเด็นใด</w:t>
            </w:r>
            <w:r w:rsidRPr="00B53DD8">
              <w:rPr>
                <w:rFonts w:ascii="TH Niramit AS" w:hAnsi="TH Niramit AS" w:cs="TH Niramit AS"/>
                <w:sz w:val="32"/>
                <w:szCs w:val="32"/>
                <w:cs/>
              </w:rPr>
              <w:t>ที่ชัดเจน</w:t>
            </w:r>
          </w:p>
          <w:p w14:paraId="46A6A69E" w14:textId="5E3A76D0"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color w:val="auto"/>
                <w:sz w:val="32"/>
                <w:szCs w:val="32"/>
                <w:cs/>
              </w:rPr>
              <w:t xml:space="preserve">-จากการสัมภาษณ์นักศึกษา พบว่า นักศึกษาไม่ทราบและเข้าใจเกี่ยว </w:t>
            </w:r>
            <w:r w:rsidRPr="00B53DD8">
              <w:rPr>
                <w:rFonts w:ascii="TH Niramit AS" w:hAnsi="TH Niramit AS" w:cs="TH Niramit AS"/>
                <w:color w:val="auto"/>
                <w:sz w:val="32"/>
                <w:szCs w:val="32"/>
              </w:rPr>
              <w:t xml:space="preserve">PLOs </w:t>
            </w:r>
            <w:r w:rsidRPr="00B53DD8">
              <w:rPr>
                <w:rFonts w:ascii="TH Niramit AS" w:hAnsi="TH Niramit AS" w:cs="TH Niramit AS"/>
                <w:color w:val="auto"/>
                <w:sz w:val="32"/>
                <w:szCs w:val="32"/>
                <w:cs/>
              </w:rPr>
              <w:t xml:space="preserve">ของหลักสูตร ดังนั้นพึงพิจารณาทบทวนถึงวิธีการและช่องทางการสื่อสาร </w:t>
            </w:r>
            <w:r w:rsidRPr="00B53DD8">
              <w:rPr>
                <w:rFonts w:ascii="TH Niramit AS" w:hAnsi="TH Niramit AS" w:cs="TH Niramit AS"/>
                <w:color w:val="auto"/>
                <w:sz w:val="32"/>
                <w:szCs w:val="32"/>
              </w:rPr>
              <w:t xml:space="preserve">PLOs </w:t>
            </w:r>
            <w:r w:rsidRPr="00B53DD8">
              <w:rPr>
                <w:rFonts w:ascii="TH Niramit AS" w:hAnsi="TH Niramit AS" w:cs="TH Niramit AS"/>
                <w:color w:val="auto"/>
                <w:sz w:val="32"/>
                <w:szCs w:val="32"/>
                <w:cs/>
              </w:rPr>
              <w:t xml:space="preserve">ให้กับกลุ่มผู้มีส่วนได้ส่วนเสียเพื่อให้รับทราบและเข้าใจ </w:t>
            </w:r>
            <w:r w:rsidRPr="00B53DD8">
              <w:rPr>
                <w:rFonts w:ascii="TH Niramit AS" w:hAnsi="TH Niramit AS" w:cs="TH Niramit AS"/>
                <w:color w:val="auto"/>
                <w:sz w:val="32"/>
                <w:szCs w:val="32"/>
              </w:rPr>
              <w:t xml:space="preserve">PLOs </w:t>
            </w:r>
          </w:p>
        </w:tc>
        <w:tc>
          <w:tcPr>
            <w:tcW w:w="330" w:type="pct"/>
            <w:shd w:val="clear" w:color="auto" w:fill="auto"/>
          </w:tcPr>
          <w:p w14:paraId="0252E786" w14:textId="32E80C10"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cs/>
              </w:rPr>
              <w:t>3</w:t>
            </w:r>
          </w:p>
        </w:tc>
      </w:tr>
      <w:tr w:rsidR="002517E6" w:rsidRPr="00B53DD8" w14:paraId="7BDC95ED" w14:textId="77777777" w:rsidTr="00BE4981">
        <w:tc>
          <w:tcPr>
            <w:tcW w:w="216" w:type="pct"/>
            <w:shd w:val="clear" w:color="auto" w:fill="auto"/>
          </w:tcPr>
          <w:p w14:paraId="34EBF018" w14:textId="77777777"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1</w:t>
            </w:r>
            <w:r w:rsidRPr="00B53DD8">
              <w:rPr>
                <w:rFonts w:ascii="TH Niramit AS" w:hAnsi="TH Niramit AS" w:cs="TH Niramit AS"/>
                <w:sz w:val="32"/>
                <w:szCs w:val="32"/>
                <w:cs/>
              </w:rPr>
              <w:t>.</w:t>
            </w:r>
            <w:r w:rsidRPr="00B53DD8">
              <w:rPr>
                <w:rFonts w:ascii="TH Niramit AS" w:hAnsi="TH Niramit AS" w:cs="TH Niramit AS"/>
                <w:sz w:val="32"/>
                <w:szCs w:val="32"/>
              </w:rPr>
              <w:t>2</w:t>
            </w:r>
          </w:p>
        </w:tc>
        <w:tc>
          <w:tcPr>
            <w:tcW w:w="1153" w:type="pct"/>
            <w:shd w:val="clear" w:color="auto" w:fill="auto"/>
          </w:tcPr>
          <w:p w14:paraId="5A669645" w14:textId="3978F171" w:rsidR="002517E6" w:rsidRPr="00B53DD8" w:rsidRDefault="002517E6" w:rsidP="002517E6">
            <w:pPr>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 xml:space="preserve">The programme to show that the expected learning outcomes for all courses are appropriately formulated and are aligned to the </w:t>
            </w:r>
            <w:r w:rsidRPr="00B53DD8">
              <w:rPr>
                <w:rFonts w:ascii="TH Niramit AS" w:hAnsi="TH Niramit AS" w:cs="TH Niramit AS"/>
                <w:color w:val="000000"/>
                <w:sz w:val="32"/>
                <w:szCs w:val="32"/>
              </w:rPr>
              <w:lastRenderedPageBreak/>
              <w:t>expected learning outcomes of the programme</w:t>
            </w:r>
            <w:r w:rsidRPr="00B53DD8">
              <w:rPr>
                <w:rFonts w:ascii="TH Niramit AS" w:hAnsi="TH Niramit AS" w:cs="TH Niramit AS"/>
                <w:color w:val="000000"/>
                <w:sz w:val="32"/>
                <w:szCs w:val="32"/>
                <w:cs/>
              </w:rPr>
              <w:t>.</w:t>
            </w:r>
          </w:p>
        </w:tc>
        <w:tc>
          <w:tcPr>
            <w:tcW w:w="1698" w:type="pct"/>
            <w:shd w:val="clear" w:color="auto" w:fill="auto"/>
          </w:tcPr>
          <w:p w14:paraId="2C9FAED5" w14:textId="52CEA318" w:rsidR="002517E6" w:rsidRPr="0046089C" w:rsidRDefault="0046089C" w:rsidP="00B53DD8">
            <w:pPr>
              <w:spacing w:after="0" w:line="240" w:lineRule="auto"/>
              <w:jc w:val="thaiDistribute"/>
              <w:rPr>
                <w:rFonts w:ascii="TH Niramit AS" w:hAnsi="TH Niramit AS" w:cs="TH Niramit AS"/>
                <w:color w:val="000000" w:themeColor="text1"/>
                <w:sz w:val="32"/>
                <w:szCs w:val="32"/>
              </w:rPr>
            </w:pPr>
            <w:r w:rsidRPr="0046089C">
              <w:rPr>
                <w:rFonts w:ascii="TH Niramit AS" w:hAnsi="TH Niramit AS" w:cs="TH Niramit AS" w:hint="cs"/>
                <w:color w:val="000000" w:themeColor="text1"/>
                <w:sz w:val="32"/>
                <w:szCs w:val="32"/>
                <w:cs/>
              </w:rPr>
              <w:lastRenderedPageBreak/>
              <w:t>จากการสัมภาษณ์อาจารย์ผู้รับผิดชอบหลักสูตร</w:t>
            </w:r>
            <w:r w:rsidR="002517E6" w:rsidRPr="0046089C">
              <w:rPr>
                <w:rFonts w:ascii="TH Niramit AS" w:hAnsi="TH Niramit AS" w:cs="TH Niramit AS"/>
                <w:color w:val="000000" w:themeColor="text1"/>
                <w:sz w:val="32"/>
                <w:szCs w:val="32"/>
                <w:cs/>
              </w:rPr>
              <w:t xml:space="preserve">  พบว่า หลักสูตรได้</w:t>
            </w:r>
            <w:r w:rsidRPr="0046089C">
              <w:rPr>
                <w:rFonts w:ascii="TH Niramit AS" w:hAnsi="TH Niramit AS" w:cs="TH Niramit AS" w:hint="cs"/>
                <w:color w:val="000000" w:themeColor="text1"/>
                <w:sz w:val="32"/>
                <w:szCs w:val="32"/>
                <w:cs/>
              </w:rPr>
              <w:t>ให้ผู้สอน</w:t>
            </w:r>
            <w:r w:rsidR="002517E6" w:rsidRPr="0046089C">
              <w:rPr>
                <w:rFonts w:ascii="TH Niramit AS" w:hAnsi="TH Niramit AS" w:cs="TH Niramit AS"/>
                <w:color w:val="000000" w:themeColor="text1"/>
                <w:sz w:val="32"/>
                <w:szCs w:val="32"/>
                <w:cs/>
              </w:rPr>
              <w:t xml:space="preserve">กำหนด </w:t>
            </w:r>
            <w:r w:rsidR="002517E6" w:rsidRPr="0046089C">
              <w:rPr>
                <w:rFonts w:ascii="TH Niramit AS" w:hAnsi="TH Niramit AS" w:cs="TH Niramit AS"/>
                <w:color w:val="000000" w:themeColor="text1"/>
                <w:sz w:val="32"/>
                <w:szCs w:val="32"/>
              </w:rPr>
              <w:t xml:space="preserve">CLOs </w:t>
            </w:r>
            <w:r w:rsidR="002517E6" w:rsidRPr="0046089C">
              <w:rPr>
                <w:rFonts w:ascii="TH Niramit AS" w:hAnsi="TH Niramit AS" w:cs="TH Niramit AS"/>
                <w:color w:val="000000" w:themeColor="text1"/>
                <w:sz w:val="32"/>
                <w:szCs w:val="32"/>
                <w:cs/>
              </w:rPr>
              <w:t xml:space="preserve">ของรายวิชา มีความสัมพันธ์และสอดคล้องกับ </w:t>
            </w:r>
            <w:r w:rsidR="002517E6" w:rsidRPr="0046089C">
              <w:rPr>
                <w:rFonts w:ascii="TH Niramit AS" w:hAnsi="TH Niramit AS" w:cs="TH Niramit AS"/>
                <w:color w:val="000000" w:themeColor="text1"/>
                <w:sz w:val="32"/>
                <w:szCs w:val="32"/>
              </w:rPr>
              <w:t xml:space="preserve">PLOs </w:t>
            </w:r>
          </w:p>
        </w:tc>
        <w:tc>
          <w:tcPr>
            <w:tcW w:w="1603" w:type="pct"/>
            <w:shd w:val="clear" w:color="auto" w:fill="auto"/>
          </w:tcPr>
          <w:p w14:paraId="0502EC16" w14:textId="079B8227" w:rsidR="002517E6" w:rsidRPr="00B53DD8" w:rsidRDefault="002517E6" w:rsidP="00B53DD8">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 xml:space="preserve">จาก มคอ3 &amp; 4 พบว่า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ของรายวิชาไม่สอดคล้องกับ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ที่รายวิชานั้น</w:t>
            </w:r>
            <w:r w:rsidR="00B53DD8">
              <w:rPr>
                <w:rFonts w:ascii="TH Niramit AS" w:hAnsi="TH Niramit AS" w:cs="TH Niramit AS"/>
                <w:sz w:val="32"/>
                <w:szCs w:val="32"/>
                <w:cs/>
              </w:rPr>
              <w:t xml:space="preserve"> </w:t>
            </w:r>
            <w:r w:rsidRPr="00B53DD8">
              <w:rPr>
                <w:rFonts w:ascii="TH Niramit AS" w:hAnsi="TH Niramit AS" w:cs="TH Niramit AS"/>
                <w:sz w:val="32"/>
                <w:szCs w:val="32"/>
                <w:cs/>
              </w:rPr>
              <w:t>ๆ รับผิดชอบทุกรายวิชา</w:t>
            </w:r>
          </w:p>
        </w:tc>
        <w:tc>
          <w:tcPr>
            <w:tcW w:w="330" w:type="pct"/>
            <w:shd w:val="clear" w:color="auto" w:fill="auto"/>
          </w:tcPr>
          <w:p w14:paraId="5C27BF23" w14:textId="42D12896"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cs/>
              </w:rPr>
              <w:t>3</w:t>
            </w:r>
          </w:p>
        </w:tc>
      </w:tr>
      <w:tr w:rsidR="002517E6" w:rsidRPr="00B53DD8" w14:paraId="67DB3226" w14:textId="77777777" w:rsidTr="00BE4981">
        <w:tc>
          <w:tcPr>
            <w:tcW w:w="216" w:type="pct"/>
            <w:shd w:val="clear" w:color="auto" w:fill="auto"/>
          </w:tcPr>
          <w:p w14:paraId="58709ABC" w14:textId="77777777"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1</w:t>
            </w:r>
            <w:r w:rsidRPr="00B53DD8">
              <w:rPr>
                <w:rFonts w:ascii="TH Niramit AS" w:hAnsi="TH Niramit AS" w:cs="TH Niramit AS"/>
                <w:sz w:val="32"/>
                <w:szCs w:val="32"/>
                <w:cs/>
              </w:rPr>
              <w:t>.</w:t>
            </w:r>
            <w:r w:rsidRPr="00B53DD8">
              <w:rPr>
                <w:rFonts w:ascii="TH Niramit AS" w:hAnsi="TH Niramit AS" w:cs="TH Niramit AS"/>
                <w:sz w:val="32"/>
                <w:szCs w:val="32"/>
              </w:rPr>
              <w:t>3</w:t>
            </w:r>
          </w:p>
        </w:tc>
        <w:tc>
          <w:tcPr>
            <w:tcW w:w="1153" w:type="pct"/>
            <w:shd w:val="clear" w:color="auto" w:fill="auto"/>
          </w:tcPr>
          <w:p w14:paraId="57EB1460" w14:textId="77777777" w:rsidR="002517E6" w:rsidRDefault="002517E6" w:rsidP="002517E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 xml:space="preserve">The programme to show that the expected learning outcomes consist of both generic outcomes </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related to written and oral communication, problem</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solving, information technology, teambuilding skills, etc</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 xml:space="preserve">and subject specific outcomes </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related to knowledge and skills of the study discipline</w:t>
            </w:r>
            <w:r w:rsidRPr="00B53DD8">
              <w:rPr>
                <w:rFonts w:ascii="TH Niramit AS" w:hAnsi="TH Niramit AS" w:cs="TH Niramit AS"/>
                <w:color w:val="000000"/>
                <w:sz w:val="32"/>
                <w:szCs w:val="32"/>
                <w:cs/>
              </w:rPr>
              <w:t>).</w:t>
            </w:r>
          </w:p>
          <w:p w14:paraId="3D202C83" w14:textId="77777777" w:rsidR="00AB6F0D" w:rsidRDefault="00AB6F0D" w:rsidP="002517E6">
            <w:pPr>
              <w:spacing w:after="0" w:line="240" w:lineRule="auto"/>
              <w:rPr>
                <w:rFonts w:ascii="TH Niramit AS" w:hAnsi="TH Niramit AS" w:cs="TH Niramit AS"/>
                <w:sz w:val="32"/>
                <w:szCs w:val="32"/>
              </w:rPr>
            </w:pPr>
          </w:p>
          <w:p w14:paraId="408EEB73" w14:textId="77777777" w:rsidR="00AB6F0D" w:rsidRDefault="00AB6F0D" w:rsidP="002517E6">
            <w:pPr>
              <w:spacing w:after="0" w:line="240" w:lineRule="auto"/>
              <w:rPr>
                <w:rFonts w:ascii="TH Niramit AS" w:hAnsi="TH Niramit AS" w:cs="TH Niramit AS"/>
                <w:sz w:val="32"/>
                <w:szCs w:val="32"/>
              </w:rPr>
            </w:pPr>
          </w:p>
          <w:p w14:paraId="7C483DEA" w14:textId="77777777" w:rsidR="00AB6F0D" w:rsidRDefault="00AB6F0D" w:rsidP="002517E6">
            <w:pPr>
              <w:spacing w:after="0" w:line="240" w:lineRule="auto"/>
              <w:rPr>
                <w:rFonts w:ascii="TH Niramit AS" w:hAnsi="TH Niramit AS" w:cs="TH Niramit AS"/>
                <w:sz w:val="32"/>
                <w:szCs w:val="32"/>
              </w:rPr>
            </w:pPr>
          </w:p>
          <w:p w14:paraId="14823914" w14:textId="77777777" w:rsidR="00AB6F0D" w:rsidRDefault="00AB6F0D" w:rsidP="002517E6">
            <w:pPr>
              <w:spacing w:after="0" w:line="240" w:lineRule="auto"/>
              <w:rPr>
                <w:rFonts w:ascii="TH Niramit AS" w:hAnsi="TH Niramit AS" w:cs="TH Niramit AS"/>
                <w:sz w:val="32"/>
                <w:szCs w:val="32"/>
              </w:rPr>
            </w:pPr>
          </w:p>
          <w:p w14:paraId="3EC42C7C" w14:textId="77777777" w:rsidR="00AB6F0D" w:rsidRDefault="00AB6F0D" w:rsidP="002517E6">
            <w:pPr>
              <w:spacing w:after="0" w:line="240" w:lineRule="auto"/>
              <w:rPr>
                <w:rFonts w:ascii="TH Niramit AS" w:hAnsi="TH Niramit AS" w:cs="TH Niramit AS"/>
                <w:sz w:val="32"/>
                <w:szCs w:val="32"/>
              </w:rPr>
            </w:pPr>
          </w:p>
          <w:p w14:paraId="72ECFF07" w14:textId="20BAF134" w:rsidR="00AB6F0D" w:rsidRPr="00B53DD8" w:rsidRDefault="00AB6F0D" w:rsidP="002517E6">
            <w:pPr>
              <w:spacing w:after="0" w:line="240" w:lineRule="auto"/>
              <w:rPr>
                <w:rFonts w:ascii="TH Niramit AS" w:hAnsi="TH Niramit AS" w:cs="TH Niramit AS"/>
                <w:sz w:val="32"/>
                <w:szCs w:val="32"/>
              </w:rPr>
            </w:pPr>
          </w:p>
        </w:tc>
        <w:tc>
          <w:tcPr>
            <w:tcW w:w="1698" w:type="pct"/>
            <w:shd w:val="clear" w:color="auto" w:fill="auto"/>
          </w:tcPr>
          <w:p w14:paraId="09009C7E" w14:textId="04643BDB" w:rsidR="002517E6" w:rsidRPr="00B53DD8" w:rsidRDefault="002517E6" w:rsidP="00B53DD8">
            <w:pPr>
              <w:spacing w:after="0" w:line="240" w:lineRule="auto"/>
              <w:rPr>
                <w:rFonts w:ascii="TH Niramit AS" w:hAnsi="TH Niramit AS" w:cs="TH Niramit AS"/>
                <w:sz w:val="32"/>
                <w:szCs w:val="32"/>
              </w:rPr>
            </w:pPr>
            <w:r w:rsidRPr="00B53DD8">
              <w:rPr>
                <w:rFonts w:ascii="TH Niramit AS" w:hAnsi="TH Niramit AS" w:cs="TH Niramit AS"/>
                <w:color w:val="auto"/>
                <w:sz w:val="32"/>
                <w:szCs w:val="32"/>
              </w:rPr>
              <w:t xml:space="preserve">SAR </w:t>
            </w:r>
            <w:r w:rsidRPr="00B53DD8">
              <w:rPr>
                <w:rFonts w:ascii="TH Niramit AS" w:hAnsi="TH Niramit AS" w:cs="TH Niramit AS"/>
                <w:color w:val="auto"/>
                <w:sz w:val="32"/>
                <w:szCs w:val="32"/>
                <w:cs/>
              </w:rPr>
              <w:t xml:space="preserve">หน้า </w:t>
            </w:r>
            <w:r w:rsidRPr="00B53DD8">
              <w:rPr>
                <w:rFonts w:ascii="TH Niramit AS" w:hAnsi="TH Niramit AS" w:cs="TH Niramit AS"/>
                <w:color w:val="auto"/>
                <w:sz w:val="32"/>
                <w:szCs w:val="32"/>
              </w:rPr>
              <w:t>7</w:t>
            </w:r>
            <w:r w:rsidRPr="00B53DD8">
              <w:rPr>
                <w:rFonts w:ascii="TH Niramit AS" w:hAnsi="TH Niramit AS" w:cs="TH Niramit AS"/>
                <w:color w:val="auto"/>
                <w:sz w:val="32"/>
                <w:szCs w:val="32"/>
                <w:cs/>
              </w:rPr>
              <w:t xml:space="preserve"> พบว่า</w:t>
            </w:r>
            <w:r w:rsidRPr="00B53DD8">
              <w:rPr>
                <w:rFonts w:ascii="TH Niramit AS" w:hAnsi="TH Niramit AS" w:cs="TH Niramit AS"/>
                <w:color w:val="auto"/>
                <w:sz w:val="32"/>
                <w:szCs w:val="32"/>
              </w:rPr>
              <w:t xml:space="preserve"> PLOs </w:t>
            </w:r>
            <w:r w:rsidRPr="00B53DD8">
              <w:rPr>
                <w:rFonts w:ascii="TH Niramit AS" w:hAnsi="TH Niramit AS" w:cs="TH Niramit AS"/>
                <w:color w:val="auto"/>
                <w:sz w:val="32"/>
                <w:szCs w:val="32"/>
                <w:cs/>
              </w:rPr>
              <w:t xml:space="preserve">ของหลักสูตรมีการกำหนดเป็นทั้ง </w:t>
            </w:r>
            <w:r w:rsidRPr="00B53DD8">
              <w:rPr>
                <w:rFonts w:ascii="TH Niramit AS" w:hAnsi="TH Niramit AS" w:cs="TH Niramit AS"/>
                <w:color w:val="auto"/>
                <w:sz w:val="32"/>
                <w:szCs w:val="32"/>
              </w:rPr>
              <w:t xml:space="preserve">Generic &amp; Specific Learning Outcome </w:t>
            </w:r>
            <w:r w:rsidRPr="00B53DD8">
              <w:rPr>
                <w:rFonts w:ascii="TH Niramit AS" w:hAnsi="TH Niramit AS" w:cs="TH Niramit AS"/>
                <w:color w:val="auto"/>
                <w:sz w:val="32"/>
                <w:szCs w:val="32"/>
                <w:cs/>
              </w:rPr>
              <w:t xml:space="preserve">โดย </w:t>
            </w:r>
            <w:r w:rsidRPr="00B53DD8">
              <w:rPr>
                <w:rFonts w:ascii="TH Niramit AS" w:hAnsi="TH Niramit AS" w:cs="TH Niramit AS"/>
                <w:color w:val="auto"/>
                <w:sz w:val="32"/>
                <w:szCs w:val="32"/>
              </w:rPr>
              <w:t xml:space="preserve">PLO 1 </w:t>
            </w:r>
            <w:r w:rsidRPr="00B53DD8">
              <w:rPr>
                <w:rFonts w:ascii="TH Niramit AS" w:hAnsi="TH Niramit AS" w:cs="TH Niramit AS"/>
                <w:color w:val="auto"/>
                <w:sz w:val="32"/>
                <w:szCs w:val="32"/>
                <w:cs/>
              </w:rPr>
              <w:t xml:space="preserve">- </w:t>
            </w:r>
            <w:r w:rsidRPr="00B53DD8">
              <w:rPr>
                <w:rFonts w:ascii="TH Niramit AS" w:hAnsi="TH Niramit AS" w:cs="TH Niramit AS"/>
                <w:color w:val="auto"/>
                <w:sz w:val="32"/>
                <w:szCs w:val="32"/>
              </w:rPr>
              <w:t xml:space="preserve">4 </w:t>
            </w:r>
            <w:r w:rsidRPr="00B53DD8">
              <w:rPr>
                <w:rFonts w:ascii="TH Niramit AS" w:hAnsi="TH Niramit AS" w:cs="TH Niramit AS"/>
                <w:color w:val="auto"/>
                <w:sz w:val="32"/>
                <w:szCs w:val="32"/>
                <w:cs/>
              </w:rPr>
              <w:t>เป็น</w:t>
            </w:r>
            <w:r w:rsidRPr="00B53DD8">
              <w:rPr>
                <w:rFonts w:ascii="TH Niramit AS" w:hAnsi="TH Niramit AS" w:cs="TH Niramit AS"/>
                <w:color w:val="auto"/>
                <w:sz w:val="32"/>
                <w:szCs w:val="32"/>
              </w:rPr>
              <w:t xml:space="preserve"> Specific Learning Outcome </w:t>
            </w:r>
            <w:r w:rsidRPr="00B53DD8">
              <w:rPr>
                <w:rFonts w:ascii="TH Niramit AS" w:hAnsi="TH Niramit AS" w:cs="TH Niramit AS"/>
                <w:color w:val="auto"/>
                <w:sz w:val="32"/>
                <w:szCs w:val="32"/>
                <w:cs/>
              </w:rPr>
              <w:t xml:space="preserve">และ </w:t>
            </w:r>
            <w:r w:rsidRPr="00B53DD8">
              <w:rPr>
                <w:rFonts w:ascii="TH Niramit AS" w:hAnsi="TH Niramit AS" w:cs="TH Niramit AS"/>
                <w:color w:val="auto"/>
                <w:sz w:val="32"/>
                <w:szCs w:val="32"/>
              </w:rPr>
              <w:t xml:space="preserve">PLO 5 </w:t>
            </w:r>
            <w:r w:rsidRPr="00B53DD8">
              <w:rPr>
                <w:rFonts w:ascii="TH Niramit AS" w:hAnsi="TH Niramit AS" w:cs="TH Niramit AS"/>
                <w:color w:val="auto"/>
                <w:sz w:val="32"/>
                <w:szCs w:val="32"/>
                <w:cs/>
              </w:rPr>
              <w:t xml:space="preserve">- </w:t>
            </w:r>
            <w:r w:rsidRPr="00B53DD8">
              <w:rPr>
                <w:rFonts w:ascii="TH Niramit AS" w:hAnsi="TH Niramit AS" w:cs="TH Niramit AS"/>
                <w:color w:val="auto"/>
                <w:sz w:val="32"/>
                <w:szCs w:val="32"/>
              </w:rPr>
              <w:t xml:space="preserve">6 </w:t>
            </w:r>
            <w:r w:rsidRPr="00B53DD8">
              <w:rPr>
                <w:rFonts w:ascii="TH Niramit AS" w:hAnsi="TH Niramit AS" w:cs="TH Niramit AS"/>
                <w:color w:val="auto"/>
                <w:sz w:val="32"/>
                <w:szCs w:val="32"/>
                <w:cs/>
              </w:rPr>
              <w:t xml:space="preserve">เป็น </w:t>
            </w:r>
            <w:r w:rsidRPr="00B53DD8">
              <w:rPr>
                <w:rFonts w:ascii="TH Niramit AS" w:hAnsi="TH Niramit AS" w:cs="TH Niramit AS"/>
                <w:color w:val="auto"/>
                <w:sz w:val="32"/>
                <w:szCs w:val="32"/>
              </w:rPr>
              <w:t>Generic Learning Outcomes</w:t>
            </w:r>
          </w:p>
        </w:tc>
        <w:tc>
          <w:tcPr>
            <w:tcW w:w="1603" w:type="pct"/>
            <w:shd w:val="clear" w:color="auto" w:fill="auto"/>
          </w:tcPr>
          <w:p w14:paraId="77804571" w14:textId="21239E46" w:rsidR="002517E6" w:rsidRPr="00B53DD8" w:rsidRDefault="002517E6" w:rsidP="002517E6">
            <w:pPr>
              <w:spacing w:after="0" w:line="240" w:lineRule="auto"/>
              <w:jc w:val="center"/>
              <w:rPr>
                <w:rFonts w:ascii="TH Niramit AS" w:hAnsi="TH Niramit AS" w:cs="TH Niramit AS"/>
                <w:sz w:val="32"/>
                <w:szCs w:val="32"/>
              </w:rPr>
            </w:pPr>
          </w:p>
        </w:tc>
        <w:tc>
          <w:tcPr>
            <w:tcW w:w="330" w:type="pct"/>
            <w:shd w:val="clear" w:color="auto" w:fill="auto"/>
          </w:tcPr>
          <w:p w14:paraId="0EF4FEAF" w14:textId="31916639"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4</w:t>
            </w:r>
          </w:p>
        </w:tc>
      </w:tr>
      <w:tr w:rsidR="002517E6" w:rsidRPr="00B53DD8" w14:paraId="067D92D1" w14:textId="77777777" w:rsidTr="00BE4981">
        <w:tc>
          <w:tcPr>
            <w:tcW w:w="216" w:type="pct"/>
            <w:shd w:val="clear" w:color="auto" w:fill="auto"/>
          </w:tcPr>
          <w:p w14:paraId="5F1FCCF2" w14:textId="77777777"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1</w:t>
            </w:r>
            <w:r w:rsidRPr="00B53DD8">
              <w:rPr>
                <w:rFonts w:ascii="TH Niramit AS" w:hAnsi="TH Niramit AS" w:cs="TH Niramit AS"/>
                <w:sz w:val="32"/>
                <w:szCs w:val="32"/>
                <w:cs/>
              </w:rPr>
              <w:t>.</w:t>
            </w:r>
            <w:r w:rsidRPr="00B53DD8">
              <w:rPr>
                <w:rFonts w:ascii="TH Niramit AS" w:hAnsi="TH Niramit AS" w:cs="TH Niramit AS"/>
                <w:sz w:val="32"/>
                <w:szCs w:val="32"/>
              </w:rPr>
              <w:t>4</w:t>
            </w:r>
          </w:p>
        </w:tc>
        <w:tc>
          <w:tcPr>
            <w:tcW w:w="1153" w:type="pct"/>
            <w:shd w:val="clear" w:color="auto" w:fill="auto"/>
          </w:tcPr>
          <w:p w14:paraId="62064464" w14:textId="4864C37A" w:rsidR="002517E6" w:rsidRPr="00B53DD8" w:rsidRDefault="002517E6" w:rsidP="002517E6">
            <w:pPr>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The programme to show that the requirements of the stakeholders, especially the external stakeholders, are gathered, and that these are reflected in the expected learning outcomes</w:t>
            </w:r>
            <w:r w:rsidRPr="00B53DD8">
              <w:rPr>
                <w:rFonts w:ascii="TH Niramit AS" w:hAnsi="TH Niramit AS" w:cs="TH Niramit AS"/>
                <w:color w:val="000000"/>
                <w:sz w:val="32"/>
                <w:szCs w:val="32"/>
                <w:cs/>
              </w:rPr>
              <w:t>.</w:t>
            </w:r>
          </w:p>
        </w:tc>
        <w:tc>
          <w:tcPr>
            <w:tcW w:w="1698" w:type="pct"/>
            <w:shd w:val="clear" w:color="auto" w:fill="auto"/>
          </w:tcPr>
          <w:p w14:paraId="7853A346" w14:textId="77777777"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5 </w:t>
            </w:r>
            <w:r w:rsidRPr="00B53DD8">
              <w:rPr>
                <w:rFonts w:ascii="TH Niramit AS" w:hAnsi="TH Niramit AS" w:cs="TH Niramit AS"/>
                <w:sz w:val="32"/>
                <w:szCs w:val="32"/>
                <w:cs/>
              </w:rPr>
              <w:t>-</w:t>
            </w:r>
            <w:r w:rsidRPr="00B53DD8">
              <w:rPr>
                <w:rFonts w:ascii="TH Niramit AS" w:hAnsi="TH Niramit AS" w:cs="TH Niramit AS"/>
                <w:sz w:val="32"/>
                <w:szCs w:val="32"/>
              </w:rPr>
              <w:t xml:space="preserve">9 </w:t>
            </w:r>
            <w:r w:rsidRPr="00B53DD8">
              <w:rPr>
                <w:rFonts w:ascii="TH Niramit AS" w:hAnsi="TH Niramit AS" w:cs="TH Niramit AS"/>
                <w:sz w:val="32"/>
                <w:szCs w:val="32"/>
                <w:cs/>
              </w:rPr>
              <w:t xml:space="preserve"> พบว่า หลักสูตรมีการกำหนดกลุ่มผู้มีส่วนได้ส่วนเสีย เช่น ผู้ประกอบการ ผู้ใช้บัณฑิต ศิษย์เก่า ศิษย์ปัจจุบัน อาจารย์ผู้สอน มาตรฐานคุณวุฒิวิชาชีพ </w:t>
            </w:r>
            <w:r w:rsidRPr="00B53DD8">
              <w:rPr>
                <w:rFonts w:ascii="TH Niramit AS" w:hAnsi="TH Niramit AS" w:cs="TH Niramit AS"/>
                <w:sz w:val="32"/>
                <w:szCs w:val="32"/>
              </w:rPr>
              <w:t xml:space="preserve">TPQI </w:t>
            </w:r>
            <w:r w:rsidRPr="00B53DD8">
              <w:rPr>
                <w:rFonts w:ascii="TH Niramit AS" w:hAnsi="TH Niramit AS" w:cs="TH Niramit AS"/>
                <w:sz w:val="32"/>
                <w:szCs w:val="32"/>
                <w:cs/>
              </w:rPr>
              <w:t xml:space="preserve">ในตำแหน่งงานอาชีพที่ปรึกษาการเดินทางท่องเที่ยวระดับ </w:t>
            </w:r>
            <w:r w:rsidRPr="00B53DD8">
              <w:rPr>
                <w:rFonts w:ascii="TH Niramit AS" w:hAnsi="TH Niramit AS" w:cs="TH Niramit AS"/>
                <w:sz w:val="32"/>
                <w:szCs w:val="32"/>
              </w:rPr>
              <w:t xml:space="preserve">2, 3, </w:t>
            </w:r>
            <w:r w:rsidRPr="00B53DD8">
              <w:rPr>
                <w:rFonts w:ascii="TH Niramit AS" w:hAnsi="TH Niramit AS" w:cs="TH Niramit AS"/>
                <w:sz w:val="32"/>
                <w:szCs w:val="32"/>
                <w:cs/>
              </w:rPr>
              <w:t>และ</w:t>
            </w:r>
            <w:r w:rsidRPr="00B53DD8">
              <w:rPr>
                <w:rFonts w:ascii="TH Niramit AS" w:hAnsi="TH Niramit AS" w:cs="TH Niramit AS"/>
                <w:sz w:val="32"/>
                <w:szCs w:val="32"/>
              </w:rPr>
              <w:t xml:space="preserve">4  </w:t>
            </w:r>
            <w:r w:rsidRPr="00B53DD8">
              <w:rPr>
                <w:rFonts w:ascii="TH Niramit AS" w:hAnsi="TH Niramit AS" w:cs="TH Niramit AS"/>
                <w:sz w:val="32"/>
                <w:szCs w:val="32"/>
                <w:cs/>
              </w:rPr>
              <w:t xml:space="preserve">มาตรฐานคุฯวุฒิวิชาชีพ </w:t>
            </w:r>
            <w:r w:rsidRPr="00B53DD8">
              <w:rPr>
                <w:rFonts w:ascii="TH Niramit AS" w:hAnsi="TH Niramit AS" w:cs="TH Niramit AS"/>
                <w:sz w:val="32"/>
                <w:szCs w:val="32"/>
              </w:rPr>
              <w:t xml:space="preserve">TPQI </w:t>
            </w:r>
            <w:r w:rsidRPr="00B53DD8">
              <w:rPr>
                <w:rFonts w:ascii="TH Niramit AS" w:hAnsi="TH Niramit AS" w:cs="TH Niramit AS"/>
                <w:sz w:val="32"/>
                <w:szCs w:val="32"/>
                <w:cs/>
              </w:rPr>
              <w:t xml:space="preserve">ในตำแหน่งงานอาชีพนักเล่าเรื่องท้องถิ่น ระดับ </w:t>
            </w:r>
            <w:r w:rsidRPr="00B53DD8">
              <w:rPr>
                <w:rFonts w:ascii="TH Niramit AS" w:hAnsi="TH Niramit AS" w:cs="TH Niramit AS"/>
                <w:sz w:val="32"/>
                <w:szCs w:val="32"/>
              </w:rPr>
              <w:t xml:space="preserve">3 </w:t>
            </w:r>
            <w:r w:rsidRPr="00B53DD8">
              <w:rPr>
                <w:rFonts w:ascii="TH Niramit AS" w:hAnsi="TH Niramit AS" w:cs="TH Niramit AS"/>
                <w:sz w:val="32"/>
                <w:szCs w:val="32"/>
                <w:cs/>
              </w:rPr>
              <w:t xml:space="preserve"> และมาตรฐานคุณวุฒิวิชาชีพ </w:t>
            </w:r>
            <w:r w:rsidRPr="00B53DD8">
              <w:rPr>
                <w:rFonts w:ascii="TH Niramit AS" w:hAnsi="TH Niramit AS" w:cs="TH Niramit AS"/>
                <w:sz w:val="32"/>
                <w:szCs w:val="32"/>
              </w:rPr>
              <w:t>TPQI</w:t>
            </w:r>
            <w:r w:rsidRPr="00B53DD8">
              <w:rPr>
                <w:rFonts w:ascii="TH Niramit AS" w:hAnsi="TH Niramit AS" w:cs="TH Niramit AS"/>
                <w:sz w:val="32"/>
                <w:szCs w:val="32"/>
                <w:cs/>
              </w:rPr>
              <w:t xml:space="preserve"> ในตำแหน่งงานอาชีพนักออกแบบประสบการณ์ท่องเที่ยวท้องถิ่นระดับ </w:t>
            </w:r>
            <w:r w:rsidRPr="00B53DD8">
              <w:rPr>
                <w:rFonts w:ascii="TH Niramit AS" w:hAnsi="TH Niramit AS" w:cs="TH Niramit AS"/>
                <w:sz w:val="32"/>
                <w:szCs w:val="32"/>
              </w:rPr>
              <w:t xml:space="preserve">4 </w:t>
            </w:r>
            <w:r w:rsidRPr="00B53DD8">
              <w:rPr>
                <w:rFonts w:ascii="TH Niramit AS" w:hAnsi="TH Niramit AS" w:cs="TH Niramit AS"/>
                <w:sz w:val="32"/>
                <w:szCs w:val="32"/>
                <w:cs/>
              </w:rPr>
              <w:t xml:space="preserve">และนำข้อมูลมาจัดทำ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ขอหลักสูตร</w:t>
            </w:r>
          </w:p>
          <w:p w14:paraId="26321843" w14:textId="77777777" w:rsidR="002517E6"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8</w:t>
            </w:r>
            <w:r w:rsidRPr="00B53DD8">
              <w:rPr>
                <w:rFonts w:ascii="TH Niramit AS" w:hAnsi="TH Niramit AS" w:cs="TH Niramit AS"/>
                <w:sz w:val="32"/>
                <w:szCs w:val="32"/>
                <w:cs/>
              </w:rPr>
              <w:t>-</w:t>
            </w:r>
            <w:r w:rsidRPr="00B53DD8">
              <w:rPr>
                <w:rFonts w:ascii="TH Niramit AS" w:hAnsi="TH Niramit AS" w:cs="TH Niramit AS"/>
                <w:sz w:val="32"/>
                <w:szCs w:val="32"/>
              </w:rPr>
              <w:t xml:space="preserve">9 </w:t>
            </w:r>
            <w:r w:rsidRPr="00B53DD8">
              <w:rPr>
                <w:rFonts w:ascii="TH Niramit AS" w:hAnsi="TH Niramit AS" w:cs="TH Niramit AS"/>
                <w:sz w:val="32"/>
                <w:szCs w:val="32"/>
                <w:cs/>
              </w:rPr>
              <w:t xml:space="preserve">พบว่า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ของหลักสูตรแต่ละข้อแสดงหรือสะท้อนให้เห็นถึงความสอดคล้องกับ </w:t>
            </w:r>
            <w:r w:rsidRPr="00B53DD8">
              <w:rPr>
                <w:rFonts w:ascii="TH Niramit AS" w:hAnsi="TH Niramit AS" w:cs="TH Niramit AS"/>
                <w:sz w:val="32"/>
                <w:szCs w:val="32"/>
              </w:rPr>
              <w:t xml:space="preserve">Needs </w:t>
            </w:r>
            <w:r w:rsidRPr="00B53DD8">
              <w:rPr>
                <w:rFonts w:ascii="TH Niramit AS" w:hAnsi="TH Niramit AS" w:cs="TH Niramit AS"/>
                <w:sz w:val="32"/>
                <w:szCs w:val="32"/>
                <w:cs/>
              </w:rPr>
              <w:t>ของกลุ่มผู้มีส่วนได้ส่วนเสียแต่ละกลุ่มในประเด็นต่าง ๆ ที่ชัดเจน</w:t>
            </w:r>
          </w:p>
          <w:p w14:paraId="58F6D3D9" w14:textId="77777777" w:rsidR="00AB6F0D" w:rsidRDefault="00AB6F0D" w:rsidP="00B53DD8">
            <w:pPr>
              <w:spacing w:after="0" w:line="240" w:lineRule="auto"/>
              <w:jc w:val="thaiDistribute"/>
              <w:rPr>
                <w:rFonts w:ascii="TH Niramit AS" w:hAnsi="TH Niramit AS" w:cs="TH Niramit AS"/>
                <w:sz w:val="32"/>
                <w:szCs w:val="32"/>
              </w:rPr>
            </w:pPr>
          </w:p>
          <w:p w14:paraId="11BE081F" w14:textId="77777777" w:rsidR="00AB6F0D" w:rsidRDefault="00AB6F0D" w:rsidP="00B53DD8">
            <w:pPr>
              <w:spacing w:after="0" w:line="240" w:lineRule="auto"/>
              <w:jc w:val="thaiDistribute"/>
              <w:rPr>
                <w:rFonts w:ascii="TH Niramit AS" w:hAnsi="TH Niramit AS" w:cs="TH Niramit AS"/>
                <w:sz w:val="32"/>
                <w:szCs w:val="32"/>
              </w:rPr>
            </w:pPr>
          </w:p>
          <w:p w14:paraId="1DC6A349" w14:textId="77777777" w:rsidR="00AB6F0D" w:rsidRDefault="00AB6F0D" w:rsidP="00B53DD8">
            <w:pPr>
              <w:spacing w:after="0" w:line="240" w:lineRule="auto"/>
              <w:jc w:val="thaiDistribute"/>
              <w:rPr>
                <w:rFonts w:ascii="TH Niramit AS" w:hAnsi="TH Niramit AS" w:cs="TH Niramit AS"/>
                <w:sz w:val="32"/>
                <w:szCs w:val="32"/>
              </w:rPr>
            </w:pPr>
          </w:p>
          <w:p w14:paraId="4C4D02E9" w14:textId="77777777" w:rsidR="00AB6F0D" w:rsidRDefault="00AB6F0D" w:rsidP="00B53DD8">
            <w:pPr>
              <w:spacing w:after="0" w:line="240" w:lineRule="auto"/>
              <w:jc w:val="thaiDistribute"/>
              <w:rPr>
                <w:rFonts w:ascii="TH Niramit AS" w:hAnsi="TH Niramit AS" w:cs="TH Niramit AS"/>
                <w:sz w:val="32"/>
                <w:szCs w:val="32"/>
              </w:rPr>
            </w:pPr>
          </w:p>
          <w:p w14:paraId="257AA06C" w14:textId="230D323D" w:rsidR="00AB6F0D" w:rsidRPr="00B53DD8" w:rsidRDefault="00AB6F0D" w:rsidP="00B53DD8">
            <w:pPr>
              <w:spacing w:after="0" w:line="240" w:lineRule="auto"/>
              <w:jc w:val="thaiDistribute"/>
              <w:rPr>
                <w:rFonts w:ascii="TH Niramit AS" w:hAnsi="TH Niramit AS" w:cs="TH Niramit AS"/>
                <w:sz w:val="32"/>
                <w:szCs w:val="32"/>
              </w:rPr>
            </w:pPr>
          </w:p>
        </w:tc>
        <w:tc>
          <w:tcPr>
            <w:tcW w:w="1603" w:type="pct"/>
            <w:shd w:val="clear" w:color="auto" w:fill="auto"/>
          </w:tcPr>
          <w:p w14:paraId="6C691EE1" w14:textId="46237241" w:rsidR="002517E6" w:rsidRPr="00B53DD8" w:rsidRDefault="002517E6" w:rsidP="002517E6">
            <w:pPr>
              <w:spacing w:after="0" w:line="240" w:lineRule="auto"/>
              <w:jc w:val="thaiDistribute"/>
              <w:rPr>
                <w:rFonts w:ascii="TH Niramit AS" w:hAnsi="TH Niramit AS" w:cs="TH Niramit AS"/>
                <w:sz w:val="32"/>
                <w:szCs w:val="32"/>
              </w:rPr>
            </w:pPr>
          </w:p>
        </w:tc>
        <w:tc>
          <w:tcPr>
            <w:tcW w:w="330" w:type="pct"/>
            <w:shd w:val="clear" w:color="auto" w:fill="auto"/>
          </w:tcPr>
          <w:p w14:paraId="17D2A12A" w14:textId="154BCCE1"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4</w:t>
            </w:r>
          </w:p>
        </w:tc>
      </w:tr>
      <w:tr w:rsidR="002517E6" w:rsidRPr="00B53DD8" w14:paraId="70400D2D" w14:textId="77777777" w:rsidTr="00BE4981">
        <w:tc>
          <w:tcPr>
            <w:tcW w:w="216" w:type="pct"/>
            <w:shd w:val="clear" w:color="auto" w:fill="auto"/>
          </w:tcPr>
          <w:p w14:paraId="1A760524" w14:textId="77777777"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1</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3CAFE5CF" w14:textId="5CAC0812" w:rsidR="002517E6" w:rsidRPr="00B53DD8" w:rsidRDefault="002517E6" w:rsidP="002517E6">
            <w:pPr>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The programme to show that the expected learning outcomes are achieved by the students by the time they graduate</w:t>
            </w:r>
            <w:r w:rsidRPr="00B53DD8">
              <w:rPr>
                <w:rFonts w:ascii="TH Niramit AS" w:hAnsi="TH Niramit AS" w:cs="TH Niramit AS"/>
                <w:color w:val="000000"/>
                <w:sz w:val="32"/>
                <w:szCs w:val="32"/>
                <w:cs/>
              </w:rPr>
              <w:t>.</w:t>
            </w:r>
          </w:p>
        </w:tc>
        <w:tc>
          <w:tcPr>
            <w:tcW w:w="1698" w:type="pct"/>
            <w:shd w:val="clear" w:color="auto" w:fill="auto"/>
          </w:tcPr>
          <w:p w14:paraId="431004B9" w14:textId="5412EB3E" w:rsidR="002517E6" w:rsidRPr="00B53DD8" w:rsidRDefault="002517E6" w:rsidP="002517E6">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37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38 </w:t>
            </w:r>
            <w:r w:rsidRPr="00B53DD8">
              <w:rPr>
                <w:rFonts w:ascii="TH Niramit AS" w:hAnsi="TH Niramit AS" w:cs="TH Niramit AS"/>
                <w:sz w:val="32"/>
                <w:szCs w:val="32"/>
                <w:cs/>
              </w:rPr>
              <w:t xml:space="preserve"> พบว่า หลักสูตรมีการประเมินการบรรลุ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หลักสูตรโดยวัดประเมินจากผลคะแนนและเกรดเป็นตัวชี้วัดความสำเร็จของแต่ละรายวิชาและมีการประเมิน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ของหลักสูตรด้วยการให้นักศึกษาประเมินตนเองโดยการใช้แบบประเมินการบรรลุ </w:t>
            </w:r>
            <w:r w:rsidRPr="00B53DD8">
              <w:rPr>
                <w:rFonts w:ascii="TH Niramit AS" w:hAnsi="TH Niramit AS" w:cs="TH Niramit AS"/>
                <w:sz w:val="32"/>
                <w:szCs w:val="32"/>
              </w:rPr>
              <w:t xml:space="preserve">PLO </w:t>
            </w:r>
            <w:r w:rsidRPr="00B53DD8">
              <w:rPr>
                <w:rFonts w:ascii="TH Niramit AS" w:hAnsi="TH Niramit AS" w:cs="TH Niramit AS"/>
                <w:sz w:val="32"/>
                <w:szCs w:val="32"/>
                <w:cs/>
              </w:rPr>
              <w:t xml:space="preserve">ของนักศึกษาชั้นปีสุดท้ายและมีการแสดงผลการประเมินแบบมาตราส่วนประเมินค่า </w:t>
            </w:r>
            <w:r w:rsidRPr="00B53DD8">
              <w:rPr>
                <w:rFonts w:ascii="TH Niramit AS" w:hAnsi="TH Niramit AS" w:cs="TH Niramit AS"/>
                <w:sz w:val="32"/>
                <w:szCs w:val="32"/>
              </w:rPr>
              <w:t xml:space="preserve">Raring Scale 5 </w:t>
            </w:r>
            <w:r w:rsidRPr="00B53DD8">
              <w:rPr>
                <w:rFonts w:ascii="TH Niramit AS" w:hAnsi="TH Niramit AS" w:cs="TH Niramit AS"/>
                <w:sz w:val="32"/>
                <w:szCs w:val="32"/>
                <w:cs/>
              </w:rPr>
              <w:t>ระดับ</w:t>
            </w:r>
          </w:p>
        </w:tc>
        <w:tc>
          <w:tcPr>
            <w:tcW w:w="1603" w:type="pct"/>
            <w:shd w:val="clear" w:color="auto" w:fill="auto"/>
          </w:tcPr>
          <w:p w14:paraId="00C8466B" w14:textId="77777777" w:rsidR="002517E6" w:rsidRPr="00B53DD8" w:rsidRDefault="002517E6" w:rsidP="002517E6">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จากการสัมภาษณ์อาจารย์ผู้รับผิดชอบหลักสูตร พบว่า การวัดการบรรลุ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โดยใช้วิธีการประเมินจากผลคะแนนและเกรดเป็นตัวชี้วัดการบรรลุ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ของหลักสูตร ซึ่ง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ของรายวิชาที่เปิดสอนยังไม่ได้สอดคล้องกับวิธีการจัดการเรียนการสอนและวิธีการวัดประเมินผล ไม่สามารถสะท้อนให้เห็นว่าผู้เรียนบรรลุ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ของรายวิชาได้ และส่งผลต่อการบรรลุ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ของหลักสูตรด้วย ดังนั้นหลักสูตรพึงพิจารณาแนวทางการทำให้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ของรายวิชาทุกรายวิชาสอดคล้องกับ วิธีการสอนและวิธีการวัดประเมินผลการเรียนรู้ </w:t>
            </w:r>
          </w:p>
          <w:p w14:paraId="0FCA90B2" w14:textId="77777777" w:rsidR="002517E6" w:rsidRDefault="002517E6" w:rsidP="002517E6">
            <w:pPr>
              <w:spacing w:after="0" w:line="240" w:lineRule="auto"/>
              <w:jc w:val="thaiDistribute"/>
              <w:rPr>
                <w:rFonts w:ascii="TH Niramit AS" w:hAnsi="TH Niramit AS" w:cs="TH Niramit AS"/>
                <w:sz w:val="32"/>
                <w:szCs w:val="32"/>
              </w:rPr>
            </w:pPr>
          </w:p>
          <w:p w14:paraId="7864F080" w14:textId="77777777" w:rsidR="00047962" w:rsidRDefault="00047962" w:rsidP="002517E6">
            <w:pPr>
              <w:spacing w:after="0" w:line="240" w:lineRule="auto"/>
              <w:jc w:val="thaiDistribute"/>
              <w:rPr>
                <w:rFonts w:ascii="TH Niramit AS" w:hAnsi="TH Niramit AS" w:cs="TH Niramit AS"/>
                <w:sz w:val="32"/>
                <w:szCs w:val="32"/>
              </w:rPr>
            </w:pPr>
          </w:p>
          <w:p w14:paraId="5211D1D7" w14:textId="77777777" w:rsidR="00047962" w:rsidRDefault="00047962" w:rsidP="002517E6">
            <w:pPr>
              <w:spacing w:after="0" w:line="240" w:lineRule="auto"/>
              <w:jc w:val="thaiDistribute"/>
              <w:rPr>
                <w:rFonts w:ascii="TH Niramit AS" w:hAnsi="TH Niramit AS" w:cs="TH Niramit AS"/>
                <w:sz w:val="32"/>
                <w:szCs w:val="32"/>
              </w:rPr>
            </w:pPr>
          </w:p>
          <w:p w14:paraId="4B755180" w14:textId="77777777" w:rsidR="00047962" w:rsidRDefault="00047962" w:rsidP="002517E6">
            <w:pPr>
              <w:spacing w:after="0" w:line="240" w:lineRule="auto"/>
              <w:jc w:val="thaiDistribute"/>
              <w:rPr>
                <w:rFonts w:ascii="TH Niramit AS" w:hAnsi="TH Niramit AS" w:cs="TH Niramit AS"/>
                <w:sz w:val="32"/>
                <w:szCs w:val="32"/>
              </w:rPr>
            </w:pPr>
          </w:p>
          <w:p w14:paraId="428AB3A6" w14:textId="77777777" w:rsidR="00047962" w:rsidRDefault="00047962" w:rsidP="002517E6">
            <w:pPr>
              <w:spacing w:after="0" w:line="240" w:lineRule="auto"/>
              <w:jc w:val="thaiDistribute"/>
              <w:rPr>
                <w:rFonts w:ascii="TH Niramit AS" w:hAnsi="TH Niramit AS" w:cs="TH Niramit AS"/>
                <w:sz w:val="32"/>
                <w:szCs w:val="32"/>
              </w:rPr>
            </w:pPr>
          </w:p>
          <w:p w14:paraId="30250421" w14:textId="77777777" w:rsidR="00047962" w:rsidRDefault="00047962" w:rsidP="002517E6">
            <w:pPr>
              <w:spacing w:after="0" w:line="240" w:lineRule="auto"/>
              <w:jc w:val="thaiDistribute"/>
              <w:rPr>
                <w:rFonts w:ascii="TH Niramit AS" w:hAnsi="TH Niramit AS" w:cs="TH Niramit AS"/>
                <w:sz w:val="32"/>
                <w:szCs w:val="32"/>
              </w:rPr>
            </w:pPr>
          </w:p>
          <w:p w14:paraId="7032A6E7" w14:textId="77777777" w:rsidR="00047962" w:rsidRDefault="00047962" w:rsidP="002517E6">
            <w:pPr>
              <w:spacing w:after="0" w:line="240" w:lineRule="auto"/>
              <w:jc w:val="thaiDistribute"/>
              <w:rPr>
                <w:rFonts w:ascii="TH Niramit AS" w:hAnsi="TH Niramit AS" w:cs="TH Niramit AS"/>
                <w:sz w:val="32"/>
                <w:szCs w:val="32"/>
              </w:rPr>
            </w:pPr>
          </w:p>
          <w:p w14:paraId="589214D5" w14:textId="19731D2B" w:rsidR="00047962" w:rsidRPr="00B53DD8" w:rsidRDefault="00047962" w:rsidP="002517E6">
            <w:pPr>
              <w:spacing w:after="0" w:line="240" w:lineRule="auto"/>
              <w:jc w:val="thaiDistribute"/>
              <w:rPr>
                <w:rFonts w:ascii="TH Niramit AS" w:hAnsi="TH Niramit AS" w:cs="TH Niramit AS"/>
                <w:sz w:val="32"/>
                <w:szCs w:val="32"/>
              </w:rPr>
            </w:pPr>
          </w:p>
        </w:tc>
        <w:tc>
          <w:tcPr>
            <w:tcW w:w="330" w:type="pct"/>
            <w:shd w:val="clear" w:color="auto" w:fill="auto"/>
          </w:tcPr>
          <w:p w14:paraId="7736113B" w14:textId="6E49D865"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3</w:t>
            </w:r>
          </w:p>
        </w:tc>
      </w:tr>
      <w:tr w:rsidR="00E27D60" w:rsidRPr="00B53DD8" w14:paraId="19884EEF" w14:textId="77777777" w:rsidTr="00BE4981">
        <w:tc>
          <w:tcPr>
            <w:tcW w:w="216" w:type="pct"/>
            <w:shd w:val="clear" w:color="auto" w:fill="auto"/>
          </w:tcPr>
          <w:p w14:paraId="64466437" w14:textId="77777777" w:rsidR="00021FD7" w:rsidRPr="00B53DD8" w:rsidRDefault="00021FD7" w:rsidP="00291DD2">
            <w:pPr>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lastRenderedPageBreak/>
              <w:t>2</w:t>
            </w:r>
          </w:p>
        </w:tc>
        <w:tc>
          <w:tcPr>
            <w:tcW w:w="4454" w:type="pct"/>
            <w:gridSpan w:val="3"/>
            <w:shd w:val="clear" w:color="auto" w:fill="auto"/>
          </w:tcPr>
          <w:p w14:paraId="7B7F8F55"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Programme Structure and Content</w:t>
            </w:r>
          </w:p>
        </w:tc>
        <w:tc>
          <w:tcPr>
            <w:tcW w:w="330" w:type="pct"/>
            <w:shd w:val="clear" w:color="auto" w:fill="auto"/>
          </w:tcPr>
          <w:p w14:paraId="67AAABA9" w14:textId="5C5AE1C9" w:rsidR="00021FD7" w:rsidRPr="00B53DD8" w:rsidRDefault="002517E6" w:rsidP="003E56DB">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4</w:t>
            </w:r>
          </w:p>
        </w:tc>
      </w:tr>
      <w:tr w:rsidR="002517E6" w:rsidRPr="00B53DD8" w14:paraId="381FAD73" w14:textId="77777777" w:rsidTr="00BE4981">
        <w:tc>
          <w:tcPr>
            <w:tcW w:w="216" w:type="pct"/>
            <w:shd w:val="clear" w:color="auto" w:fill="auto"/>
          </w:tcPr>
          <w:p w14:paraId="1D48E6D1" w14:textId="77777777"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2.1</w:t>
            </w:r>
          </w:p>
        </w:tc>
        <w:tc>
          <w:tcPr>
            <w:tcW w:w="1153" w:type="pct"/>
            <w:shd w:val="clear" w:color="auto" w:fill="auto"/>
          </w:tcPr>
          <w:p w14:paraId="6D94E012" w14:textId="7D7DD9AE" w:rsidR="002517E6" w:rsidRPr="00B53DD8" w:rsidRDefault="002517E6" w:rsidP="002517E6">
            <w:pPr>
              <w:autoSpaceDE w:val="0"/>
              <w:autoSpaceDN w:val="0"/>
              <w:adjustRightInd w:val="0"/>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The specifications of the programme and all its courses are shown to be comprehensive, up</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to</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date, and made available and communicated to all stakeholders</w:t>
            </w:r>
            <w:r w:rsidRPr="00B53DD8">
              <w:rPr>
                <w:rFonts w:ascii="TH Niramit AS" w:hAnsi="TH Niramit AS" w:cs="TH Niramit AS"/>
                <w:color w:val="000000"/>
                <w:sz w:val="32"/>
                <w:szCs w:val="32"/>
                <w:cs/>
              </w:rPr>
              <w:t>.</w:t>
            </w:r>
          </w:p>
        </w:tc>
        <w:tc>
          <w:tcPr>
            <w:tcW w:w="1698" w:type="pct"/>
            <w:shd w:val="clear" w:color="auto" w:fill="auto"/>
          </w:tcPr>
          <w:p w14:paraId="6A7FD721" w14:textId="77777777"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41 </w:t>
            </w:r>
            <w:r w:rsidRPr="00B53DD8">
              <w:rPr>
                <w:rFonts w:ascii="TH Niramit AS" w:hAnsi="TH Niramit AS" w:cs="TH Niramit AS"/>
                <w:sz w:val="32"/>
                <w:szCs w:val="32"/>
                <w:cs/>
              </w:rPr>
              <w:t xml:space="preserve"> พบว่า หลักสูตรจัดทำข้อมูลหลักสูตรเป็นเล่ม มคอ</w:t>
            </w:r>
            <w:r w:rsidRPr="00B53DD8">
              <w:rPr>
                <w:rFonts w:ascii="TH Niramit AS" w:hAnsi="TH Niramit AS" w:cs="TH Niramit AS"/>
                <w:sz w:val="32"/>
                <w:szCs w:val="32"/>
              </w:rPr>
              <w:t xml:space="preserve">2 </w:t>
            </w:r>
            <w:r w:rsidRPr="00B53DD8">
              <w:rPr>
                <w:rFonts w:ascii="TH Niramit AS" w:hAnsi="TH Niramit AS" w:cs="TH Niramit AS"/>
                <w:sz w:val="32"/>
                <w:szCs w:val="32"/>
                <w:cs/>
              </w:rPr>
              <w:t xml:space="preserve">และมีการเผยแพร่ผ่านเว็บไซต์  </w:t>
            </w:r>
            <w:r w:rsidRPr="00B53DD8">
              <w:rPr>
                <w:rFonts w:ascii="TH Niramit AS" w:hAnsi="TH Niramit AS" w:cs="TH Niramit AS"/>
                <w:sz w:val="32"/>
                <w:szCs w:val="32"/>
              </w:rPr>
              <w:t xml:space="preserve">FaceBook  Tiktok </w:t>
            </w:r>
            <w:r w:rsidRPr="00B53DD8">
              <w:rPr>
                <w:rFonts w:ascii="TH Niramit AS" w:hAnsi="TH Niramit AS" w:cs="TH Niramit AS"/>
                <w:sz w:val="32"/>
                <w:szCs w:val="32"/>
                <w:cs/>
              </w:rPr>
              <w:t xml:space="preserve">ให้กับกลุ่มผู้ใช้บัณฑิต/ผู้ประกอบการ นักเรียน/ผู้สนใจสมัครเรียน และนักศึกษาปัจจุบัน นอกจากนั้นสำหรับอาจารย์ผู้สอน และบุคลากรมีการสื่อสารผ่านทางที่ประชุม </w:t>
            </w:r>
          </w:p>
          <w:p w14:paraId="456D04F3" w14:textId="77777777"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 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41 </w:t>
            </w:r>
            <w:r w:rsidRPr="00B53DD8">
              <w:rPr>
                <w:rFonts w:ascii="TH Niramit AS" w:hAnsi="TH Niramit AS" w:cs="TH Niramit AS"/>
                <w:sz w:val="32"/>
                <w:szCs w:val="32"/>
                <w:cs/>
              </w:rPr>
              <w:t xml:space="preserve"> พบว่า รายละเอียดของรายวิชาของหลักสูตรมีการเผยแพร่ผ่านทาง </w:t>
            </w:r>
            <w:r w:rsidRPr="00B53DD8">
              <w:rPr>
                <w:rFonts w:ascii="TH Niramit AS" w:hAnsi="TH Niramit AS" w:cs="TH Niramit AS"/>
                <w:sz w:val="32"/>
                <w:szCs w:val="32"/>
              </w:rPr>
              <w:t xml:space="preserve">MS Team </w:t>
            </w:r>
            <w:r w:rsidRPr="00B53DD8">
              <w:rPr>
                <w:rFonts w:ascii="TH Niramit AS" w:hAnsi="TH Niramit AS" w:cs="TH Niramit AS"/>
                <w:sz w:val="32"/>
                <w:szCs w:val="32"/>
                <w:cs/>
              </w:rPr>
              <w:t xml:space="preserve">รายวิชา และกลุ่ม </w:t>
            </w:r>
            <w:r w:rsidRPr="00B53DD8">
              <w:rPr>
                <w:rFonts w:ascii="TH Niramit AS" w:hAnsi="TH Niramit AS" w:cs="TH Niramit AS"/>
                <w:sz w:val="32"/>
                <w:szCs w:val="32"/>
              </w:rPr>
              <w:t xml:space="preserve">Line </w:t>
            </w:r>
            <w:r w:rsidRPr="00B53DD8">
              <w:rPr>
                <w:rFonts w:ascii="TH Niramit AS" w:hAnsi="TH Niramit AS" w:cs="TH Niramit AS"/>
                <w:sz w:val="32"/>
                <w:szCs w:val="32"/>
                <w:cs/>
              </w:rPr>
              <w:t>ของรายวิชาและเว็บไซต์ของสำนักบริหารและพัฒนาวิชาการ มหาวิทยาลัยแม่โจ้</w:t>
            </w:r>
          </w:p>
          <w:p w14:paraId="567CD897" w14:textId="77777777" w:rsidR="002517E6"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42 </w:t>
            </w:r>
            <w:r w:rsidRPr="00B53DD8">
              <w:rPr>
                <w:rFonts w:ascii="TH Niramit AS" w:hAnsi="TH Niramit AS" w:cs="TH Niramit AS"/>
                <w:sz w:val="32"/>
                <w:szCs w:val="32"/>
                <w:cs/>
              </w:rPr>
              <w:t>พบว่า หลักสูตรมีการวางแผนการประเมิน</w:t>
            </w:r>
            <w:r w:rsidRPr="00B53DD8">
              <w:rPr>
                <w:rFonts w:ascii="TH Niramit AS" w:hAnsi="TH Niramit AS" w:cs="TH Niramit AS"/>
                <w:color w:val="auto"/>
                <w:sz w:val="32"/>
                <w:szCs w:val="32"/>
                <w:cs/>
                <w:lang w:eastAsia="en-GB"/>
              </w:rPr>
              <w:t>การประเมินผลช่องทางการเผยแพร่หลักสูตรและรายวิชาต่อกลุ่มผู้มีส่วนได้ส่วนเสียแต่ละกลุ่ม และการนำผลการประเมินผลมาปรับปรุงช่องทางการเข้าถึงข้อมูลของหลักสูตรและรายวิชา</w:t>
            </w:r>
          </w:p>
          <w:p w14:paraId="416252A9" w14:textId="77777777" w:rsidR="00B53DD8" w:rsidRDefault="00B53DD8" w:rsidP="00B53DD8">
            <w:pPr>
              <w:spacing w:after="0" w:line="240" w:lineRule="auto"/>
              <w:jc w:val="thaiDistribute"/>
              <w:rPr>
                <w:rFonts w:ascii="TH Niramit AS" w:hAnsi="TH Niramit AS" w:cs="TH Niramit AS"/>
                <w:sz w:val="32"/>
                <w:szCs w:val="32"/>
              </w:rPr>
            </w:pPr>
          </w:p>
          <w:p w14:paraId="0364F8F8" w14:textId="0D0CDC0B" w:rsidR="00B53DD8" w:rsidRPr="00B53DD8" w:rsidRDefault="00B53DD8" w:rsidP="00B53DD8">
            <w:pPr>
              <w:spacing w:after="0" w:line="240" w:lineRule="auto"/>
              <w:jc w:val="thaiDistribute"/>
              <w:rPr>
                <w:rFonts w:ascii="TH Niramit AS" w:hAnsi="TH Niramit AS" w:cs="TH Niramit AS"/>
                <w:sz w:val="32"/>
                <w:szCs w:val="32"/>
              </w:rPr>
            </w:pPr>
          </w:p>
        </w:tc>
        <w:tc>
          <w:tcPr>
            <w:tcW w:w="1603" w:type="pct"/>
            <w:shd w:val="clear" w:color="auto" w:fill="auto"/>
          </w:tcPr>
          <w:p w14:paraId="457E9560" w14:textId="77777777" w:rsidR="002517E6" w:rsidRPr="00B53DD8" w:rsidRDefault="002517E6" w:rsidP="00B53DD8">
            <w:pPr>
              <w:jc w:val="thaiDistribute"/>
              <w:rPr>
                <w:rFonts w:ascii="TH Niramit AS" w:hAnsi="TH Niramit AS" w:cs="TH Niramit AS"/>
                <w:color w:val="auto"/>
                <w:sz w:val="32"/>
                <w:szCs w:val="32"/>
                <w:lang w:eastAsia="en-GB"/>
              </w:rPr>
            </w:pPr>
            <w:r w:rsidRPr="00B53DD8">
              <w:rPr>
                <w:rFonts w:ascii="TH Niramit AS" w:hAnsi="TH Niramit AS" w:cs="TH Niramit AS"/>
                <w:color w:val="auto"/>
                <w:sz w:val="32"/>
                <w:szCs w:val="32"/>
                <w:cs/>
                <w:lang w:eastAsia="en-GB"/>
              </w:rPr>
              <w:t xml:space="preserve">-จากข้อมูลหลักสูตรและรายวิชาบนเว็บไซต์ของคณะ และเอกสารประชาสัมพันธ์ พบว่า การเผยแพร่หลักสูตรผ่านเว็บไซต์ของวิทยาลัยยังไม่ครบถ้วนตามเกณฑ์ </w:t>
            </w:r>
            <w:r w:rsidRPr="00B53DD8">
              <w:rPr>
                <w:rFonts w:ascii="TH Niramit AS" w:hAnsi="TH Niramit AS" w:cs="TH Niramit AS"/>
                <w:color w:val="auto"/>
                <w:sz w:val="32"/>
                <w:szCs w:val="32"/>
                <w:lang w:eastAsia="en-GB"/>
              </w:rPr>
              <w:t>AUN</w:t>
            </w:r>
            <w:r w:rsidRPr="00B53DD8">
              <w:rPr>
                <w:rFonts w:ascii="TH Niramit AS" w:hAnsi="TH Niramit AS" w:cs="TH Niramit AS"/>
                <w:color w:val="auto"/>
                <w:sz w:val="32"/>
                <w:szCs w:val="32"/>
                <w:cs/>
                <w:lang w:eastAsia="en-GB"/>
              </w:rPr>
              <w:t>-</w:t>
            </w:r>
            <w:r w:rsidRPr="00B53DD8">
              <w:rPr>
                <w:rFonts w:ascii="TH Niramit AS" w:hAnsi="TH Niramit AS" w:cs="TH Niramit AS"/>
                <w:color w:val="auto"/>
                <w:sz w:val="32"/>
                <w:szCs w:val="32"/>
                <w:lang w:eastAsia="en-GB"/>
              </w:rPr>
              <w:t xml:space="preserve">QA version 4 </w:t>
            </w:r>
            <w:r w:rsidRPr="00B53DD8">
              <w:rPr>
                <w:rFonts w:ascii="TH Niramit AS" w:hAnsi="TH Niramit AS" w:cs="TH Niramit AS"/>
                <w:color w:val="auto"/>
                <w:sz w:val="32"/>
                <w:szCs w:val="32"/>
                <w:cs/>
                <w:lang w:eastAsia="en-GB"/>
              </w:rPr>
              <w:t xml:space="preserve">หน้า </w:t>
            </w:r>
            <w:r w:rsidRPr="00B53DD8">
              <w:rPr>
                <w:rFonts w:ascii="TH Niramit AS" w:hAnsi="TH Niramit AS" w:cs="TH Niramit AS"/>
                <w:color w:val="auto"/>
                <w:sz w:val="32"/>
                <w:szCs w:val="32"/>
                <w:lang w:eastAsia="en-GB"/>
              </w:rPr>
              <w:t xml:space="preserve">20 </w:t>
            </w:r>
            <w:r w:rsidRPr="00B53DD8">
              <w:rPr>
                <w:rFonts w:ascii="TH Niramit AS" w:hAnsi="TH Niramit AS" w:cs="TH Niramit AS"/>
                <w:color w:val="auto"/>
                <w:sz w:val="32"/>
                <w:szCs w:val="32"/>
                <w:cs/>
                <w:lang w:eastAsia="en-GB"/>
              </w:rPr>
              <w:t xml:space="preserve">และการเผยแพร่รายวิชาของหลักสูตรไม่ครบถ้วนตามเกณฑ์ </w:t>
            </w:r>
            <w:r w:rsidRPr="00B53DD8">
              <w:rPr>
                <w:rFonts w:ascii="TH Niramit AS" w:hAnsi="TH Niramit AS" w:cs="TH Niramit AS"/>
                <w:color w:val="auto"/>
                <w:sz w:val="32"/>
                <w:szCs w:val="32"/>
                <w:lang w:eastAsia="en-GB"/>
              </w:rPr>
              <w:t>AUN</w:t>
            </w:r>
            <w:r w:rsidRPr="00B53DD8">
              <w:rPr>
                <w:rFonts w:ascii="TH Niramit AS" w:hAnsi="TH Niramit AS" w:cs="TH Niramit AS"/>
                <w:color w:val="auto"/>
                <w:sz w:val="32"/>
                <w:szCs w:val="32"/>
                <w:cs/>
                <w:lang w:eastAsia="en-GB"/>
              </w:rPr>
              <w:t>-</w:t>
            </w:r>
            <w:r w:rsidRPr="00B53DD8">
              <w:rPr>
                <w:rFonts w:ascii="TH Niramit AS" w:hAnsi="TH Niramit AS" w:cs="TH Niramit AS"/>
                <w:color w:val="auto"/>
                <w:sz w:val="32"/>
                <w:szCs w:val="32"/>
                <w:lang w:eastAsia="en-GB"/>
              </w:rPr>
              <w:t xml:space="preserve">QA version 4 </w:t>
            </w:r>
            <w:r w:rsidRPr="00B53DD8">
              <w:rPr>
                <w:rFonts w:ascii="TH Niramit AS" w:hAnsi="TH Niramit AS" w:cs="TH Niramit AS"/>
                <w:color w:val="auto"/>
                <w:sz w:val="32"/>
                <w:szCs w:val="32"/>
                <w:cs/>
                <w:lang w:eastAsia="en-GB"/>
              </w:rPr>
              <w:t xml:space="preserve">หน้า </w:t>
            </w:r>
            <w:r w:rsidRPr="00B53DD8">
              <w:rPr>
                <w:rFonts w:ascii="TH Niramit AS" w:hAnsi="TH Niramit AS" w:cs="TH Niramit AS"/>
                <w:color w:val="auto"/>
                <w:sz w:val="32"/>
                <w:szCs w:val="32"/>
                <w:lang w:eastAsia="en-GB"/>
              </w:rPr>
              <w:t>20</w:t>
            </w:r>
          </w:p>
          <w:p w14:paraId="53B00142" w14:textId="24354F42" w:rsidR="002517E6" w:rsidRPr="00B53DD8" w:rsidRDefault="002517E6" w:rsidP="00B53DD8">
            <w:pPr>
              <w:spacing w:after="0" w:line="240" w:lineRule="auto"/>
              <w:jc w:val="thaiDistribute"/>
              <w:rPr>
                <w:rFonts w:ascii="TH Niramit AS" w:hAnsi="TH Niramit AS" w:cs="TH Niramit AS"/>
                <w:sz w:val="32"/>
                <w:szCs w:val="32"/>
                <w:cs/>
              </w:rPr>
            </w:pPr>
            <w:r w:rsidRPr="00B53DD8">
              <w:rPr>
                <w:rFonts w:ascii="TH Niramit AS" w:hAnsi="TH Niramit AS" w:cs="TH Niramit AS"/>
                <w:color w:val="auto"/>
                <w:sz w:val="32"/>
                <w:szCs w:val="32"/>
                <w:cs/>
                <w:lang w:eastAsia="en-GB"/>
              </w:rPr>
              <w:t>-</w:t>
            </w:r>
            <w:r w:rsidRPr="00B53DD8">
              <w:rPr>
                <w:rFonts w:ascii="TH Niramit AS" w:hAnsi="TH Niramit AS" w:cs="TH Niramit AS"/>
                <w:color w:val="auto"/>
                <w:sz w:val="32"/>
                <w:szCs w:val="32"/>
                <w:lang w:eastAsia="en-GB"/>
              </w:rPr>
              <w:t xml:space="preserve">SAR </w:t>
            </w:r>
            <w:r w:rsidRPr="00B53DD8">
              <w:rPr>
                <w:rFonts w:ascii="TH Niramit AS" w:hAnsi="TH Niramit AS" w:cs="TH Niramit AS"/>
                <w:color w:val="auto"/>
                <w:sz w:val="32"/>
                <w:szCs w:val="32"/>
                <w:cs/>
                <w:lang w:eastAsia="en-GB"/>
              </w:rPr>
              <w:t xml:space="preserve">หน้า </w:t>
            </w:r>
            <w:r w:rsidRPr="00B53DD8">
              <w:rPr>
                <w:rFonts w:ascii="TH Niramit AS" w:hAnsi="TH Niramit AS" w:cs="TH Niramit AS"/>
                <w:color w:val="auto"/>
                <w:sz w:val="32"/>
                <w:szCs w:val="32"/>
                <w:lang w:eastAsia="en-GB"/>
              </w:rPr>
              <w:t xml:space="preserve">42 </w:t>
            </w:r>
            <w:r w:rsidRPr="00B53DD8">
              <w:rPr>
                <w:rFonts w:ascii="TH Niramit AS" w:hAnsi="TH Niramit AS" w:cs="TH Niramit AS"/>
                <w:color w:val="auto"/>
                <w:sz w:val="32"/>
                <w:szCs w:val="32"/>
                <w:cs/>
                <w:lang w:eastAsia="en-GB"/>
              </w:rPr>
              <w:t>พบว่า หลักสูตรยังไม่มีการนำผลการประเมินผลมาปรับปรุงช่องทางการเข้าถึงข้อมูลของหลักสูตรและรายวิชา</w:t>
            </w:r>
          </w:p>
        </w:tc>
        <w:tc>
          <w:tcPr>
            <w:tcW w:w="330" w:type="pct"/>
            <w:shd w:val="clear" w:color="auto" w:fill="auto"/>
          </w:tcPr>
          <w:p w14:paraId="222D1F8A" w14:textId="2C2E571E"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2517E6" w:rsidRPr="00B53DD8" w14:paraId="49D2417D" w14:textId="77777777" w:rsidTr="00BE4981">
        <w:tc>
          <w:tcPr>
            <w:tcW w:w="216" w:type="pct"/>
            <w:shd w:val="clear" w:color="auto" w:fill="auto"/>
          </w:tcPr>
          <w:p w14:paraId="324DF716" w14:textId="77777777"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lastRenderedPageBreak/>
              <w:t>2.2</w:t>
            </w:r>
          </w:p>
        </w:tc>
        <w:tc>
          <w:tcPr>
            <w:tcW w:w="1153" w:type="pct"/>
            <w:shd w:val="clear" w:color="auto" w:fill="auto"/>
          </w:tcPr>
          <w:p w14:paraId="740CC674" w14:textId="77777777" w:rsidR="002517E6" w:rsidRPr="00B53DD8" w:rsidRDefault="002517E6" w:rsidP="002517E6">
            <w:pPr>
              <w:spacing w:after="0" w:line="240" w:lineRule="auto"/>
              <w:rPr>
                <w:rFonts w:ascii="TH Niramit AS" w:hAnsi="TH Niramit AS" w:cs="TH Niramit AS"/>
                <w:b/>
                <w:bCs/>
                <w:sz w:val="32"/>
                <w:szCs w:val="32"/>
                <w:cs/>
              </w:rPr>
            </w:pPr>
            <w:bookmarkStart w:id="1" w:name="_Hlk102480358"/>
            <w:r w:rsidRPr="00B53DD8">
              <w:rPr>
                <w:rFonts w:ascii="TH Niramit AS" w:hAnsi="TH Niramit AS" w:cs="TH Niramit AS"/>
                <w:color w:val="000000"/>
                <w:sz w:val="32"/>
                <w:szCs w:val="32"/>
              </w:rPr>
              <w:t>The design of the curriculum is shown to be constructively aligned with achieving the  expected learning outcomes</w:t>
            </w:r>
            <w:r w:rsidRPr="00B53DD8">
              <w:rPr>
                <w:rFonts w:ascii="TH Niramit AS" w:hAnsi="TH Niramit AS" w:cs="TH Niramit AS"/>
                <w:color w:val="000000"/>
                <w:sz w:val="32"/>
                <w:szCs w:val="32"/>
                <w:cs/>
              </w:rPr>
              <w:t>.</w:t>
            </w:r>
            <w:bookmarkEnd w:id="1"/>
          </w:p>
        </w:tc>
        <w:tc>
          <w:tcPr>
            <w:tcW w:w="1698" w:type="pct"/>
            <w:shd w:val="clear" w:color="auto" w:fill="auto"/>
          </w:tcPr>
          <w:p w14:paraId="29264A93" w14:textId="6421B263"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color w:val="000000" w:themeColor="text1"/>
                <w:sz w:val="32"/>
                <w:szCs w:val="32"/>
              </w:rPr>
              <w:t xml:space="preserve">SAR </w:t>
            </w:r>
            <w:r w:rsidRPr="00B53DD8">
              <w:rPr>
                <w:rFonts w:ascii="TH Niramit AS" w:hAnsi="TH Niramit AS" w:cs="TH Niramit AS"/>
                <w:color w:val="000000" w:themeColor="text1"/>
                <w:sz w:val="32"/>
                <w:szCs w:val="32"/>
                <w:cs/>
              </w:rPr>
              <w:t xml:space="preserve">หน้า </w:t>
            </w:r>
            <w:r w:rsidRPr="00B53DD8">
              <w:rPr>
                <w:rFonts w:ascii="TH Niramit AS" w:hAnsi="TH Niramit AS" w:cs="TH Niramit AS"/>
                <w:color w:val="000000" w:themeColor="text1"/>
                <w:sz w:val="32"/>
                <w:szCs w:val="32"/>
              </w:rPr>
              <w:t xml:space="preserve">10 </w:t>
            </w:r>
            <w:r w:rsidRPr="00B53DD8">
              <w:rPr>
                <w:rFonts w:ascii="TH Niramit AS" w:hAnsi="TH Niramit AS" w:cs="TH Niramit AS"/>
                <w:color w:val="000000" w:themeColor="text1"/>
                <w:sz w:val="32"/>
                <w:szCs w:val="32"/>
                <w:cs/>
              </w:rPr>
              <w:t xml:space="preserve">- </w:t>
            </w:r>
            <w:r w:rsidRPr="00B53DD8">
              <w:rPr>
                <w:rFonts w:ascii="TH Niramit AS" w:hAnsi="TH Niramit AS" w:cs="TH Niramit AS"/>
                <w:color w:val="000000" w:themeColor="text1"/>
                <w:sz w:val="32"/>
                <w:szCs w:val="32"/>
              </w:rPr>
              <w:t xml:space="preserve">27 </w:t>
            </w:r>
            <w:r w:rsidRPr="00B53DD8">
              <w:rPr>
                <w:rFonts w:ascii="TH Niramit AS" w:hAnsi="TH Niramit AS" w:cs="TH Niramit AS"/>
                <w:color w:val="000000" w:themeColor="text1"/>
                <w:sz w:val="32"/>
                <w:szCs w:val="32"/>
                <w:cs/>
              </w:rPr>
              <w:t xml:space="preserve"> พบว่า หลักสูตรมีการนำหลักการของ </w:t>
            </w:r>
            <w:r w:rsidRPr="00B53DD8">
              <w:rPr>
                <w:rFonts w:ascii="TH Niramit AS" w:hAnsi="TH Niramit AS" w:cs="TH Niramit AS"/>
                <w:color w:val="000000" w:themeColor="text1"/>
                <w:sz w:val="32"/>
                <w:szCs w:val="32"/>
              </w:rPr>
              <w:t xml:space="preserve">Backward Curriculum Design </w:t>
            </w:r>
            <w:r w:rsidRPr="00B53DD8">
              <w:rPr>
                <w:rFonts w:ascii="TH Niramit AS" w:hAnsi="TH Niramit AS" w:cs="TH Niramit AS"/>
                <w:color w:val="000000" w:themeColor="text1"/>
                <w:sz w:val="32"/>
                <w:szCs w:val="32"/>
                <w:cs/>
              </w:rPr>
              <w:t xml:space="preserve">มาออกแบบหลักสูตร โดยนำ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มาแยกเป็น </w:t>
            </w:r>
            <w:r w:rsidRPr="00B53DD8">
              <w:rPr>
                <w:rFonts w:ascii="TH Niramit AS" w:hAnsi="TH Niramit AS" w:cs="TH Niramit AS"/>
                <w:sz w:val="32"/>
                <w:szCs w:val="32"/>
              </w:rPr>
              <w:t xml:space="preserve">K A S </w:t>
            </w:r>
            <w:r w:rsidRPr="00B53DD8">
              <w:rPr>
                <w:rFonts w:ascii="TH Niramit AS" w:hAnsi="TH Niramit AS" w:cs="TH Niramit AS"/>
                <w:sz w:val="32"/>
                <w:szCs w:val="32"/>
                <w:cs/>
              </w:rPr>
              <w:t xml:space="preserve">ตามหลักการของ </w:t>
            </w:r>
            <w:r w:rsidRPr="00B53DD8">
              <w:rPr>
                <w:rFonts w:ascii="TH Niramit AS" w:hAnsi="TH Niramit AS" w:cs="TH Niramit AS"/>
                <w:sz w:val="32"/>
                <w:szCs w:val="32"/>
              </w:rPr>
              <w:t>Backward Curriculum Design</w:t>
            </w:r>
            <w:r w:rsidRPr="00B53DD8">
              <w:rPr>
                <w:rFonts w:ascii="TH Niramit AS" w:hAnsi="TH Niramit AS" w:cs="TH Niramit AS"/>
                <w:sz w:val="32"/>
                <w:szCs w:val="32"/>
                <w:cs/>
              </w:rPr>
              <w:t xml:space="preserve"> เพื่อออกแบบเป็นรายละเอียดวิชา และโครงสร้างหลักสูตร รวมถึง </w:t>
            </w:r>
            <w:r w:rsidRPr="00B53DD8">
              <w:rPr>
                <w:rFonts w:ascii="TH Niramit AS" w:hAnsi="TH Niramit AS" w:cs="TH Niramit AS"/>
                <w:sz w:val="32"/>
                <w:szCs w:val="32"/>
              </w:rPr>
              <w:t>Curriculum Mapping</w:t>
            </w:r>
          </w:p>
        </w:tc>
        <w:tc>
          <w:tcPr>
            <w:tcW w:w="1603" w:type="pct"/>
            <w:shd w:val="clear" w:color="auto" w:fill="auto"/>
          </w:tcPr>
          <w:p w14:paraId="3D07BBC0" w14:textId="520A3077" w:rsidR="002517E6" w:rsidRPr="006E6E90" w:rsidRDefault="002517E6" w:rsidP="0057338F">
            <w:pPr>
              <w:spacing w:after="0" w:line="240" w:lineRule="auto"/>
              <w:rPr>
                <w:rFonts w:ascii="TH Niramit AS" w:hAnsi="TH Niramit AS" w:cs="TH Niramit AS"/>
                <w:sz w:val="32"/>
                <w:szCs w:val="32"/>
                <w:cs/>
              </w:rPr>
            </w:pPr>
          </w:p>
        </w:tc>
        <w:tc>
          <w:tcPr>
            <w:tcW w:w="330" w:type="pct"/>
            <w:shd w:val="clear" w:color="auto" w:fill="auto"/>
          </w:tcPr>
          <w:p w14:paraId="6CBA8020" w14:textId="6CA2C0BB"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4</w:t>
            </w:r>
          </w:p>
        </w:tc>
      </w:tr>
      <w:tr w:rsidR="002517E6" w:rsidRPr="00B53DD8" w14:paraId="03535D8B" w14:textId="77777777" w:rsidTr="00BE4981">
        <w:tc>
          <w:tcPr>
            <w:tcW w:w="216" w:type="pct"/>
            <w:shd w:val="clear" w:color="auto" w:fill="auto"/>
          </w:tcPr>
          <w:p w14:paraId="2227279D" w14:textId="77777777"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2.3</w:t>
            </w:r>
          </w:p>
        </w:tc>
        <w:tc>
          <w:tcPr>
            <w:tcW w:w="1153" w:type="pct"/>
            <w:shd w:val="clear" w:color="auto" w:fill="auto"/>
          </w:tcPr>
          <w:p w14:paraId="53276549" w14:textId="77777777" w:rsidR="002517E6" w:rsidRPr="00B53DD8" w:rsidRDefault="002517E6" w:rsidP="002517E6">
            <w:pPr>
              <w:spacing w:after="0" w:line="240" w:lineRule="auto"/>
              <w:rPr>
                <w:rFonts w:ascii="TH Niramit AS" w:hAnsi="TH Niramit AS" w:cs="TH Niramit AS"/>
                <w:b/>
                <w:bCs/>
                <w:sz w:val="32"/>
                <w:szCs w:val="32"/>
                <w:cs/>
              </w:rPr>
            </w:pPr>
            <w:r w:rsidRPr="00B53DD8">
              <w:rPr>
                <w:rFonts w:ascii="TH Niramit AS" w:hAnsi="TH Niramit AS" w:cs="TH Niramit AS"/>
                <w:color w:val="000000"/>
                <w:sz w:val="32"/>
                <w:szCs w:val="32"/>
              </w:rPr>
              <w:t>The design of the curriculum is shown to include feedback from stakeholders, especially external stakeholders</w:t>
            </w:r>
            <w:r w:rsidRPr="00B53DD8">
              <w:rPr>
                <w:rFonts w:ascii="TH Niramit AS" w:hAnsi="TH Niramit AS" w:cs="TH Niramit AS"/>
                <w:color w:val="000000"/>
                <w:sz w:val="32"/>
                <w:szCs w:val="32"/>
                <w:cs/>
              </w:rPr>
              <w:t>.</w:t>
            </w:r>
          </w:p>
        </w:tc>
        <w:tc>
          <w:tcPr>
            <w:tcW w:w="1698" w:type="pct"/>
            <w:shd w:val="clear" w:color="auto" w:fill="auto"/>
          </w:tcPr>
          <w:p w14:paraId="296584A7" w14:textId="3AC8C2D7"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43 </w:t>
            </w:r>
            <w:r w:rsidRPr="00B53DD8">
              <w:rPr>
                <w:rFonts w:ascii="TH Niramit AS" w:hAnsi="TH Niramit AS" w:cs="TH Niramit AS"/>
                <w:sz w:val="32"/>
                <w:szCs w:val="32"/>
                <w:cs/>
              </w:rPr>
              <w:t xml:space="preserve"> พบว่า หลักสูตรมีการนำข้อคิดเห็นของผู้ทรงคุณวุฒิภายนอกจากกรรมการร่างหลักสูตรและกรรมการวิพากษ์หลักสูตรมาปรับปรุงหลักสูตร โดยนำข้อคิดเห็นดังกล่าวมาปรับปรุงเนื้อหาและออกแบบรายวิชา</w:t>
            </w:r>
          </w:p>
        </w:tc>
        <w:tc>
          <w:tcPr>
            <w:tcW w:w="1603" w:type="pct"/>
            <w:shd w:val="clear" w:color="auto" w:fill="auto"/>
          </w:tcPr>
          <w:p w14:paraId="369EBA0F" w14:textId="496C0C41" w:rsidR="002517E6" w:rsidRPr="00B53DD8" w:rsidRDefault="002517E6" w:rsidP="002517E6">
            <w:pPr>
              <w:pStyle w:val="ListParagraph"/>
              <w:spacing w:after="0" w:line="240" w:lineRule="auto"/>
              <w:ind w:left="317"/>
              <w:rPr>
                <w:rFonts w:ascii="TH Niramit AS" w:hAnsi="TH Niramit AS" w:cs="TH Niramit AS"/>
                <w:spacing w:val="-4"/>
                <w:sz w:val="32"/>
                <w:szCs w:val="32"/>
              </w:rPr>
            </w:pPr>
          </w:p>
        </w:tc>
        <w:tc>
          <w:tcPr>
            <w:tcW w:w="330" w:type="pct"/>
            <w:shd w:val="clear" w:color="auto" w:fill="auto"/>
          </w:tcPr>
          <w:p w14:paraId="02549E8E" w14:textId="42E78427" w:rsidR="002517E6" w:rsidRPr="00B53DD8" w:rsidRDefault="002517E6" w:rsidP="002517E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cs/>
              </w:rPr>
              <w:t>4</w:t>
            </w:r>
          </w:p>
        </w:tc>
      </w:tr>
      <w:tr w:rsidR="002517E6" w:rsidRPr="00B53DD8" w14:paraId="38BBF91D" w14:textId="77777777" w:rsidTr="00BE4981">
        <w:tc>
          <w:tcPr>
            <w:tcW w:w="216" w:type="pct"/>
            <w:shd w:val="clear" w:color="auto" w:fill="auto"/>
          </w:tcPr>
          <w:p w14:paraId="30385A91" w14:textId="77777777"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2</w:t>
            </w:r>
            <w:r w:rsidRPr="00B53DD8">
              <w:rPr>
                <w:rFonts w:ascii="TH Niramit AS" w:hAnsi="TH Niramit AS" w:cs="TH Niramit AS"/>
                <w:sz w:val="32"/>
                <w:szCs w:val="32"/>
                <w:cs/>
              </w:rPr>
              <w:t>.</w:t>
            </w:r>
            <w:r w:rsidRPr="00B53DD8">
              <w:rPr>
                <w:rFonts w:ascii="TH Niramit AS" w:hAnsi="TH Niramit AS" w:cs="TH Niramit AS"/>
                <w:sz w:val="32"/>
                <w:szCs w:val="32"/>
              </w:rPr>
              <w:t>4</w:t>
            </w:r>
          </w:p>
        </w:tc>
        <w:tc>
          <w:tcPr>
            <w:tcW w:w="1153" w:type="pct"/>
            <w:shd w:val="clear" w:color="auto" w:fill="auto"/>
          </w:tcPr>
          <w:p w14:paraId="7CF73892" w14:textId="193AA073" w:rsidR="002517E6" w:rsidRPr="00B53DD8" w:rsidRDefault="002517E6" w:rsidP="002517E6">
            <w:pPr>
              <w:spacing w:after="0" w:line="240" w:lineRule="auto"/>
              <w:rPr>
                <w:rFonts w:ascii="TH Niramit AS" w:hAnsi="TH Niramit AS" w:cs="TH Niramit AS"/>
                <w:color w:val="000000"/>
                <w:spacing w:val="-8"/>
                <w:sz w:val="32"/>
                <w:szCs w:val="32"/>
              </w:rPr>
            </w:pPr>
            <w:r w:rsidRPr="00B53DD8">
              <w:rPr>
                <w:rFonts w:ascii="TH Niramit AS" w:hAnsi="TH Niramit AS" w:cs="TH Niramit AS"/>
                <w:color w:val="000000"/>
                <w:spacing w:val="-8"/>
                <w:sz w:val="32"/>
                <w:szCs w:val="32"/>
              </w:rPr>
              <w:t>The contribution made by each course in achieving the expected learning outcomes is shown to be clear</w:t>
            </w:r>
            <w:r w:rsidRPr="00B53DD8">
              <w:rPr>
                <w:rFonts w:ascii="TH Niramit AS" w:hAnsi="TH Niramit AS" w:cs="TH Niramit AS"/>
                <w:color w:val="000000"/>
                <w:spacing w:val="-8"/>
                <w:sz w:val="32"/>
                <w:szCs w:val="32"/>
                <w:cs/>
              </w:rPr>
              <w:t>.</w:t>
            </w:r>
          </w:p>
        </w:tc>
        <w:tc>
          <w:tcPr>
            <w:tcW w:w="1698" w:type="pct"/>
            <w:shd w:val="clear" w:color="auto" w:fill="auto"/>
          </w:tcPr>
          <w:p w14:paraId="334231AD" w14:textId="46C5A209"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จาก มคอ</w:t>
            </w:r>
            <w:r w:rsidRPr="00B53DD8">
              <w:rPr>
                <w:rFonts w:ascii="TH Niramit AS" w:hAnsi="TH Niramit AS" w:cs="TH Niramit AS"/>
                <w:sz w:val="32"/>
                <w:szCs w:val="32"/>
              </w:rPr>
              <w:t xml:space="preserve">2 </w:t>
            </w:r>
            <w:r w:rsidRPr="00B53DD8">
              <w:rPr>
                <w:rFonts w:ascii="TH Niramit AS" w:hAnsi="TH Niramit AS" w:cs="TH Niramit AS"/>
                <w:sz w:val="32"/>
                <w:szCs w:val="32"/>
                <w:cs/>
              </w:rPr>
              <w:t xml:space="preserve"> พบว่า มีการจัดทำ </w:t>
            </w:r>
            <w:r w:rsidRPr="00B53DD8">
              <w:rPr>
                <w:rFonts w:ascii="TH Niramit AS" w:hAnsi="TH Niramit AS" w:cs="TH Niramit AS"/>
                <w:sz w:val="32"/>
                <w:szCs w:val="32"/>
              </w:rPr>
              <w:t xml:space="preserve">Curriculum Mapping </w:t>
            </w:r>
            <w:r w:rsidRPr="00B53DD8">
              <w:rPr>
                <w:rFonts w:ascii="TH Niramit AS" w:hAnsi="TH Niramit AS" w:cs="TH Niramit AS"/>
                <w:sz w:val="32"/>
                <w:szCs w:val="32"/>
                <w:cs/>
              </w:rPr>
              <w:t xml:space="preserve">โดยการกระจายรายวิชาลงสู่ </w:t>
            </w:r>
            <w:r w:rsidRPr="00B53DD8">
              <w:rPr>
                <w:rFonts w:ascii="TH Niramit AS" w:hAnsi="TH Niramit AS" w:cs="TH Niramit AS"/>
                <w:sz w:val="32"/>
                <w:szCs w:val="32"/>
              </w:rPr>
              <w:t>PLOs</w:t>
            </w:r>
            <w:r w:rsidRPr="00B53DD8">
              <w:rPr>
                <w:rFonts w:ascii="TH Niramit AS" w:hAnsi="TH Niramit AS" w:cs="TH Niramit AS"/>
                <w:sz w:val="32"/>
                <w:szCs w:val="32"/>
                <w:cs/>
              </w:rPr>
              <w:t xml:space="preserve"> และมีรายวิชาที่รองรับครบถ้วนทุก </w:t>
            </w:r>
            <w:r w:rsidRPr="00B53DD8">
              <w:rPr>
                <w:rFonts w:ascii="TH Niramit AS" w:hAnsi="TH Niramit AS" w:cs="TH Niramit AS"/>
                <w:sz w:val="32"/>
                <w:szCs w:val="32"/>
              </w:rPr>
              <w:t xml:space="preserve">PLOs  </w:t>
            </w:r>
          </w:p>
        </w:tc>
        <w:tc>
          <w:tcPr>
            <w:tcW w:w="1603" w:type="pct"/>
            <w:shd w:val="clear" w:color="auto" w:fill="auto"/>
          </w:tcPr>
          <w:p w14:paraId="438B98DA" w14:textId="5D237152" w:rsidR="0057338F" w:rsidRDefault="0057338F" w:rsidP="0057338F">
            <w:pPr>
              <w:spacing w:after="0" w:line="240" w:lineRule="auto"/>
              <w:rPr>
                <w:rFonts w:ascii="TH Niramit AS" w:hAnsi="TH Niramit AS" w:cs="TH Niramit AS"/>
                <w:sz w:val="32"/>
                <w:szCs w:val="32"/>
                <w:cs/>
              </w:rPr>
            </w:pPr>
            <w:r>
              <w:rPr>
                <w:rFonts w:ascii="TH Niramit AS" w:hAnsi="TH Niramit AS" w:cs="TH Niramit AS" w:hint="cs"/>
                <w:sz w:val="32"/>
                <w:szCs w:val="32"/>
                <w:cs/>
              </w:rPr>
              <w:t>จาก มคอ.2</w:t>
            </w:r>
            <w:r>
              <w:rPr>
                <w:rFonts w:ascii="TH Niramit AS" w:hAnsi="TH Niramit AS" w:cs="TH Niramit AS"/>
                <w:sz w:val="32"/>
                <w:szCs w:val="32"/>
              </w:rPr>
              <w:t xml:space="preserve"> </w:t>
            </w:r>
            <w:r>
              <w:rPr>
                <w:rFonts w:ascii="TH Niramit AS" w:hAnsi="TH Niramit AS" w:cs="TH Niramit AS" w:hint="cs"/>
                <w:sz w:val="32"/>
                <w:szCs w:val="32"/>
                <w:cs/>
              </w:rPr>
              <w:t xml:space="preserve">หลักสูตรปรับปรุง 2565 พบว่า การกระจายรายวิชาลงสู่ </w:t>
            </w:r>
            <w:r>
              <w:rPr>
                <w:rFonts w:ascii="TH Niramit AS" w:hAnsi="TH Niramit AS" w:cs="TH Niramit AS"/>
                <w:sz w:val="32"/>
                <w:szCs w:val="32"/>
              </w:rPr>
              <w:t xml:space="preserve">PLOs </w:t>
            </w:r>
            <w:r>
              <w:rPr>
                <w:rFonts w:ascii="TH Niramit AS" w:hAnsi="TH Niramit AS" w:cs="TH Niramit AS" w:hint="cs"/>
                <w:sz w:val="32"/>
                <w:szCs w:val="32"/>
                <w:cs/>
              </w:rPr>
              <w:t>ไม่สามารถอธิบายได้ว่าแต่ละวิชาผลักดันอะไร</w:t>
            </w:r>
          </w:p>
          <w:p w14:paraId="0D787E69" w14:textId="313DAE25" w:rsidR="002517E6" w:rsidRPr="00B53DD8" w:rsidRDefault="002517E6" w:rsidP="002517E6">
            <w:pPr>
              <w:spacing w:after="0" w:line="240" w:lineRule="auto"/>
              <w:rPr>
                <w:rFonts w:ascii="TH Niramit AS" w:eastAsia="Times New Roman" w:hAnsi="TH Niramit AS" w:cs="TH Niramit AS"/>
                <w:sz w:val="32"/>
                <w:szCs w:val="32"/>
              </w:rPr>
            </w:pPr>
          </w:p>
        </w:tc>
        <w:tc>
          <w:tcPr>
            <w:tcW w:w="330" w:type="pct"/>
            <w:shd w:val="clear" w:color="auto" w:fill="auto"/>
          </w:tcPr>
          <w:p w14:paraId="62963D56" w14:textId="42BEE1E4" w:rsidR="002517E6" w:rsidRPr="00B53DD8" w:rsidRDefault="0057338F" w:rsidP="002517E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r>
      <w:tr w:rsidR="002517E6" w:rsidRPr="00B53DD8" w14:paraId="449D3787" w14:textId="77777777" w:rsidTr="00BE4981">
        <w:tc>
          <w:tcPr>
            <w:tcW w:w="216" w:type="pct"/>
            <w:shd w:val="clear" w:color="auto" w:fill="auto"/>
          </w:tcPr>
          <w:p w14:paraId="1E50A474" w14:textId="77777777"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2</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16C1C498" w14:textId="77777777" w:rsidR="002517E6" w:rsidRPr="00B53DD8" w:rsidRDefault="002517E6" w:rsidP="002517E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 xml:space="preserve">The curriculum to show that all its courses are logically structured, properly sequenced </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 xml:space="preserve">progression from basic to intermediate to </w:t>
            </w:r>
            <w:r w:rsidRPr="00B53DD8">
              <w:rPr>
                <w:rFonts w:ascii="TH Niramit AS" w:hAnsi="TH Niramit AS" w:cs="TH Niramit AS"/>
                <w:color w:val="000000"/>
                <w:sz w:val="32"/>
                <w:szCs w:val="32"/>
              </w:rPr>
              <w:lastRenderedPageBreak/>
              <w:t>specialised courses</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 and are integrated</w:t>
            </w:r>
            <w:r w:rsidRPr="00B53DD8">
              <w:rPr>
                <w:rFonts w:ascii="TH Niramit AS" w:hAnsi="TH Niramit AS" w:cs="TH Niramit AS"/>
                <w:color w:val="000000"/>
                <w:sz w:val="32"/>
                <w:szCs w:val="32"/>
                <w:cs/>
              </w:rPr>
              <w:t>.</w:t>
            </w:r>
          </w:p>
        </w:tc>
        <w:tc>
          <w:tcPr>
            <w:tcW w:w="1698" w:type="pct"/>
            <w:shd w:val="clear" w:color="auto" w:fill="auto"/>
          </w:tcPr>
          <w:p w14:paraId="229FB584" w14:textId="73867AA9" w:rsidR="002517E6" w:rsidRPr="00B53DD8" w:rsidRDefault="002517E6" w:rsidP="00B53D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lastRenderedPageBreak/>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50</w:t>
            </w:r>
            <w:r w:rsidRPr="00B53DD8">
              <w:rPr>
                <w:rFonts w:ascii="TH Niramit AS" w:hAnsi="TH Niramit AS" w:cs="TH Niramit AS"/>
                <w:sz w:val="32"/>
                <w:szCs w:val="32"/>
                <w:cs/>
              </w:rPr>
              <w:t xml:space="preserve"> และ มคอ</w:t>
            </w:r>
            <w:r w:rsidRPr="00B53DD8">
              <w:rPr>
                <w:rFonts w:ascii="TH Niramit AS" w:hAnsi="TH Niramit AS" w:cs="TH Niramit AS"/>
                <w:sz w:val="32"/>
                <w:szCs w:val="32"/>
              </w:rPr>
              <w:t xml:space="preserve">2 </w:t>
            </w:r>
            <w:r w:rsidRPr="00B53DD8">
              <w:rPr>
                <w:rFonts w:ascii="TH Niramit AS" w:hAnsi="TH Niramit AS" w:cs="TH Niramit AS"/>
                <w:sz w:val="32"/>
                <w:szCs w:val="32"/>
                <w:cs/>
              </w:rPr>
              <w:t>พบว่า โครงสร้างหลักสูตรและเนื้อหาการเรียนรู้เรียงตามระดับวิชาแกน วิชาเฉพาะ จนถึงรายวิชาบูรณาการ โครงงาน</w:t>
            </w:r>
          </w:p>
        </w:tc>
        <w:tc>
          <w:tcPr>
            <w:tcW w:w="1603" w:type="pct"/>
            <w:shd w:val="clear" w:color="auto" w:fill="auto"/>
          </w:tcPr>
          <w:p w14:paraId="64034891" w14:textId="228807ED" w:rsidR="002517E6" w:rsidRPr="00B53DD8" w:rsidRDefault="002517E6" w:rsidP="002517E6">
            <w:pPr>
              <w:spacing w:after="0" w:line="240" w:lineRule="auto"/>
              <w:jc w:val="thaiDistribute"/>
              <w:rPr>
                <w:rFonts w:ascii="TH Niramit AS" w:hAnsi="TH Niramit AS" w:cs="TH Niramit AS"/>
                <w:sz w:val="32"/>
                <w:szCs w:val="32"/>
                <w:cs/>
              </w:rPr>
            </w:pPr>
          </w:p>
        </w:tc>
        <w:tc>
          <w:tcPr>
            <w:tcW w:w="330" w:type="pct"/>
            <w:shd w:val="clear" w:color="auto" w:fill="auto"/>
          </w:tcPr>
          <w:p w14:paraId="6D03C4AE" w14:textId="091C980A" w:rsidR="002517E6" w:rsidRPr="00B53DD8" w:rsidRDefault="002517E6" w:rsidP="002517E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4</w:t>
            </w:r>
          </w:p>
        </w:tc>
      </w:tr>
      <w:tr w:rsidR="00A01AC4" w:rsidRPr="00B53DD8" w14:paraId="167E43C3" w14:textId="77777777" w:rsidTr="00BE4981">
        <w:tc>
          <w:tcPr>
            <w:tcW w:w="216" w:type="pct"/>
            <w:shd w:val="clear" w:color="auto" w:fill="auto"/>
          </w:tcPr>
          <w:p w14:paraId="5E681AAC" w14:textId="77777777" w:rsidR="00A01AC4" w:rsidRPr="00B53DD8" w:rsidRDefault="00A01AC4" w:rsidP="00A01AC4">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2</w:t>
            </w:r>
            <w:r w:rsidRPr="00B53DD8">
              <w:rPr>
                <w:rFonts w:ascii="TH Niramit AS" w:hAnsi="TH Niramit AS" w:cs="TH Niramit AS"/>
                <w:sz w:val="32"/>
                <w:szCs w:val="32"/>
                <w:cs/>
              </w:rPr>
              <w:t>.</w:t>
            </w:r>
            <w:r w:rsidRPr="00B53DD8">
              <w:rPr>
                <w:rFonts w:ascii="TH Niramit AS" w:hAnsi="TH Niramit AS" w:cs="TH Niramit AS"/>
                <w:sz w:val="32"/>
                <w:szCs w:val="32"/>
              </w:rPr>
              <w:t>6</w:t>
            </w:r>
          </w:p>
        </w:tc>
        <w:tc>
          <w:tcPr>
            <w:tcW w:w="1153" w:type="pct"/>
            <w:shd w:val="clear" w:color="auto" w:fill="auto"/>
          </w:tcPr>
          <w:p w14:paraId="5AD41026" w14:textId="77777777" w:rsidR="00A01AC4" w:rsidRPr="00B53DD8" w:rsidRDefault="00A01AC4" w:rsidP="00A01AC4">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 xml:space="preserve">The curriculum to have option </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s</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for students to pursue major and</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or minor specialisations</w:t>
            </w:r>
            <w:r w:rsidRPr="00B53DD8">
              <w:rPr>
                <w:rFonts w:ascii="TH Niramit AS" w:hAnsi="TH Niramit AS" w:cs="TH Niramit AS"/>
                <w:color w:val="000000"/>
                <w:sz w:val="32"/>
                <w:szCs w:val="32"/>
                <w:cs/>
              </w:rPr>
              <w:t>.</w:t>
            </w:r>
          </w:p>
        </w:tc>
        <w:tc>
          <w:tcPr>
            <w:tcW w:w="1698" w:type="pct"/>
            <w:shd w:val="clear" w:color="auto" w:fill="auto"/>
          </w:tcPr>
          <w:p w14:paraId="147C6F94" w14:textId="3FA9195D" w:rsidR="00A01AC4" w:rsidRPr="00B53DD8" w:rsidRDefault="00A01AC4" w:rsidP="002821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w:t>
            </w:r>
            <w:r w:rsidRPr="00B53DD8">
              <w:rPr>
                <w:rFonts w:ascii="TH Niramit AS" w:hAnsi="TH Niramit AS" w:cs="TH Niramit AS"/>
                <w:color w:val="auto"/>
                <w:sz w:val="32"/>
                <w:szCs w:val="32"/>
                <w:cs/>
              </w:rPr>
              <w:t>จาก มคอ</w:t>
            </w:r>
            <w:r w:rsidRPr="00B53DD8">
              <w:rPr>
                <w:rFonts w:ascii="TH Niramit AS" w:hAnsi="TH Niramit AS" w:cs="TH Niramit AS"/>
                <w:color w:val="auto"/>
                <w:sz w:val="32"/>
                <w:szCs w:val="32"/>
              </w:rPr>
              <w:t xml:space="preserve">2 </w:t>
            </w:r>
            <w:r w:rsidRPr="00B53DD8">
              <w:rPr>
                <w:rFonts w:ascii="TH Niramit AS" w:hAnsi="TH Niramit AS" w:cs="TH Niramit AS"/>
                <w:color w:val="auto"/>
                <w:sz w:val="32"/>
                <w:szCs w:val="32"/>
                <w:cs/>
              </w:rPr>
              <w:t xml:space="preserve">พบว่า หลักสูตรมีการกำหนดให้นักศึกษาสามารถเลือกเรียนรายวิชาเลือกเสรีได้จำนวน </w:t>
            </w:r>
            <w:r w:rsidRPr="00B53DD8">
              <w:rPr>
                <w:rFonts w:ascii="TH Niramit AS" w:hAnsi="TH Niramit AS" w:cs="TH Niramit AS"/>
                <w:color w:val="auto"/>
                <w:sz w:val="32"/>
                <w:szCs w:val="32"/>
              </w:rPr>
              <w:t xml:space="preserve">6 </w:t>
            </w:r>
            <w:r w:rsidRPr="00B53DD8">
              <w:rPr>
                <w:rFonts w:ascii="TH Niramit AS" w:hAnsi="TH Niramit AS" w:cs="TH Niramit AS"/>
                <w:color w:val="auto"/>
                <w:sz w:val="32"/>
                <w:szCs w:val="32"/>
                <w:cs/>
              </w:rPr>
              <w:t>หน่วยกิต และหลักสูตรมีการคัดเลือกรายวิชาจากหมวดวิชาศึกษาทั่วไปที่เกี่ยวข้องการภาษาต่างประเทศที่เกี่ยวข้องกับคุณลักษณะบัณฑิตพึงประสงค์ของหลักสูตรให้นักศึกษาได้เลือกเรียนตามความสนใจ</w:t>
            </w:r>
          </w:p>
        </w:tc>
        <w:tc>
          <w:tcPr>
            <w:tcW w:w="1603" w:type="pct"/>
            <w:shd w:val="clear" w:color="auto" w:fill="auto"/>
          </w:tcPr>
          <w:p w14:paraId="714A4F31" w14:textId="77777777" w:rsidR="00A01AC4" w:rsidRPr="00B53DD8" w:rsidRDefault="00A01AC4" w:rsidP="002821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-จากการสัมภาษณ์อาจารย์ผู้รับผิดชอบหลักสูตร พบว่า กลุ่มวิชาเอกเลือกของหลักสูตรนักศึกษาไม่มีโอกาสได้เลือกเรียนตามความสนใจ</w:t>
            </w:r>
          </w:p>
          <w:p w14:paraId="04D13837" w14:textId="4ACCF2BA" w:rsidR="00A01AC4" w:rsidRPr="00B53DD8" w:rsidRDefault="00A01AC4" w:rsidP="002821D8">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w:t>
            </w:r>
            <w:r w:rsidRPr="00B53DD8">
              <w:rPr>
                <w:rFonts w:ascii="TH Niramit AS" w:hAnsi="TH Niramit AS" w:cs="TH Niramit AS"/>
                <w:color w:val="auto"/>
                <w:sz w:val="32"/>
                <w:szCs w:val="32"/>
                <w:cs/>
              </w:rPr>
              <w:t>จากการสัมภาษณ์นักศึกษา พบว่า นักศึกษาไม่สามารถเลือกวิชาเลือกเสรีได้อย่างอิสระและตามความสนใจของตนเอง</w:t>
            </w:r>
          </w:p>
        </w:tc>
        <w:tc>
          <w:tcPr>
            <w:tcW w:w="330" w:type="pct"/>
            <w:shd w:val="clear" w:color="auto" w:fill="auto"/>
          </w:tcPr>
          <w:p w14:paraId="69665957" w14:textId="3388A103" w:rsidR="00A01AC4" w:rsidRPr="00B53DD8" w:rsidRDefault="00A01AC4" w:rsidP="00A01AC4">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A01AC4" w:rsidRPr="00B53DD8" w14:paraId="307A82B4" w14:textId="77777777" w:rsidTr="00BE4981">
        <w:tc>
          <w:tcPr>
            <w:tcW w:w="216" w:type="pct"/>
            <w:shd w:val="clear" w:color="auto" w:fill="auto"/>
          </w:tcPr>
          <w:p w14:paraId="04FA4B90" w14:textId="77777777" w:rsidR="00A01AC4" w:rsidRPr="00B53DD8" w:rsidRDefault="00A01AC4" w:rsidP="00A01AC4">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2</w:t>
            </w:r>
            <w:r w:rsidRPr="00B53DD8">
              <w:rPr>
                <w:rFonts w:ascii="TH Niramit AS" w:hAnsi="TH Niramit AS" w:cs="TH Niramit AS"/>
                <w:sz w:val="32"/>
                <w:szCs w:val="32"/>
                <w:cs/>
              </w:rPr>
              <w:t>.</w:t>
            </w:r>
            <w:r w:rsidRPr="00B53DD8">
              <w:rPr>
                <w:rFonts w:ascii="TH Niramit AS" w:hAnsi="TH Niramit AS" w:cs="TH Niramit AS"/>
                <w:sz w:val="32"/>
                <w:szCs w:val="32"/>
              </w:rPr>
              <w:t>7</w:t>
            </w:r>
          </w:p>
        </w:tc>
        <w:tc>
          <w:tcPr>
            <w:tcW w:w="1153" w:type="pct"/>
            <w:shd w:val="clear" w:color="auto" w:fill="auto"/>
          </w:tcPr>
          <w:p w14:paraId="11317DE0" w14:textId="4B6670DD" w:rsidR="00A01AC4" w:rsidRPr="00B53DD8" w:rsidRDefault="00A01AC4" w:rsidP="00A01AC4">
            <w:pPr>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The programme to show that its curriculum is reviewed periodically following an established procedure and that it remains up</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to</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date and relevant to industry</w:t>
            </w:r>
            <w:r w:rsidRPr="00B53DD8">
              <w:rPr>
                <w:rFonts w:ascii="TH Niramit AS" w:hAnsi="TH Niramit AS" w:cs="TH Niramit AS"/>
                <w:color w:val="000000"/>
                <w:sz w:val="32"/>
                <w:szCs w:val="32"/>
                <w:cs/>
              </w:rPr>
              <w:t>.</w:t>
            </w:r>
          </w:p>
        </w:tc>
        <w:tc>
          <w:tcPr>
            <w:tcW w:w="1698" w:type="pct"/>
            <w:shd w:val="clear" w:color="auto" w:fill="auto"/>
          </w:tcPr>
          <w:p w14:paraId="700AD89F" w14:textId="77777777" w:rsidR="00A01AC4" w:rsidRDefault="00A01AC4" w:rsidP="002821D8">
            <w:pPr>
              <w:spacing w:after="0" w:line="240" w:lineRule="auto"/>
              <w:jc w:val="thaiDistribute"/>
              <w:rPr>
                <w:rFonts w:ascii="TH Niramit AS" w:hAnsi="TH Niramit AS" w:cs="TH Niramit AS"/>
                <w:sz w:val="32"/>
                <w:szCs w:val="32"/>
              </w:rPr>
            </w:pPr>
            <w:r w:rsidRPr="00B53DD8">
              <w:rPr>
                <w:rFonts w:ascii="TH Niramit AS" w:hAnsi="TH Niramit AS" w:cs="TH Niramit AS"/>
                <w:color w:val="auto"/>
                <w:sz w:val="32"/>
                <w:szCs w:val="32"/>
                <w:cs/>
              </w:rPr>
              <w:t>จากการสัมภาษณ์อาจารย์ผู้รับผิดชอบหลักสูตร  พบว่า หลักสูตรมีการทบทวนกระบวนการปรับปรุงหลักสูตรตามรอบการปรับปรุงทุก 5 ปี และทบทวนกระบวนการปรับปรุงหลักสูตรให้มีความสอดคล้องกับความต้องการจำเป็นของตลาดแรงงาน</w:t>
            </w:r>
          </w:p>
          <w:p w14:paraId="66580355" w14:textId="77777777" w:rsidR="00D64FFB" w:rsidRDefault="00D64FFB" w:rsidP="002821D8">
            <w:pPr>
              <w:spacing w:after="0" w:line="240" w:lineRule="auto"/>
              <w:jc w:val="thaiDistribute"/>
              <w:rPr>
                <w:rFonts w:ascii="TH Niramit AS" w:hAnsi="TH Niramit AS" w:cs="TH Niramit AS"/>
                <w:sz w:val="32"/>
                <w:szCs w:val="32"/>
              </w:rPr>
            </w:pPr>
          </w:p>
          <w:p w14:paraId="46B652D7" w14:textId="77777777" w:rsidR="00D64FFB" w:rsidRDefault="00D64FFB" w:rsidP="002821D8">
            <w:pPr>
              <w:spacing w:after="0" w:line="240" w:lineRule="auto"/>
              <w:jc w:val="thaiDistribute"/>
              <w:rPr>
                <w:rFonts w:ascii="TH Niramit AS" w:hAnsi="TH Niramit AS" w:cs="TH Niramit AS"/>
                <w:sz w:val="32"/>
                <w:szCs w:val="32"/>
              </w:rPr>
            </w:pPr>
          </w:p>
          <w:p w14:paraId="59A5DE19" w14:textId="77777777" w:rsidR="00D64FFB" w:rsidRDefault="00D64FFB" w:rsidP="002821D8">
            <w:pPr>
              <w:spacing w:after="0" w:line="240" w:lineRule="auto"/>
              <w:jc w:val="thaiDistribute"/>
              <w:rPr>
                <w:rFonts w:ascii="TH Niramit AS" w:hAnsi="TH Niramit AS" w:cs="TH Niramit AS"/>
                <w:sz w:val="32"/>
                <w:szCs w:val="32"/>
              </w:rPr>
            </w:pPr>
          </w:p>
          <w:p w14:paraId="7E637040" w14:textId="77777777" w:rsidR="00D64FFB" w:rsidRDefault="00D64FFB" w:rsidP="002821D8">
            <w:pPr>
              <w:spacing w:after="0" w:line="240" w:lineRule="auto"/>
              <w:jc w:val="thaiDistribute"/>
              <w:rPr>
                <w:rFonts w:ascii="TH Niramit AS" w:hAnsi="TH Niramit AS" w:cs="TH Niramit AS"/>
                <w:sz w:val="32"/>
                <w:szCs w:val="32"/>
              </w:rPr>
            </w:pPr>
          </w:p>
          <w:p w14:paraId="40D92329" w14:textId="77777777" w:rsidR="00D64FFB" w:rsidRDefault="00D64FFB" w:rsidP="002821D8">
            <w:pPr>
              <w:spacing w:after="0" w:line="240" w:lineRule="auto"/>
              <w:jc w:val="thaiDistribute"/>
              <w:rPr>
                <w:rFonts w:ascii="TH Niramit AS" w:hAnsi="TH Niramit AS" w:cs="TH Niramit AS"/>
                <w:sz w:val="32"/>
                <w:szCs w:val="32"/>
              </w:rPr>
            </w:pPr>
          </w:p>
          <w:p w14:paraId="32B6B472" w14:textId="5F259BDC" w:rsidR="00D64FFB" w:rsidRPr="00B53DD8" w:rsidRDefault="00D64FFB" w:rsidP="002821D8">
            <w:pPr>
              <w:spacing w:after="0" w:line="240" w:lineRule="auto"/>
              <w:jc w:val="thaiDistribute"/>
              <w:rPr>
                <w:rFonts w:ascii="TH Niramit AS" w:hAnsi="TH Niramit AS" w:cs="TH Niramit AS"/>
                <w:sz w:val="32"/>
                <w:szCs w:val="32"/>
              </w:rPr>
            </w:pPr>
          </w:p>
        </w:tc>
        <w:tc>
          <w:tcPr>
            <w:tcW w:w="1603" w:type="pct"/>
            <w:shd w:val="clear" w:color="auto" w:fill="auto"/>
          </w:tcPr>
          <w:p w14:paraId="26354A7D" w14:textId="1EC91B59" w:rsidR="00A01AC4" w:rsidRPr="00B53DD8" w:rsidRDefault="00A01AC4" w:rsidP="002821D8">
            <w:pPr>
              <w:spacing w:after="0" w:line="240" w:lineRule="auto"/>
              <w:jc w:val="thaiDistribute"/>
              <w:rPr>
                <w:rFonts w:ascii="TH Niramit AS" w:hAnsi="TH Niramit AS" w:cs="TH Niramit AS"/>
                <w:sz w:val="32"/>
                <w:szCs w:val="32"/>
                <w:cs/>
              </w:rPr>
            </w:pPr>
          </w:p>
        </w:tc>
        <w:tc>
          <w:tcPr>
            <w:tcW w:w="330" w:type="pct"/>
            <w:shd w:val="clear" w:color="auto" w:fill="auto"/>
          </w:tcPr>
          <w:p w14:paraId="6577656A" w14:textId="5C4B22D0" w:rsidR="00A01AC4" w:rsidRPr="00B53DD8" w:rsidRDefault="00A01AC4" w:rsidP="00A01AC4">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4</w:t>
            </w:r>
          </w:p>
        </w:tc>
      </w:tr>
      <w:tr w:rsidR="00E27D60" w:rsidRPr="00B53DD8" w14:paraId="06F62787" w14:textId="77777777" w:rsidTr="00BE4981">
        <w:tc>
          <w:tcPr>
            <w:tcW w:w="216" w:type="pct"/>
            <w:shd w:val="clear" w:color="auto" w:fill="auto"/>
          </w:tcPr>
          <w:p w14:paraId="66F4FC25" w14:textId="77777777" w:rsidR="00021FD7" w:rsidRPr="00B53DD8" w:rsidRDefault="00021FD7" w:rsidP="00291DD2">
            <w:pPr>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lastRenderedPageBreak/>
              <w:t>3</w:t>
            </w:r>
          </w:p>
        </w:tc>
        <w:tc>
          <w:tcPr>
            <w:tcW w:w="4454" w:type="pct"/>
            <w:gridSpan w:val="3"/>
            <w:shd w:val="clear" w:color="auto" w:fill="auto"/>
          </w:tcPr>
          <w:p w14:paraId="5F79FF97"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Teaching and Learning Approach</w:t>
            </w:r>
          </w:p>
        </w:tc>
        <w:tc>
          <w:tcPr>
            <w:tcW w:w="330" w:type="pct"/>
            <w:shd w:val="clear" w:color="auto" w:fill="auto"/>
          </w:tcPr>
          <w:p w14:paraId="664F3020" w14:textId="18D15ED1" w:rsidR="00021FD7" w:rsidRPr="00B53DD8" w:rsidRDefault="00667198" w:rsidP="00796DB7">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3</w:t>
            </w:r>
          </w:p>
        </w:tc>
      </w:tr>
      <w:tr w:rsidR="00667198" w:rsidRPr="00B53DD8" w14:paraId="24A7B618" w14:textId="77777777" w:rsidTr="00BE4981">
        <w:tc>
          <w:tcPr>
            <w:tcW w:w="216" w:type="pct"/>
            <w:shd w:val="clear" w:color="auto" w:fill="auto"/>
          </w:tcPr>
          <w:p w14:paraId="2C5708BC" w14:textId="77777777" w:rsidR="00667198" w:rsidRPr="00B53DD8" w:rsidRDefault="00667198" w:rsidP="00667198">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3.1</w:t>
            </w:r>
          </w:p>
        </w:tc>
        <w:tc>
          <w:tcPr>
            <w:tcW w:w="1153" w:type="pct"/>
            <w:shd w:val="clear" w:color="auto" w:fill="auto"/>
          </w:tcPr>
          <w:p w14:paraId="21F6F1F6" w14:textId="77777777" w:rsidR="00667198" w:rsidRPr="00B53DD8" w:rsidRDefault="00667198" w:rsidP="00667198">
            <w:pPr>
              <w:spacing w:after="0" w:line="240" w:lineRule="auto"/>
              <w:rPr>
                <w:rFonts w:ascii="TH Niramit AS" w:hAnsi="TH Niramit AS" w:cs="TH Niramit AS"/>
                <w:b/>
                <w:bCs/>
                <w:sz w:val="32"/>
                <w:szCs w:val="32"/>
              </w:rPr>
            </w:pPr>
            <w:r w:rsidRPr="00B53DD8">
              <w:rPr>
                <w:rFonts w:ascii="TH Niramit AS" w:hAnsi="TH Niramit AS" w:cs="TH Niramit AS"/>
                <w:color w:val="000000"/>
                <w:sz w:val="32"/>
                <w:szCs w:val="32"/>
              </w:rPr>
              <w:t>The educational philosophy is shown to be articulated and communicated to stakeholders</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It is also shown to be reflected in the teaching and learning activities</w:t>
            </w:r>
            <w:r w:rsidRPr="00B53DD8">
              <w:rPr>
                <w:rFonts w:ascii="TH Niramit AS" w:hAnsi="TH Niramit AS" w:cs="TH Niramit AS"/>
                <w:color w:val="000000"/>
                <w:sz w:val="32"/>
                <w:szCs w:val="32"/>
                <w:cs/>
              </w:rPr>
              <w:t>.</w:t>
            </w:r>
          </w:p>
        </w:tc>
        <w:tc>
          <w:tcPr>
            <w:tcW w:w="1698" w:type="pct"/>
            <w:shd w:val="clear" w:color="auto" w:fill="auto"/>
          </w:tcPr>
          <w:p w14:paraId="19AD1FCB" w14:textId="1A8AB5BF" w:rsidR="00667198" w:rsidRPr="00B53DD8" w:rsidRDefault="00667198" w:rsidP="002821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55 </w:t>
            </w:r>
            <w:r w:rsidRPr="00B53DD8">
              <w:rPr>
                <w:rFonts w:ascii="TH Niramit AS" w:hAnsi="TH Niramit AS" w:cs="TH Niramit AS"/>
                <w:sz w:val="32"/>
                <w:szCs w:val="32"/>
                <w:cs/>
              </w:rPr>
              <w:t>พบว่า มหาวิทยาลัยกำหนดปรัชญาการศึกษาและมีการเผยแพร่ผ่านทางเว็บไซต์ของมหาวิทยาลัยและหลักสูตรได้นำมาเป็นแนวทางการจัดการเรียนการสอนของหลักสูตร</w:t>
            </w:r>
          </w:p>
        </w:tc>
        <w:tc>
          <w:tcPr>
            <w:tcW w:w="1603" w:type="pct"/>
            <w:shd w:val="clear" w:color="auto" w:fill="auto"/>
          </w:tcPr>
          <w:p w14:paraId="21A975C8" w14:textId="566B30B5" w:rsidR="00667198" w:rsidRPr="00B53DD8" w:rsidRDefault="00667198" w:rsidP="002821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จากการสัมภาษณ์นักศึกษา พบว่า นักศึกษาไม่ทราบถึงปรัชญาการศึกษาของมหาวิทยาลัย ดังนั้นหลักสูตรพึงพิจารณาทบทวนวิธีการและช่องทางการสื่อสารปรัชญาการศึกษาเพื่อให้ผู้มีส่วนได้ส่วนเสียรับทราบและเข้าใจถึงปรัชญาการศึกษาของมหาวิทยาลัย</w:t>
            </w:r>
          </w:p>
        </w:tc>
        <w:tc>
          <w:tcPr>
            <w:tcW w:w="330" w:type="pct"/>
            <w:shd w:val="clear" w:color="auto" w:fill="auto"/>
          </w:tcPr>
          <w:p w14:paraId="7D18349F" w14:textId="6938852A" w:rsidR="00667198" w:rsidRPr="00B53DD8" w:rsidRDefault="00667198" w:rsidP="00667198">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667198" w:rsidRPr="00B53DD8" w14:paraId="78C57151" w14:textId="77777777" w:rsidTr="00BE4981">
        <w:tc>
          <w:tcPr>
            <w:tcW w:w="216" w:type="pct"/>
            <w:shd w:val="clear" w:color="auto" w:fill="auto"/>
          </w:tcPr>
          <w:p w14:paraId="510173C9" w14:textId="77777777" w:rsidR="00667198" w:rsidRPr="00B53DD8" w:rsidRDefault="00667198" w:rsidP="00667198">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3.2</w:t>
            </w:r>
          </w:p>
        </w:tc>
        <w:tc>
          <w:tcPr>
            <w:tcW w:w="1153" w:type="pct"/>
            <w:shd w:val="clear" w:color="auto" w:fill="auto"/>
          </w:tcPr>
          <w:p w14:paraId="3FC3C148" w14:textId="77777777" w:rsidR="00667198" w:rsidRPr="00B53DD8" w:rsidRDefault="00667198" w:rsidP="00667198">
            <w:pPr>
              <w:spacing w:after="0" w:line="240" w:lineRule="auto"/>
              <w:rPr>
                <w:rFonts w:ascii="TH Niramit AS" w:hAnsi="TH Niramit AS" w:cs="TH Niramit AS"/>
                <w:b/>
                <w:bCs/>
                <w:spacing w:val="-6"/>
                <w:sz w:val="32"/>
                <w:szCs w:val="32"/>
              </w:rPr>
            </w:pPr>
            <w:r w:rsidRPr="00B53DD8">
              <w:rPr>
                <w:rFonts w:ascii="TH Niramit AS" w:hAnsi="TH Niramit AS" w:cs="TH Niramit AS"/>
                <w:color w:val="000000"/>
                <w:sz w:val="32"/>
                <w:szCs w:val="32"/>
              </w:rPr>
              <w:t>The teaching and learning activities are shown to allow students to participate responsibly in the learning process</w:t>
            </w:r>
            <w:r w:rsidRPr="00B53DD8">
              <w:rPr>
                <w:rFonts w:ascii="TH Niramit AS" w:hAnsi="TH Niramit AS" w:cs="TH Niramit AS"/>
                <w:color w:val="000000"/>
                <w:sz w:val="32"/>
                <w:szCs w:val="32"/>
                <w:cs/>
              </w:rPr>
              <w:t>.</w:t>
            </w:r>
          </w:p>
        </w:tc>
        <w:tc>
          <w:tcPr>
            <w:tcW w:w="1698" w:type="pct"/>
            <w:shd w:val="clear" w:color="auto" w:fill="auto"/>
          </w:tcPr>
          <w:p w14:paraId="38598E4D" w14:textId="1594BA5E" w:rsidR="00667198" w:rsidRPr="00B53DD8" w:rsidRDefault="002821D8" w:rsidP="002821D8">
            <w:pPr>
              <w:spacing w:after="0" w:line="240" w:lineRule="auto"/>
              <w:jc w:val="thaiDistribute"/>
              <w:rPr>
                <w:rFonts w:ascii="TH Niramit AS" w:hAnsi="TH Niramit AS" w:cs="TH Niramit AS"/>
                <w:sz w:val="32"/>
                <w:szCs w:val="32"/>
              </w:rPr>
            </w:pPr>
            <w:r>
              <w:rPr>
                <w:rFonts w:ascii="TH Niramit AS" w:hAnsi="TH Niramit AS" w:cs="TH Niramit AS"/>
                <w:sz w:val="32"/>
                <w:szCs w:val="32"/>
                <w:cs/>
              </w:rPr>
              <w:t>-</w:t>
            </w:r>
            <w:r w:rsidR="00667198" w:rsidRPr="00B53DD8">
              <w:rPr>
                <w:rFonts w:ascii="TH Niramit AS" w:hAnsi="TH Niramit AS" w:cs="TH Niramit AS"/>
                <w:sz w:val="32"/>
                <w:szCs w:val="32"/>
              </w:rPr>
              <w:t xml:space="preserve">SAR </w:t>
            </w:r>
            <w:r w:rsidR="00667198" w:rsidRPr="00B53DD8">
              <w:rPr>
                <w:rFonts w:ascii="TH Niramit AS" w:hAnsi="TH Niramit AS" w:cs="TH Niramit AS"/>
                <w:sz w:val="32"/>
                <w:szCs w:val="32"/>
                <w:cs/>
              </w:rPr>
              <w:t xml:space="preserve">หน้า </w:t>
            </w:r>
            <w:r w:rsidR="00667198" w:rsidRPr="00B53DD8">
              <w:rPr>
                <w:rFonts w:ascii="TH Niramit AS" w:hAnsi="TH Niramit AS" w:cs="TH Niramit AS"/>
                <w:sz w:val="32"/>
                <w:szCs w:val="32"/>
              </w:rPr>
              <w:t xml:space="preserve">56 </w:t>
            </w:r>
            <w:r w:rsidR="00667198" w:rsidRPr="00B53DD8">
              <w:rPr>
                <w:rFonts w:ascii="TH Niramit AS" w:hAnsi="TH Niramit AS" w:cs="TH Niramit AS"/>
                <w:sz w:val="32"/>
                <w:szCs w:val="32"/>
                <w:cs/>
              </w:rPr>
              <w:t xml:space="preserve">– </w:t>
            </w:r>
            <w:r w:rsidR="00667198" w:rsidRPr="00B53DD8">
              <w:rPr>
                <w:rFonts w:ascii="TH Niramit AS" w:hAnsi="TH Niramit AS" w:cs="TH Niramit AS"/>
                <w:sz w:val="32"/>
                <w:szCs w:val="32"/>
              </w:rPr>
              <w:t xml:space="preserve">57 </w:t>
            </w:r>
            <w:r w:rsidR="00667198" w:rsidRPr="00B53DD8">
              <w:rPr>
                <w:rFonts w:ascii="TH Niramit AS" w:hAnsi="TH Niramit AS" w:cs="TH Niramit AS"/>
                <w:sz w:val="32"/>
                <w:szCs w:val="32"/>
                <w:cs/>
              </w:rPr>
              <w:t>พบว่า หลักสูตรให้อาจารย์ผู้สอนแต่ละรายวิชาเปิดโอกาสให้นักศึกษามีส่วนร่วมในการรับผิดชอบต่อการเรียนรู้ของตนเอง เช่น การเลือกหัวข้อการทำวิจัย การประเมินผลงานของเพื่อนร่วมชั้นเรียน การเลือกสมาชิกในกลุ่มทำงานร่วมกัน เป็นต้น</w:t>
            </w:r>
          </w:p>
          <w:p w14:paraId="47F0A593" w14:textId="77777777" w:rsidR="00667198" w:rsidRDefault="00667198" w:rsidP="002821D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-จากการสัมภาษณ์นักศึกษา พบว่า ผู้สอนเปิดโอกาสให้นักศึกษามีส่วนร่วมในการรับผิดชอบการเรียนรู้ของตนเอง เช่น การเปิดโอกาสให้นักศึกษาได้เลือกหัวข้อการทำรายงาน เลือกหัวข้อในการทำวิจัย เป็นต้น</w:t>
            </w:r>
          </w:p>
          <w:p w14:paraId="7F8672EF" w14:textId="77777777" w:rsidR="00D64FFB" w:rsidRDefault="00D64FFB" w:rsidP="002821D8">
            <w:pPr>
              <w:spacing w:after="0" w:line="240" w:lineRule="auto"/>
              <w:jc w:val="thaiDistribute"/>
              <w:rPr>
                <w:rFonts w:ascii="TH Niramit AS" w:hAnsi="TH Niramit AS" w:cs="TH Niramit AS"/>
                <w:sz w:val="32"/>
                <w:szCs w:val="32"/>
              </w:rPr>
            </w:pPr>
          </w:p>
          <w:p w14:paraId="53DACA23" w14:textId="3F216758" w:rsidR="00D64FFB" w:rsidRPr="00B53DD8" w:rsidRDefault="00D64FFB" w:rsidP="002821D8">
            <w:pPr>
              <w:spacing w:after="0" w:line="240" w:lineRule="auto"/>
              <w:jc w:val="thaiDistribute"/>
              <w:rPr>
                <w:rFonts w:ascii="TH Niramit AS" w:hAnsi="TH Niramit AS" w:cs="TH Niramit AS"/>
                <w:sz w:val="32"/>
                <w:szCs w:val="32"/>
              </w:rPr>
            </w:pPr>
          </w:p>
        </w:tc>
        <w:tc>
          <w:tcPr>
            <w:tcW w:w="1603" w:type="pct"/>
            <w:shd w:val="clear" w:color="auto" w:fill="auto"/>
          </w:tcPr>
          <w:p w14:paraId="0B897889" w14:textId="2D607238" w:rsidR="00667198" w:rsidRPr="00B53DD8" w:rsidRDefault="00667198" w:rsidP="002821D8">
            <w:pPr>
              <w:spacing w:after="0" w:line="240" w:lineRule="auto"/>
              <w:jc w:val="thaiDistribute"/>
              <w:rPr>
                <w:rFonts w:ascii="TH Niramit AS" w:hAnsi="TH Niramit AS" w:cs="TH Niramit AS"/>
                <w:sz w:val="32"/>
                <w:szCs w:val="32"/>
              </w:rPr>
            </w:pPr>
          </w:p>
        </w:tc>
        <w:tc>
          <w:tcPr>
            <w:tcW w:w="330" w:type="pct"/>
            <w:shd w:val="clear" w:color="auto" w:fill="auto"/>
          </w:tcPr>
          <w:p w14:paraId="33E1CEC0" w14:textId="5CC1562F" w:rsidR="00667198" w:rsidRPr="00B53DD8" w:rsidRDefault="00667198" w:rsidP="00667198">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4</w:t>
            </w:r>
          </w:p>
        </w:tc>
      </w:tr>
      <w:tr w:rsidR="00667198" w:rsidRPr="00B53DD8" w14:paraId="711B428E" w14:textId="77777777" w:rsidTr="00BE4981">
        <w:tc>
          <w:tcPr>
            <w:tcW w:w="216" w:type="pct"/>
            <w:shd w:val="clear" w:color="auto" w:fill="auto"/>
          </w:tcPr>
          <w:p w14:paraId="49991AE6" w14:textId="77777777" w:rsidR="00667198" w:rsidRPr="00B53DD8" w:rsidRDefault="00667198" w:rsidP="00667198">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lastRenderedPageBreak/>
              <w:t>3.3</w:t>
            </w:r>
          </w:p>
        </w:tc>
        <w:tc>
          <w:tcPr>
            <w:tcW w:w="1153" w:type="pct"/>
            <w:shd w:val="clear" w:color="auto" w:fill="auto"/>
          </w:tcPr>
          <w:p w14:paraId="11A9C7BE" w14:textId="77777777" w:rsidR="00667198" w:rsidRPr="00B53DD8" w:rsidRDefault="00667198" w:rsidP="00667198">
            <w:pPr>
              <w:spacing w:after="0" w:line="240" w:lineRule="auto"/>
              <w:rPr>
                <w:rFonts w:ascii="TH Niramit AS" w:hAnsi="TH Niramit AS" w:cs="TH Niramit AS"/>
                <w:b/>
                <w:bCs/>
                <w:spacing w:val="-4"/>
                <w:sz w:val="32"/>
                <w:szCs w:val="32"/>
                <w:cs/>
              </w:rPr>
            </w:pPr>
            <w:r w:rsidRPr="00B53DD8">
              <w:rPr>
                <w:rFonts w:ascii="TH Niramit AS" w:hAnsi="TH Niramit AS" w:cs="TH Niramit AS"/>
                <w:color w:val="000000"/>
                <w:sz w:val="32"/>
                <w:szCs w:val="32"/>
              </w:rPr>
              <w:t>The teaching and learning activities are shown to involve active learning by the students</w:t>
            </w:r>
            <w:r w:rsidRPr="00B53DD8">
              <w:rPr>
                <w:rFonts w:ascii="TH Niramit AS" w:hAnsi="TH Niramit AS" w:cs="TH Niramit AS"/>
                <w:color w:val="000000"/>
                <w:sz w:val="32"/>
                <w:szCs w:val="32"/>
                <w:cs/>
              </w:rPr>
              <w:t>.</w:t>
            </w:r>
          </w:p>
        </w:tc>
        <w:tc>
          <w:tcPr>
            <w:tcW w:w="1698" w:type="pct"/>
            <w:shd w:val="clear" w:color="auto" w:fill="auto"/>
          </w:tcPr>
          <w:p w14:paraId="396083DD" w14:textId="0D68AD80" w:rsidR="00667198" w:rsidRPr="00B53DD8" w:rsidRDefault="00667198" w:rsidP="002821D8">
            <w:pPr>
              <w:spacing w:after="0" w:line="240" w:lineRule="auto"/>
              <w:jc w:val="thaiDistribute"/>
              <w:rPr>
                <w:rFonts w:ascii="TH Niramit AS" w:hAnsi="TH Niramit AS" w:cs="TH Niramit AS"/>
                <w:spacing w:val="-4"/>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59 </w:t>
            </w:r>
            <w:r w:rsidRPr="00B53DD8">
              <w:rPr>
                <w:rFonts w:ascii="TH Niramit AS" w:hAnsi="TH Niramit AS" w:cs="TH Niramit AS"/>
                <w:sz w:val="32"/>
                <w:szCs w:val="32"/>
                <w:cs/>
              </w:rPr>
              <w:t>-</w:t>
            </w:r>
            <w:r w:rsidRPr="00B53DD8">
              <w:rPr>
                <w:rFonts w:ascii="TH Niramit AS" w:hAnsi="TH Niramit AS" w:cs="TH Niramit AS"/>
                <w:sz w:val="32"/>
                <w:szCs w:val="32"/>
              </w:rPr>
              <w:t xml:space="preserve">61 </w:t>
            </w:r>
            <w:r w:rsidRPr="00B53DD8">
              <w:rPr>
                <w:rFonts w:ascii="TH Niramit AS" w:hAnsi="TH Niramit AS" w:cs="TH Niramit AS"/>
                <w:sz w:val="32"/>
                <w:szCs w:val="32"/>
                <w:cs/>
              </w:rPr>
              <w:t xml:space="preserve">พบว่า หลักสูตรมีการจัดการเรียนการสอนแบบ </w:t>
            </w:r>
            <w:r w:rsidRPr="00B53DD8">
              <w:rPr>
                <w:rFonts w:ascii="TH Niramit AS" w:hAnsi="TH Niramit AS" w:cs="TH Niramit AS"/>
                <w:sz w:val="32"/>
                <w:szCs w:val="32"/>
              </w:rPr>
              <w:t xml:space="preserve">Active Learning </w:t>
            </w:r>
            <w:r w:rsidRPr="00B53DD8">
              <w:rPr>
                <w:rFonts w:ascii="TH Niramit AS" w:hAnsi="TH Niramit AS" w:cs="TH Niramit AS"/>
                <w:sz w:val="32"/>
                <w:szCs w:val="32"/>
                <w:cs/>
              </w:rPr>
              <w:t>ในกลุ่มวิชาชีพพื้นฐาน วิชาเฉพาะบังคับ วิชาเฉพาะเลือก</w:t>
            </w:r>
          </w:p>
        </w:tc>
        <w:tc>
          <w:tcPr>
            <w:tcW w:w="1603" w:type="pct"/>
            <w:shd w:val="clear" w:color="auto" w:fill="auto"/>
          </w:tcPr>
          <w:p w14:paraId="03D4C492" w14:textId="77777777" w:rsidR="00667198" w:rsidRPr="00B53DD8" w:rsidRDefault="00667198" w:rsidP="002821D8">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 xml:space="preserve">-จากการสัมภาษณ์อาจารย์ผู้รับผิดชอบหลักสูตร พบว่า การจัดการเรียนการสอนของหลักสูตรแบบ </w:t>
            </w:r>
            <w:r w:rsidRPr="00B53DD8">
              <w:rPr>
                <w:rFonts w:ascii="TH Niramit AS" w:hAnsi="TH Niramit AS" w:cs="TH Niramit AS"/>
                <w:sz w:val="32"/>
                <w:szCs w:val="32"/>
              </w:rPr>
              <w:t xml:space="preserve">Active Learning </w:t>
            </w:r>
            <w:r w:rsidRPr="00B53DD8">
              <w:rPr>
                <w:rFonts w:ascii="TH Niramit AS" w:hAnsi="TH Niramit AS" w:cs="TH Niramit AS"/>
                <w:sz w:val="32"/>
                <w:szCs w:val="32"/>
                <w:cs/>
              </w:rPr>
              <w:t>ไม่ครบทุกรายวิชาเนื่องจากจำนวนนักศึกษาในแต่ละกลุ่มมีจำนวนมาก</w:t>
            </w:r>
          </w:p>
          <w:p w14:paraId="46AF85D5" w14:textId="1485C9F1" w:rsidR="00667198" w:rsidRPr="00B53DD8" w:rsidRDefault="00667198" w:rsidP="002821D8">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 xml:space="preserve">-จากการสัมภาษณ์นักศึกษา พบว่า การจัดการเรียนการสอนแบบ </w:t>
            </w:r>
            <w:r w:rsidRPr="00B53DD8">
              <w:rPr>
                <w:rFonts w:ascii="TH Niramit AS" w:hAnsi="TH Niramit AS" w:cs="TH Niramit AS"/>
                <w:sz w:val="32"/>
                <w:szCs w:val="32"/>
              </w:rPr>
              <w:t xml:space="preserve">Active Learning </w:t>
            </w:r>
            <w:r w:rsidRPr="00B53DD8">
              <w:rPr>
                <w:rFonts w:ascii="TH Niramit AS" w:hAnsi="TH Niramit AS" w:cs="TH Niramit AS"/>
                <w:sz w:val="32"/>
                <w:szCs w:val="32"/>
                <w:cs/>
              </w:rPr>
              <w:t>ไม่ครบทุกรายวิชาโดยเฉพาะรายวิชากลุ่มวิชาศึกษาทั่วไป</w:t>
            </w:r>
          </w:p>
        </w:tc>
        <w:tc>
          <w:tcPr>
            <w:tcW w:w="330" w:type="pct"/>
            <w:shd w:val="clear" w:color="auto" w:fill="auto"/>
          </w:tcPr>
          <w:p w14:paraId="56AE2055" w14:textId="6BA0DF2A" w:rsidR="00667198" w:rsidRPr="00B53DD8" w:rsidRDefault="00667198" w:rsidP="00667198">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667198" w:rsidRPr="00B53DD8" w14:paraId="5857789E" w14:textId="77777777" w:rsidTr="00BE4981">
        <w:tc>
          <w:tcPr>
            <w:tcW w:w="216" w:type="pct"/>
            <w:shd w:val="clear" w:color="auto" w:fill="auto"/>
          </w:tcPr>
          <w:p w14:paraId="3DD52E15" w14:textId="77777777" w:rsidR="00667198" w:rsidRPr="00B53DD8" w:rsidRDefault="00667198" w:rsidP="00667198">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3.4</w:t>
            </w:r>
          </w:p>
        </w:tc>
        <w:tc>
          <w:tcPr>
            <w:tcW w:w="1153" w:type="pct"/>
            <w:shd w:val="clear" w:color="auto" w:fill="auto"/>
          </w:tcPr>
          <w:p w14:paraId="071FA103" w14:textId="77777777" w:rsidR="00667198" w:rsidRDefault="00667198" w:rsidP="00667198">
            <w:pPr>
              <w:spacing w:after="0" w:line="240" w:lineRule="auto"/>
              <w:rPr>
                <w:rFonts w:ascii="TH Niramit AS" w:hAnsi="TH Niramit AS" w:cs="TH Niramit AS"/>
                <w:spacing w:val="-4"/>
                <w:sz w:val="32"/>
                <w:szCs w:val="32"/>
              </w:rPr>
            </w:pPr>
            <w:r w:rsidRPr="00B53DD8">
              <w:rPr>
                <w:rFonts w:ascii="TH Niramit AS" w:hAnsi="TH Niramit AS" w:cs="TH Niramit AS"/>
                <w:color w:val="000000"/>
                <w:spacing w:val="-4"/>
                <w:sz w:val="32"/>
                <w:szCs w:val="32"/>
              </w:rPr>
              <w:t>The teaching and learning activities are shown to promote learning, learning how to learn, and instilling in students a commitment for life</w:t>
            </w:r>
            <w:r w:rsidRPr="00B53DD8">
              <w:rPr>
                <w:rFonts w:ascii="TH Niramit AS" w:hAnsi="TH Niramit AS" w:cs="TH Niramit AS"/>
                <w:color w:val="000000"/>
                <w:spacing w:val="-4"/>
                <w:sz w:val="32"/>
                <w:szCs w:val="32"/>
                <w:cs/>
              </w:rPr>
              <w:t xml:space="preserve">- </w:t>
            </w:r>
            <w:r w:rsidRPr="00B53DD8">
              <w:rPr>
                <w:rFonts w:ascii="TH Niramit AS" w:hAnsi="TH Niramit AS" w:cs="TH Niramit AS"/>
                <w:color w:val="000000"/>
                <w:spacing w:val="-4"/>
                <w:sz w:val="32"/>
                <w:szCs w:val="32"/>
              </w:rPr>
              <w:t xml:space="preserve">long learning </w:t>
            </w:r>
            <w:r w:rsidRPr="00B53DD8">
              <w:rPr>
                <w:rFonts w:ascii="TH Niramit AS" w:hAnsi="TH Niramit AS" w:cs="TH Niramit AS"/>
                <w:color w:val="000000"/>
                <w:spacing w:val="-4"/>
                <w:sz w:val="32"/>
                <w:szCs w:val="32"/>
                <w:cs/>
              </w:rPr>
              <w:t>(</w:t>
            </w:r>
            <w:r w:rsidRPr="00B53DD8">
              <w:rPr>
                <w:rFonts w:ascii="TH Niramit AS" w:hAnsi="TH Niramit AS" w:cs="TH Niramit AS"/>
                <w:color w:val="000000"/>
                <w:spacing w:val="-4"/>
                <w:sz w:val="32"/>
                <w:szCs w:val="32"/>
              </w:rPr>
              <w:t>e</w:t>
            </w:r>
            <w:r w:rsidRPr="00B53DD8">
              <w:rPr>
                <w:rFonts w:ascii="TH Niramit AS" w:hAnsi="TH Niramit AS" w:cs="TH Niramit AS"/>
                <w:color w:val="000000"/>
                <w:spacing w:val="-4"/>
                <w:sz w:val="32"/>
                <w:szCs w:val="32"/>
                <w:cs/>
              </w:rPr>
              <w:t xml:space="preserve">. </w:t>
            </w:r>
            <w:r w:rsidRPr="00B53DD8">
              <w:rPr>
                <w:rFonts w:ascii="TH Niramit AS" w:hAnsi="TH Niramit AS" w:cs="TH Niramit AS"/>
                <w:color w:val="000000"/>
                <w:spacing w:val="-4"/>
                <w:sz w:val="32"/>
                <w:szCs w:val="32"/>
              </w:rPr>
              <w:t>g</w:t>
            </w:r>
            <w:r w:rsidRPr="00B53DD8">
              <w:rPr>
                <w:rFonts w:ascii="TH Niramit AS" w:hAnsi="TH Niramit AS" w:cs="TH Niramit AS"/>
                <w:color w:val="000000"/>
                <w:spacing w:val="-4"/>
                <w:sz w:val="32"/>
                <w:szCs w:val="32"/>
                <w:cs/>
              </w:rPr>
              <w:t>.</w:t>
            </w:r>
            <w:r w:rsidRPr="00B53DD8">
              <w:rPr>
                <w:rFonts w:ascii="TH Niramit AS" w:hAnsi="TH Niramit AS" w:cs="TH Niramit AS"/>
                <w:color w:val="000000"/>
                <w:spacing w:val="-4"/>
                <w:sz w:val="32"/>
                <w:szCs w:val="32"/>
              </w:rPr>
              <w:t>, commitment to critical inquiry, information</w:t>
            </w:r>
            <w:r w:rsidRPr="00B53DD8">
              <w:rPr>
                <w:rFonts w:ascii="TH Niramit AS" w:hAnsi="TH Niramit AS" w:cs="TH Niramit AS"/>
                <w:color w:val="000000"/>
                <w:spacing w:val="-4"/>
                <w:sz w:val="32"/>
                <w:szCs w:val="32"/>
                <w:cs/>
              </w:rPr>
              <w:t>-</w:t>
            </w:r>
            <w:r w:rsidRPr="00B53DD8">
              <w:rPr>
                <w:rFonts w:ascii="TH Niramit AS" w:hAnsi="TH Niramit AS" w:cs="TH Niramit AS"/>
                <w:color w:val="000000"/>
                <w:spacing w:val="-4"/>
                <w:sz w:val="32"/>
                <w:szCs w:val="32"/>
              </w:rPr>
              <w:t>processing skills, and a willingness to experiment with new ideas and practices</w:t>
            </w:r>
            <w:r w:rsidRPr="00B53DD8">
              <w:rPr>
                <w:rFonts w:ascii="TH Niramit AS" w:hAnsi="TH Niramit AS" w:cs="TH Niramit AS"/>
                <w:color w:val="000000"/>
                <w:spacing w:val="-4"/>
                <w:sz w:val="32"/>
                <w:szCs w:val="32"/>
                <w:cs/>
              </w:rPr>
              <w:t>).</w:t>
            </w:r>
          </w:p>
          <w:p w14:paraId="3BC0106F" w14:textId="77777777" w:rsidR="00D64FFB" w:rsidRDefault="00D64FFB" w:rsidP="00667198">
            <w:pPr>
              <w:spacing w:after="0" w:line="240" w:lineRule="auto"/>
              <w:rPr>
                <w:rFonts w:ascii="TH Niramit AS" w:hAnsi="TH Niramit AS" w:cs="TH Niramit AS"/>
                <w:spacing w:val="-4"/>
                <w:sz w:val="32"/>
                <w:szCs w:val="32"/>
              </w:rPr>
            </w:pPr>
          </w:p>
          <w:p w14:paraId="3655B611" w14:textId="26699684" w:rsidR="00D64FFB" w:rsidRPr="00B53DD8" w:rsidRDefault="00D64FFB" w:rsidP="00667198">
            <w:pPr>
              <w:spacing w:after="0" w:line="240" w:lineRule="auto"/>
              <w:rPr>
                <w:rFonts w:ascii="TH Niramit AS" w:hAnsi="TH Niramit AS" w:cs="TH Niramit AS"/>
                <w:spacing w:val="-4"/>
                <w:sz w:val="32"/>
                <w:szCs w:val="32"/>
              </w:rPr>
            </w:pPr>
          </w:p>
        </w:tc>
        <w:tc>
          <w:tcPr>
            <w:tcW w:w="1698" w:type="pct"/>
            <w:shd w:val="clear" w:color="auto" w:fill="auto"/>
          </w:tcPr>
          <w:p w14:paraId="11368D3C" w14:textId="159E4C71" w:rsidR="00667198" w:rsidRPr="00B53DD8" w:rsidRDefault="00667198" w:rsidP="00667198">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62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63 </w:t>
            </w:r>
            <w:r w:rsidRPr="00B53DD8">
              <w:rPr>
                <w:rFonts w:ascii="TH Niramit AS" w:hAnsi="TH Niramit AS" w:cs="TH Niramit AS"/>
                <w:sz w:val="32"/>
                <w:szCs w:val="32"/>
                <w:cs/>
              </w:rPr>
              <w:t>พบว่า หลักสูตรมีการกำหนดทักษะการเรียนตลอดชีวิต คือ ความสามารถในการจัดการตนเอง ความสามารถเรียนรู้เพื่อเรียนรู้ ความสามารถในการรับรู้ข้อมูลและความสามารถเชิงดิจิทัล โดยผู้สอนสามารถเลือกทักษะการเรียนรู้ตลอดชีวิตที่สอดคล้องกับวัตถุประสงค์ของรายวิชาและวิธีการจัดการเรียนการสอน</w:t>
            </w:r>
          </w:p>
        </w:tc>
        <w:tc>
          <w:tcPr>
            <w:tcW w:w="1603" w:type="pct"/>
            <w:shd w:val="clear" w:color="auto" w:fill="auto"/>
          </w:tcPr>
          <w:p w14:paraId="74D4EF37" w14:textId="74F2FEAF" w:rsidR="00667198" w:rsidRPr="00B53DD8" w:rsidRDefault="00667198" w:rsidP="00667198">
            <w:pPr>
              <w:spacing w:after="0" w:line="240" w:lineRule="auto"/>
              <w:jc w:val="thaiDistribute"/>
              <w:rPr>
                <w:rFonts w:ascii="TH Niramit AS" w:hAnsi="TH Niramit AS" w:cs="TH Niramit AS"/>
                <w:sz w:val="32"/>
                <w:szCs w:val="32"/>
              </w:rPr>
            </w:pPr>
          </w:p>
        </w:tc>
        <w:tc>
          <w:tcPr>
            <w:tcW w:w="330" w:type="pct"/>
            <w:shd w:val="clear" w:color="auto" w:fill="auto"/>
          </w:tcPr>
          <w:p w14:paraId="27EA0891" w14:textId="74E73A07" w:rsidR="00667198" w:rsidRPr="00B53DD8" w:rsidRDefault="00667198" w:rsidP="00667198">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4</w:t>
            </w:r>
          </w:p>
        </w:tc>
      </w:tr>
      <w:tr w:rsidR="00C94F99" w:rsidRPr="00B53DD8" w14:paraId="41E6691B" w14:textId="77777777" w:rsidTr="00BE4981">
        <w:tc>
          <w:tcPr>
            <w:tcW w:w="216" w:type="pct"/>
            <w:shd w:val="clear" w:color="auto" w:fill="auto"/>
          </w:tcPr>
          <w:p w14:paraId="2EBB2C5A" w14:textId="77777777" w:rsidR="00C94F99" w:rsidRPr="00B53DD8" w:rsidRDefault="00C94F99" w:rsidP="00C94F99">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lastRenderedPageBreak/>
              <w:t>3.5</w:t>
            </w:r>
          </w:p>
        </w:tc>
        <w:tc>
          <w:tcPr>
            <w:tcW w:w="1153" w:type="pct"/>
            <w:shd w:val="clear" w:color="auto" w:fill="auto"/>
          </w:tcPr>
          <w:p w14:paraId="5DA14233" w14:textId="77777777" w:rsidR="00C94F99" w:rsidRPr="00B53DD8" w:rsidRDefault="00C94F99" w:rsidP="00C94F99">
            <w:pPr>
              <w:spacing w:after="0" w:line="240" w:lineRule="auto"/>
              <w:rPr>
                <w:rFonts w:ascii="TH Niramit AS" w:hAnsi="TH Niramit AS" w:cs="TH Niramit AS"/>
                <w:spacing w:val="-4"/>
                <w:sz w:val="32"/>
                <w:szCs w:val="32"/>
              </w:rPr>
            </w:pPr>
            <w:r w:rsidRPr="00B53DD8">
              <w:rPr>
                <w:rFonts w:ascii="TH Niramit AS" w:hAnsi="TH Niramit AS" w:cs="TH Niramit AS"/>
                <w:color w:val="000000"/>
                <w:sz w:val="32"/>
                <w:szCs w:val="32"/>
              </w:rPr>
              <w:t>The teaching and learning activities are shown to inculcate in students, new ideas, creative thought, innovation, and an entrepreneurial mindset</w:t>
            </w:r>
            <w:r w:rsidRPr="00B53DD8">
              <w:rPr>
                <w:rFonts w:ascii="TH Niramit AS" w:hAnsi="TH Niramit AS" w:cs="TH Niramit AS"/>
                <w:color w:val="000000"/>
                <w:sz w:val="32"/>
                <w:szCs w:val="32"/>
                <w:cs/>
              </w:rPr>
              <w:t>.</w:t>
            </w:r>
          </w:p>
        </w:tc>
        <w:tc>
          <w:tcPr>
            <w:tcW w:w="1698" w:type="pct"/>
            <w:shd w:val="clear" w:color="auto" w:fill="auto"/>
          </w:tcPr>
          <w:p w14:paraId="0E757FA3" w14:textId="4AF8DE79" w:rsidR="00C94F99" w:rsidRPr="00B53DD8" w:rsidRDefault="00C94F99" w:rsidP="00C94F99">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จากการสัมภาษณ์อาจารย์ผู้รับผิดชอบหลักสูตร พบว่า หลักสูตรมีการจัดกิจกรรมการเรียนการสอนที่ส่งเสริมทักษะ </w:t>
            </w:r>
            <w:r w:rsidRPr="00B53DD8">
              <w:rPr>
                <w:rFonts w:ascii="TH Niramit AS" w:hAnsi="TH Niramit AS" w:cs="TH Niramit AS"/>
                <w:sz w:val="32"/>
                <w:szCs w:val="32"/>
              </w:rPr>
              <w:t xml:space="preserve">new ideas </w:t>
            </w:r>
            <w:r w:rsidRPr="00B53DD8">
              <w:rPr>
                <w:rFonts w:ascii="TH Niramit AS" w:hAnsi="TH Niramit AS" w:cs="TH Niramit AS"/>
                <w:sz w:val="32"/>
                <w:szCs w:val="32"/>
                <w:cs/>
              </w:rPr>
              <w:t>การคิดสร้างสรรค์ นวัตกรรม และแนวคิดการเป็นผู้ประกอบการ</w:t>
            </w:r>
          </w:p>
        </w:tc>
        <w:tc>
          <w:tcPr>
            <w:tcW w:w="1603" w:type="pct"/>
            <w:shd w:val="clear" w:color="auto" w:fill="auto"/>
          </w:tcPr>
          <w:p w14:paraId="4CAE5346" w14:textId="487BB128" w:rsidR="00C94F99" w:rsidRPr="00B53DD8" w:rsidRDefault="00C94F99" w:rsidP="00C94F99">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 xml:space="preserve">จากการสัมภาษณ์อาจารย์ผู้รับผิดชอบหลักสูตร พบว่า การพัฒนาทักษะ </w:t>
            </w:r>
            <w:r w:rsidRPr="00B53DD8">
              <w:rPr>
                <w:rFonts w:ascii="TH Niramit AS" w:hAnsi="TH Niramit AS" w:cs="TH Niramit AS"/>
                <w:sz w:val="32"/>
                <w:szCs w:val="32"/>
              </w:rPr>
              <w:t xml:space="preserve">new ideas </w:t>
            </w:r>
            <w:r w:rsidRPr="00B53DD8">
              <w:rPr>
                <w:rFonts w:ascii="TH Niramit AS" w:hAnsi="TH Niramit AS" w:cs="TH Niramit AS"/>
                <w:sz w:val="32"/>
                <w:szCs w:val="32"/>
                <w:cs/>
              </w:rPr>
              <w:t>การคิดสร้างสรรค์ นวัตกรรม และแนวคิดการเป็นผู้ประกอบการ ไม่มีการจัดการเรียนการสอนครบทุกรายวิชาของหลักสูตร</w:t>
            </w:r>
          </w:p>
        </w:tc>
        <w:tc>
          <w:tcPr>
            <w:tcW w:w="330" w:type="pct"/>
            <w:shd w:val="clear" w:color="auto" w:fill="auto"/>
          </w:tcPr>
          <w:p w14:paraId="56BD9412" w14:textId="4C482645" w:rsidR="00C94F99" w:rsidRPr="00B53DD8" w:rsidRDefault="00C94F99" w:rsidP="00C94F99">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3</w:t>
            </w:r>
          </w:p>
        </w:tc>
      </w:tr>
      <w:tr w:rsidR="00C94F99" w:rsidRPr="00B53DD8" w14:paraId="73C464B0" w14:textId="77777777" w:rsidTr="00BE4981">
        <w:tc>
          <w:tcPr>
            <w:tcW w:w="216" w:type="pct"/>
            <w:shd w:val="clear" w:color="auto" w:fill="auto"/>
          </w:tcPr>
          <w:p w14:paraId="3F5B003C" w14:textId="77777777" w:rsidR="00C94F99" w:rsidRPr="00B53DD8" w:rsidRDefault="00C94F99" w:rsidP="00C94F99">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3.6</w:t>
            </w:r>
          </w:p>
        </w:tc>
        <w:tc>
          <w:tcPr>
            <w:tcW w:w="1153" w:type="pct"/>
            <w:shd w:val="clear" w:color="auto" w:fill="auto"/>
          </w:tcPr>
          <w:p w14:paraId="2124C5F4" w14:textId="5F131825" w:rsidR="00C94F99" w:rsidRPr="00B53DD8" w:rsidRDefault="00C94F99" w:rsidP="00C94F99">
            <w:pPr>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The teaching and learning processes are shown to be continuously improved to ensure their relevance to the needs of industry and are aligned to the expected learning outcomes</w:t>
            </w:r>
            <w:r w:rsidRPr="00B53DD8">
              <w:rPr>
                <w:rFonts w:ascii="TH Niramit AS" w:hAnsi="TH Niramit AS" w:cs="TH Niramit AS"/>
                <w:color w:val="000000"/>
                <w:sz w:val="32"/>
                <w:szCs w:val="32"/>
                <w:cs/>
              </w:rPr>
              <w:t>.</w:t>
            </w:r>
          </w:p>
        </w:tc>
        <w:tc>
          <w:tcPr>
            <w:tcW w:w="1698" w:type="pct"/>
            <w:shd w:val="clear" w:color="auto" w:fill="auto"/>
          </w:tcPr>
          <w:p w14:paraId="1ACAF869" w14:textId="06F0FDA3" w:rsidR="00C94F99" w:rsidRPr="00B53DD8" w:rsidRDefault="00C94F99" w:rsidP="00C94F99">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64 </w:t>
            </w:r>
            <w:r w:rsidRPr="00B53DD8">
              <w:rPr>
                <w:rFonts w:ascii="TH Niramit AS" w:hAnsi="TH Niramit AS" w:cs="TH Niramit AS"/>
                <w:sz w:val="32"/>
                <w:szCs w:val="32"/>
                <w:cs/>
              </w:rPr>
              <w:t xml:space="preserve">พบว่า หลักสูตรมีการทบทวนการจัดการเรียนการสอนผ่านการทวนสอบโดยพิจารณาวิธีการสอนที่สอดคล้องกับ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ของรายวิชา</w:t>
            </w:r>
          </w:p>
        </w:tc>
        <w:tc>
          <w:tcPr>
            <w:tcW w:w="1603" w:type="pct"/>
            <w:shd w:val="clear" w:color="auto" w:fill="auto"/>
          </w:tcPr>
          <w:p w14:paraId="77A894A8" w14:textId="663EFE26" w:rsidR="00C94F99" w:rsidRPr="00B53DD8" w:rsidRDefault="00C94F99" w:rsidP="00C94F99">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จากการสัมภาษณ์อาจารย์ผู้รับผิดชอบหลักสูตร พบว่า หลักสูตรยังไม่มีกระบวนการทบทวนวิธีการสอนที่สอดคล้องกับ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ของรายวิชาและความต้องการของตลาดแรงงาน</w:t>
            </w:r>
          </w:p>
        </w:tc>
        <w:tc>
          <w:tcPr>
            <w:tcW w:w="330" w:type="pct"/>
            <w:shd w:val="clear" w:color="auto" w:fill="auto"/>
          </w:tcPr>
          <w:p w14:paraId="195BD9EF" w14:textId="49DF5281" w:rsidR="00C94F99" w:rsidRPr="00B53DD8" w:rsidRDefault="00DB0E12" w:rsidP="00C94F99">
            <w:pPr>
              <w:spacing w:after="0" w:line="240" w:lineRule="auto"/>
              <w:jc w:val="center"/>
              <w:rPr>
                <w:rFonts w:ascii="TH Niramit AS" w:hAnsi="TH Niramit AS" w:cs="TH Niramit AS"/>
                <w:sz w:val="32"/>
                <w:szCs w:val="32"/>
                <w:cs/>
              </w:rPr>
            </w:pPr>
            <w:r>
              <w:rPr>
                <w:rFonts w:ascii="TH Niramit AS" w:hAnsi="TH Niramit AS" w:cs="TH Niramit AS" w:hint="cs"/>
                <w:sz w:val="32"/>
                <w:szCs w:val="32"/>
                <w:cs/>
              </w:rPr>
              <w:t>2</w:t>
            </w:r>
          </w:p>
        </w:tc>
      </w:tr>
      <w:tr w:rsidR="00E27D60" w:rsidRPr="00B53DD8" w14:paraId="77BBE56D" w14:textId="77777777" w:rsidTr="00BE4981">
        <w:tc>
          <w:tcPr>
            <w:tcW w:w="216" w:type="pct"/>
            <w:shd w:val="clear" w:color="auto" w:fill="auto"/>
          </w:tcPr>
          <w:p w14:paraId="50579CFC" w14:textId="77777777" w:rsidR="00021FD7" w:rsidRPr="00B53DD8" w:rsidRDefault="00021FD7" w:rsidP="00291DD2">
            <w:pPr>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t>4</w:t>
            </w:r>
          </w:p>
        </w:tc>
        <w:tc>
          <w:tcPr>
            <w:tcW w:w="4454" w:type="pct"/>
            <w:gridSpan w:val="3"/>
            <w:shd w:val="clear" w:color="auto" w:fill="auto"/>
          </w:tcPr>
          <w:p w14:paraId="4C2E62DC"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Student Assessment</w:t>
            </w:r>
          </w:p>
        </w:tc>
        <w:tc>
          <w:tcPr>
            <w:tcW w:w="330" w:type="pct"/>
            <w:shd w:val="clear" w:color="auto" w:fill="auto"/>
          </w:tcPr>
          <w:p w14:paraId="2A9380AB" w14:textId="1569714A" w:rsidR="00021FD7" w:rsidRPr="00B53DD8" w:rsidRDefault="00DB0E12" w:rsidP="00F553B9">
            <w:pPr>
              <w:spacing w:after="0" w:line="240" w:lineRule="auto"/>
              <w:jc w:val="center"/>
              <w:rPr>
                <w:rFonts w:ascii="TH Niramit AS" w:hAnsi="TH Niramit AS" w:cs="TH Niramit AS"/>
                <w:b/>
                <w:bCs/>
                <w:sz w:val="32"/>
                <w:szCs w:val="32"/>
              </w:rPr>
            </w:pPr>
            <w:r>
              <w:rPr>
                <w:rFonts w:ascii="TH Niramit AS" w:hAnsi="TH Niramit AS" w:cs="TH Niramit AS" w:hint="cs"/>
                <w:b/>
                <w:bCs/>
                <w:sz w:val="32"/>
                <w:szCs w:val="32"/>
                <w:cs/>
              </w:rPr>
              <w:t>2</w:t>
            </w:r>
          </w:p>
        </w:tc>
      </w:tr>
      <w:tr w:rsidR="00E27D60" w:rsidRPr="00B53DD8" w14:paraId="442AF727" w14:textId="77777777" w:rsidTr="00BE4981">
        <w:tc>
          <w:tcPr>
            <w:tcW w:w="216" w:type="pct"/>
            <w:shd w:val="clear" w:color="auto" w:fill="auto"/>
          </w:tcPr>
          <w:p w14:paraId="7E5D8779"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4.1</w:t>
            </w:r>
          </w:p>
        </w:tc>
        <w:tc>
          <w:tcPr>
            <w:tcW w:w="1153" w:type="pct"/>
            <w:shd w:val="clear" w:color="auto" w:fill="auto"/>
          </w:tcPr>
          <w:p w14:paraId="652316FB" w14:textId="321CD65A" w:rsidR="005F3547" w:rsidRPr="00B53DD8" w:rsidRDefault="00586482" w:rsidP="00586482">
            <w:pPr>
              <w:spacing w:after="0" w:line="240" w:lineRule="auto"/>
              <w:rPr>
                <w:rFonts w:ascii="TH Niramit AS" w:hAnsi="TH Niramit AS" w:cs="TH Niramit AS"/>
                <w:color w:val="000000"/>
                <w:sz w:val="32"/>
                <w:szCs w:val="32"/>
              </w:rPr>
            </w:pPr>
            <w:r w:rsidRPr="00B53DD8">
              <w:rPr>
                <w:rFonts w:ascii="TH Niramit AS" w:hAnsi="TH Niramit AS" w:cs="TH Niramit AS"/>
                <w:color w:val="000000"/>
                <w:sz w:val="32"/>
                <w:szCs w:val="32"/>
              </w:rPr>
              <w:t>A variety of assessment methods are shown to be used and are shown to beconstructively aligned to achieving the expected learning outcomes and the teaching and learning objectives</w:t>
            </w:r>
            <w:r w:rsidRPr="00B53DD8">
              <w:rPr>
                <w:rFonts w:ascii="TH Niramit AS" w:hAnsi="TH Niramit AS" w:cs="TH Niramit AS"/>
                <w:color w:val="000000"/>
                <w:sz w:val="32"/>
                <w:szCs w:val="32"/>
                <w:cs/>
              </w:rPr>
              <w:t>.</w:t>
            </w:r>
          </w:p>
        </w:tc>
        <w:tc>
          <w:tcPr>
            <w:tcW w:w="1698" w:type="pct"/>
            <w:shd w:val="clear" w:color="auto" w:fill="auto"/>
          </w:tcPr>
          <w:p w14:paraId="0E3575ED" w14:textId="2957DCD9" w:rsidR="00586482" w:rsidRPr="00B53DD8" w:rsidRDefault="00A70CF4" w:rsidP="00A70CF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66 </w:t>
            </w:r>
            <w:r w:rsidRPr="00B53DD8">
              <w:rPr>
                <w:rFonts w:ascii="TH Niramit AS" w:hAnsi="TH Niramit AS" w:cs="TH Niramit AS"/>
                <w:sz w:val="32"/>
                <w:szCs w:val="32"/>
                <w:cs/>
              </w:rPr>
              <w:t xml:space="preserve">หลักสูตรมีนโยบายให้แต่ละรายวิชามีการวัดผลการเรียนรู้หลายวิธี ได้แก่ การนำเสนอหน้าชั้นเรียน การค้นคว้าอิสระ </w:t>
            </w:r>
            <w:r w:rsidRPr="00B53DD8">
              <w:rPr>
                <w:rFonts w:ascii="TH Niramit AS" w:hAnsi="TH Niramit AS" w:cs="TH Niramit AS"/>
                <w:sz w:val="32"/>
                <w:szCs w:val="32"/>
              </w:rPr>
              <w:t>Take</w:t>
            </w:r>
            <w:r w:rsidRPr="00B53DD8">
              <w:rPr>
                <w:rFonts w:ascii="TH Niramit AS" w:hAnsi="TH Niramit AS" w:cs="TH Niramit AS"/>
                <w:sz w:val="32"/>
                <w:szCs w:val="32"/>
                <w:cs/>
              </w:rPr>
              <w:t>-</w:t>
            </w:r>
            <w:r w:rsidRPr="00B53DD8">
              <w:rPr>
                <w:rFonts w:ascii="TH Niramit AS" w:hAnsi="TH Niramit AS" w:cs="TH Niramit AS"/>
                <w:sz w:val="32"/>
                <w:szCs w:val="32"/>
              </w:rPr>
              <w:t xml:space="preserve">home Exam </w:t>
            </w:r>
            <w:r w:rsidRPr="00B53DD8">
              <w:rPr>
                <w:rFonts w:ascii="TH Niramit AS" w:hAnsi="TH Niramit AS" w:cs="TH Niramit AS"/>
                <w:sz w:val="32"/>
                <w:szCs w:val="32"/>
                <w:cs/>
              </w:rPr>
              <w:t xml:space="preserve">และการสอบ </w:t>
            </w:r>
            <w:r w:rsidRPr="00B53DD8">
              <w:rPr>
                <w:rFonts w:ascii="TH Niramit AS" w:hAnsi="TH Niramit AS" w:cs="TH Niramit AS"/>
                <w:sz w:val="32"/>
                <w:szCs w:val="32"/>
              </w:rPr>
              <w:t>Closed</w:t>
            </w:r>
            <w:r w:rsidRPr="00B53DD8">
              <w:rPr>
                <w:rFonts w:ascii="TH Niramit AS" w:hAnsi="TH Niramit AS" w:cs="TH Niramit AS"/>
                <w:sz w:val="32"/>
                <w:szCs w:val="32"/>
                <w:cs/>
              </w:rPr>
              <w:t>-</w:t>
            </w:r>
            <w:r w:rsidRPr="00B53DD8">
              <w:rPr>
                <w:rFonts w:ascii="TH Niramit AS" w:hAnsi="TH Niramit AS" w:cs="TH Niramit AS"/>
                <w:sz w:val="32"/>
                <w:szCs w:val="32"/>
              </w:rPr>
              <w:t>book Exam</w:t>
            </w:r>
          </w:p>
        </w:tc>
        <w:tc>
          <w:tcPr>
            <w:tcW w:w="1603" w:type="pct"/>
            <w:shd w:val="clear" w:color="auto" w:fill="auto"/>
          </w:tcPr>
          <w:p w14:paraId="33F9B74D" w14:textId="10A89EF1" w:rsidR="00116687" w:rsidRPr="00B53DD8" w:rsidRDefault="00A70CF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จากการตรวจ มคอ.</w:t>
            </w:r>
            <w:r w:rsidRPr="00B53DD8">
              <w:rPr>
                <w:rFonts w:ascii="TH Niramit AS" w:hAnsi="TH Niramit AS" w:cs="TH Niramit AS"/>
                <w:sz w:val="32"/>
                <w:szCs w:val="32"/>
              </w:rPr>
              <w:t xml:space="preserve">3 </w:t>
            </w:r>
            <w:r w:rsidRPr="00B53DD8">
              <w:rPr>
                <w:rFonts w:ascii="TH Niramit AS" w:hAnsi="TH Niramit AS" w:cs="TH Niramit AS"/>
                <w:sz w:val="32"/>
                <w:szCs w:val="32"/>
                <w:cs/>
              </w:rPr>
              <w:t xml:space="preserve">ไม่ปรากฏการเชื่อมโยงระหว่างการประเมินผลลัพธ์กับ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และวัตถุประสงค์รายวิชา พบแต่เพียงการเชื่อมโยงระหว่าง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ระดับของการเรียนรู้และ </w:t>
            </w:r>
            <w:r w:rsidRPr="00B53DD8">
              <w:rPr>
                <w:rFonts w:ascii="TH Niramit AS" w:hAnsi="TH Niramit AS" w:cs="TH Niramit AS"/>
                <w:sz w:val="32"/>
                <w:szCs w:val="32"/>
              </w:rPr>
              <w:t>PLOs</w:t>
            </w:r>
          </w:p>
        </w:tc>
        <w:tc>
          <w:tcPr>
            <w:tcW w:w="330" w:type="pct"/>
            <w:shd w:val="clear" w:color="auto" w:fill="auto"/>
          </w:tcPr>
          <w:p w14:paraId="0DF9D347" w14:textId="71990AD3" w:rsidR="00586482" w:rsidRPr="00B53DD8" w:rsidRDefault="004078A7" w:rsidP="00586482">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E27D60" w:rsidRPr="00B53DD8" w14:paraId="2BC39E50" w14:textId="77777777" w:rsidTr="00BE4981">
        <w:tc>
          <w:tcPr>
            <w:tcW w:w="216" w:type="pct"/>
            <w:shd w:val="clear" w:color="auto" w:fill="auto"/>
          </w:tcPr>
          <w:p w14:paraId="3F585B06"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lastRenderedPageBreak/>
              <w:t>4.2</w:t>
            </w:r>
          </w:p>
        </w:tc>
        <w:tc>
          <w:tcPr>
            <w:tcW w:w="1153" w:type="pct"/>
            <w:shd w:val="clear" w:color="auto" w:fill="auto"/>
          </w:tcPr>
          <w:p w14:paraId="3BA8D670" w14:textId="77777777" w:rsidR="00586482" w:rsidRPr="00B53DD8" w:rsidRDefault="00586482" w:rsidP="00586482">
            <w:pPr>
              <w:spacing w:after="0" w:line="240" w:lineRule="auto"/>
              <w:rPr>
                <w:rFonts w:ascii="TH Niramit AS" w:hAnsi="TH Niramit AS" w:cs="TH Niramit AS"/>
                <w:b/>
                <w:bCs/>
                <w:sz w:val="32"/>
                <w:szCs w:val="32"/>
              </w:rPr>
            </w:pPr>
            <w:r w:rsidRPr="00B53DD8">
              <w:rPr>
                <w:rFonts w:ascii="TH Niramit AS" w:hAnsi="TH Niramit AS" w:cs="TH Niramit AS"/>
                <w:color w:val="000000"/>
                <w:sz w:val="32"/>
                <w:szCs w:val="32"/>
              </w:rPr>
              <w:t>The assessment and assessment</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appeal policies are shown to be explicit, communicated students, and applied consistently</w:t>
            </w:r>
            <w:r w:rsidRPr="00B53DD8">
              <w:rPr>
                <w:rFonts w:ascii="TH Niramit AS" w:hAnsi="TH Niramit AS" w:cs="TH Niramit AS"/>
                <w:color w:val="000000"/>
                <w:sz w:val="32"/>
                <w:szCs w:val="32"/>
                <w:cs/>
              </w:rPr>
              <w:t>.</w:t>
            </w:r>
          </w:p>
        </w:tc>
        <w:tc>
          <w:tcPr>
            <w:tcW w:w="1698" w:type="pct"/>
            <w:shd w:val="clear" w:color="auto" w:fill="auto"/>
          </w:tcPr>
          <w:p w14:paraId="7E44BA81" w14:textId="77777777" w:rsidR="00A70CF4" w:rsidRPr="00B53DD8" w:rsidRDefault="00A70CF4" w:rsidP="00A70CF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66</w:t>
            </w:r>
            <w:r w:rsidRPr="00B53DD8">
              <w:rPr>
                <w:rFonts w:ascii="TH Niramit AS" w:hAnsi="TH Niramit AS" w:cs="TH Niramit AS"/>
                <w:sz w:val="32"/>
                <w:szCs w:val="32"/>
                <w:cs/>
              </w:rPr>
              <w:t>-</w:t>
            </w:r>
            <w:r w:rsidRPr="00B53DD8">
              <w:rPr>
                <w:rFonts w:ascii="TH Niramit AS" w:hAnsi="TH Niramit AS" w:cs="TH Niramit AS"/>
                <w:sz w:val="32"/>
                <w:szCs w:val="32"/>
              </w:rPr>
              <w:t xml:space="preserve">67 </w:t>
            </w:r>
            <w:r w:rsidRPr="00B53DD8">
              <w:rPr>
                <w:rFonts w:ascii="TH Niramit AS" w:hAnsi="TH Niramit AS" w:cs="TH Niramit AS"/>
                <w:sz w:val="32"/>
                <w:szCs w:val="32"/>
                <w:cs/>
              </w:rPr>
              <w:t xml:space="preserve">หลักสูตรมีการกำหนดกระบวนการร้องเรียนไว้อย่างเป็นทางการในเอกสารแนบ </w:t>
            </w:r>
            <w:r w:rsidRPr="00B53DD8">
              <w:rPr>
                <w:rFonts w:ascii="TH Niramit AS" w:hAnsi="TH Niramit AS" w:cs="TH Niramit AS"/>
                <w:sz w:val="32"/>
                <w:szCs w:val="32"/>
              </w:rPr>
              <w:t>4</w:t>
            </w:r>
            <w:r w:rsidRPr="00B53DD8">
              <w:rPr>
                <w:rFonts w:ascii="TH Niramit AS" w:hAnsi="TH Niramit AS" w:cs="TH Niramit AS"/>
                <w:sz w:val="32"/>
                <w:szCs w:val="32"/>
                <w:cs/>
              </w:rPr>
              <w:t>.</w:t>
            </w:r>
            <w:r w:rsidRPr="00B53DD8">
              <w:rPr>
                <w:rFonts w:ascii="TH Niramit AS" w:hAnsi="TH Niramit AS" w:cs="TH Niramit AS"/>
                <w:sz w:val="32"/>
                <w:szCs w:val="32"/>
              </w:rPr>
              <w:t>2</w:t>
            </w:r>
            <w:r w:rsidRPr="00B53DD8">
              <w:rPr>
                <w:rFonts w:ascii="TH Niramit AS" w:hAnsi="TH Niramit AS" w:cs="TH Niramit AS"/>
                <w:sz w:val="32"/>
                <w:szCs w:val="32"/>
                <w:cs/>
              </w:rPr>
              <w:t>.</w:t>
            </w:r>
            <w:r w:rsidRPr="00B53DD8">
              <w:rPr>
                <w:rFonts w:ascii="TH Niramit AS" w:hAnsi="TH Niramit AS" w:cs="TH Niramit AS"/>
                <w:sz w:val="32"/>
                <w:szCs w:val="32"/>
              </w:rPr>
              <w:t xml:space="preserve">1 </w:t>
            </w:r>
            <w:r w:rsidRPr="00B53DD8">
              <w:rPr>
                <w:rFonts w:ascii="TH Niramit AS" w:hAnsi="TH Niramit AS" w:cs="TH Niramit AS"/>
                <w:sz w:val="32"/>
                <w:szCs w:val="32"/>
                <w:cs/>
              </w:rPr>
              <w:t>ซึ่งเป็นกระบวนการที่มีคนกลางมารับเรื่องร้องเรียนชัดเจนและมีกำหนดกรอบเวลในการดำเนินการชัดเจน</w:t>
            </w:r>
          </w:p>
          <w:p w14:paraId="573757AF" w14:textId="43B4F1A4" w:rsidR="00A70CF4" w:rsidRPr="00B53DD8" w:rsidRDefault="00A70CF4" w:rsidP="00A70CF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หลักสูตรได้มีการกำหนดช่วงเวลาในการแจ้งกระบวนการร้องเรียนเพื่อสื่อสารไปถึงนักศึกษา ได้แก่ ช่วงปฐมนิเทศ ช่วงโครงการพบอาจารย์ที่ปรึกษา และทุกคาบแรกของการเรียนในทุกวิชา</w:t>
            </w:r>
          </w:p>
        </w:tc>
        <w:tc>
          <w:tcPr>
            <w:tcW w:w="1603" w:type="pct"/>
            <w:shd w:val="clear" w:color="auto" w:fill="auto"/>
          </w:tcPr>
          <w:p w14:paraId="012BBBFB" w14:textId="5C6D62B3" w:rsidR="00586482" w:rsidRPr="00B53DD8" w:rsidRDefault="00A70CF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นักศึกษาทราบช่องทางการร้องเรียนผลการเรียนหรือไม่ อย่างไร</w:t>
            </w:r>
          </w:p>
        </w:tc>
        <w:tc>
          <w:tcPr>
            <w:tcW w:w="330" w:type="pct"/>
            <w:shd w:val="clear" w:color="auto" w:fill="auto"/>
          </w:tcPr>
          <w:p w14:paraId="05D732C7" w14:textId="1046BC40" w:rsidR="00586482" w:rsidRPr="00B53DD8" w:rsidRDefault="00A70CF4" w:rsidP="00586482">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E27D60" w:rsidRPr="00B53DD8" w14:paraId="72E52503" w14:textId="77777777" w:rsidTr="00BE4981">
        <w:tc>
          <w:tcPr>
            <w:tcW w:w="216" w:type="pct"/>
            <w:shd w:val="clear" w:color="auto" w:fill="auto"/>
          </w:tcPr>
          <w:p w14:paraId="0A9D33DF"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4.3</w:t>
            </w:r>
          </w:p>
        </w:tc>
        <w:tc>
          <w:tcPr>
            <w:tcW w:w="1153" w:type="pct"/>
            <w:shd w:val="clear" w:color="auto" w:fill="auto"/>
          </w:tcPr>
          <w:p w14:paraId="4BDBAD2B" w14:textId="0903215E" w:rsidR="00BD2FBD" w:rsidRPr="00B53DD8" w:rsidRDefault="00586482" w:rsidP="00F06D25">
            <w:pPr>
              <w:spacing w:after="0" w:line="240" w:lineRule="auto"/>
              <w:rPr>
                <w:rFonts w:ascii="TH Niramit AS" w:hAnsi="TH Niramit AS" w:cs="TH Niramit AS"/>
                <w:b/>
                <w:bCs/>
                <w:sz w:val="32"/>
                <w:szCs w:val="32"/>
              </w:rPr>
            </w:pPr>
            <w:r w:rsidRPr="00B53DD8">
              <w:rPr>
                <w:rFonts w:ascii="TH Niramit AS" w:hAnsi="TH Niramit AS" w:cs="TH Niramit AS"/>
                <w:color w:val="000000"/>
                <w:sz w:val="32"/>
                <w:szCs w:val="32"/>
              </w:rPr>
              <w:t>The assessment standards and procedures for student progression and degreecompletion, are shown to be explicit, communicated to students, and applied consistently</w:t>
            </w:r>
            <w:r w:rsidRPr="00B53DD8">
              <w:rPr>
                <w:rFonts w:ascii="TH Niramit AS" w:hAnsi="TH Niramit AS" w:cs="TH Niramit AS"/>
                <w:color w:val="000000"/>
                <w:sz w:val="32"/>
                <w:szCs w:val="32"/>
                <w:cs/>
              </w:rPr>
              <w:t>.</w:t>
            </w:r>
          </w:p>
        </w:tc>
        <w:tc>
          <w:tcPr>
            <w:tcW w:w="1698" w:type="pct"/>
            <w:shd w:val="clear" w:color="auto" w:fill="auto"/>
          </w:tcPr>
          <w:p w14:paraId="458F20D3" w14:textId="4D43E8AC" w:rsidR="00586482" w:rsidRPr="00B53DD8" w:rsidRDefault="00A70CF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67 </w:t>
            </w:r>
            <w:r w:rsidRPr="00B53DD8">
              <w:rPr>
                <w:rFonts w:ascii="TH Niramit AS" w:hAnsi="TH Niramit AS" w:cs="TH Niramit AS"/>
                <w:sz w:val="32"/>
                <w:szCs w:val="32"/>
                <w:cs/>
              </w:rPr>
              <w:t>หลักสูตรได้ดำเนินการแจ้งเกณฑ์การสำเร็จการศึกษาในช่วงปฐมนิเทศและในโครงการพบอาจารย์ที่ปรึกษา</w:t>
            </w:r>
          </w:p>
        </w:tc>
        <w:tc>
          <w:tcPr>
            <w:tcW w:w="1603" w:type="pct"/>
            <w:shd w:val="clear" w:color="auto" w:fill="auto"/>
          </w:tcPr>
          <w:p w14:paraId="0AF4BC39" w14:textId="2DB0A78D" w:rsidR="000D3771" w:rsidRPr="00B53DD8" w:rsidRDefault="00A70CF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ไม่ปรากฏว่าหลักสูตรได้กำหนดวิธีการและเกณฑ์ที่ใช้ประเมินความก้าวหน้าของนักศึกษาแต่หลักสูตรได้กำหนดให้อาจารย์ที่ปรึกษาเป็นผู้กำกับติดตาม</w:t>
            </w:r>
          </w:p>
          <w:p w14:paraId="1012CC8A" w14:textId="77777777" w:rsidR="00A70CF4" w:rsidRDefault="00A70CF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แต่จากการสัมภาษณ์นักศึกษาพบว่ามีอาจารย์ที่ปรึกษาอย่างน้อย </w:t>
            </w:r>
            <w:r w:rsidRPr="00B53DD8">
              <w:rPr>
                <w:rFonts w:ascii="TH Niramit AS" w:hAnsi="TH Niramit AS" w:cs="TH Niramit AS"/>
                <w:sz w:val="32"/>
                <w:szCs w:val="32"/>
              </w:rPr>
              <w:t xml:space="preserve">1 </w:t>
            </w:r>
            <w:r w:rsidRPr="00B53DD8">
              <w:rPr>
                <w:rFonts w:ascii="TH Niramit AS" w:hAnsi="TH Niramit AS" w:cs="TH Niramit AS"/>
                <w:sz w:val="32"/>
                <w:szCs w:val="32"/>
                <w:cs/>
              </w:rPr>
              <w:t>ท่านที่นักศึกษาไม่ได้รับการติดต่อได้ตลอดช่วงที่กำลังศึกษาอยู่</w:t>
            </w:r>
          </w:p>
          <w:p w14:paraId="40C768F1" w14:textId="77777777" w:rsidR="00D64FFB" w:rsidRDefault="00D64FFB" w:rsidP="004078A7">
            <w:pPr>
              <w:spacing w:after="0" w:line="240" w:lineRule="auto"/>
              <w:jc w:val="thaiDistribute"/>
              <w:rPr>
                <w:rFonts w:ascii="TH Niramit AS" w:hAnsi="TH Niramit AS" w:cs="TH Niramit AS"/>
                <w:sz w:val="32"/>
                <w:szCs w:val="32"/>
              </w:rPr>
            </w:pPr>
          </w:p>
          <w:p w14:paraId="1EEB2ADA" w14:textId="4BD8371E" w:rsidR="00D64FFB" w:rsidRPr="00B53DD8" w:rsidRDefault="00D64FFB" w:rsidP="004078A7">
            <w:pPr>
              <w:spacing w:after="0" w:line="240" w:lineRule="auto"/>
              <w:jc w:val="thaiDistribute"/>
              <w:rPr>
                <w:rFonts w:ascii="TH Niramit AS" w:hAnsi="TH Niramit AS" w:cs="TH Niramit AS"/>
                <w:sz w:val="32"/>
                <w:szCs w:val="32"/>
              </w:rPr>
            </w:pPr>
          </w:p>
        </w:tc>
        <w:tc>
          <w:tcPr>
            <w:tcW w:w="330" w:type="pct"/>
            <w:shd w:val="clear" w:color="auto" w:fill="auto"/>
          </w:tcPr>
          <w:p w14:paraId="3ED7ABC3" w14:textId="69339F55" w:rsidR="00586482" w:rsidRPr="00B53DD8" w:rsidRDefault="00A70CF4" w:rsidP="00586482">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2</w:t>
            </w:r>
          </w:p>
        </w:tc>
      </w:tr>
      <w:tr w:rsidR="00E27D60" w:rsidRPr="00B53DD8" w14:paraId="59E63F81" w14:textId="77777777" w:rsidTr="00BE4981">
        <w:tc>
          <w:tcPr>
            <w:tcW w:w="216" w:type="pct"/>
            <w:shd w:val="clear" w:color="auto" w:fill="auto"/>
          </w:tcPr>
          <w:p w14:paraId="5BC9E7BD"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lastRenderedPageBreak/>
              <w:t>4</w:t>
            </w:r>
            <w:r w:rsidRPr="00B53DD8">
              <w:rPr>
                <w:rFonts w:ascii="TH Niramit AS" w:hAnsi="TH Niramit AS" w:cs="TH Niramit AS"/>
                <w:sz w:val="32"/>
                <w:szCs w:val="32"/>
                <w:cs/>
              </w:rPr>
              <w:t>.</w:t>
            </w:r>
            <w:r w:rsidRPr="00B53DD8">
              <w:rPr>
                <w:rFonts w:ascii="TH Niramit AS" w:hAnsi="TH Niramit AS" w:cs="TH Niramit AS"/>
                <w:sz w:val="32"/>
                <w:szCs w:val="32"/>
              </w:rPr>
              <w:t>4</w:t>
            </w:r>
          </w:p>
        </w:tc>
        <w:tc>
          <w:tcPr>
            <w:tcW w:w="1153" w:type="pct"/>
            <w:shd w:val="clear" w:color="auto" w:fill="auto"/>
          </w:tcPr>
          <w:p w14:paraId="6BCC1D0B" w14:textId="77777777" w:rsidR="00586482" w:rsidRPr="00B53DD8" w:rsidRDefault="00586482" w:rsidP="00586482">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assessments methods are shown to include rubrics, marking schemes, timelines, andregulations, and these are shown to ensure validity, reliability, and fairness in assessment</w:t>
            </w:r>
            <w:r w:rsidRPr="00B53DD8">
              <w:rPr>
                <w:rFonts w:ascii="TH Niramit AS" w:hAnsi="TH Niramit AS" w:cs="TH Niramit AS"/>
                <w:color w:val="000000"/>
                <w:sz w:val="32"/>
                <w:szCs w:val="32"/>
                <w:cs/>
              </w:rPr>
              <w:t>.</w:t>
            </w:r>
          </w:p>
        </w:tc>
        <w:tc>
          <w:tcPr>
            <w:tcW w:w="1698" w:type="pct"/>
            <w:shd w:val="clear" w:color="auto" w:fill="auto"/>
          </w:tcPr>
          <w:p w14:paraId="1083119B" w14:textId="3756D5BB" w:rsidR="00586482" w:rsidRPr="00B53DD8" w:rsidRDefault="00646CFA"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66 </w:t>
            </w:r>
            <w:r w:rsidRPr="00B53DD8">
              <w:rPr>
                <w:rFonts w:ascii="TH Niramit AS" w:hAnsi="TH Niramit AS" w:cs="TH Niramit AS"/>
                <w:sz w:val="32"/>
                <w:szCs w:val="32"/>
                <w:cs/>
              </w:rPr>
              <w:t xml:space="preserve">หลักสูตรมีการกำหนด </w:t>
            </w:r>
            <w:r w:rsidRPr="00B53DD8">
              <w:rPr>
                <w:rFonts w:ascii="TH Niramit AS" w:hAnsi="TH Niramit AS" w:cs="TH Niramit AS"/>
                <w:sz w:val="32"/>
                <w:szCs w:val="32"/>
              </w:rPr>
              <w:t xml:space="preserve">Rubrics </w:t>
            </w:r>
            <w:r w:rsidRPr="00B53DD8">
              <w:rPr>
                <w:rFonts w:ascii="TH Niramit AS" w:hAnsi="TH Niramit AS" w:cs="TH Niramit AS"/>
                <w:sz w:val="32"/>
                <w:szCs w:val="32"/>
                <w:cs/>
              </w:rPr>
              <w:t xml:space="preserve">การประเมินแบบกลางไว้ดังเอกสารแนบ </w:t>
            </w:r>
            <w:r w:rsidRPr="00B53DD8">
              <w:rPr>
                <w:rFonts w:ascii="TH Niramit AS" w:hAnsi="TH Niramit AS" w:cs="TH Niramit AS"/>
                <w:sz w:val="32"/>
                <w:szCs w:val="32"/>
              </w:rPr>
              <w:t>4</w:t>
            </w:r>
            <w:r w:rsidRPr="00B53DD8">
              <w:rPr>
                <w:rFonts w:ascii="TH Niramit AS" w:hAnsi="TH Niramit AS" w:cs="TH Niramit AS"/>
                <w:sz w:val="32"/>
                <w:szCs w:val="32"/>
                <w:cs/>
              </w:rPr>
              <w:t>.</w:t>
            </w:r>
            <w:r w:rsidRPr="00B53DD8">
              <w:rPr>
                <w:rFonts w:ascii="TH Niramit AS" w:hAnsi="TH Niramit AS" w:cs="TH Niramit AS"/>
                <w:sz w:val="32"/>
                <w:szCs w:val="32"/>
              </w:rPr>
              <w:t>1</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603" w:type="pct"/>
            <w:shd w:val="clear" w:color="auto" w:fill="auto"/>
          </w:tcPr>
          <w:p w14:paraId="62EE313D" w14:textId="77777777" w:rsidR="00BD2FBD" w:rsidRPr="00B53DD8" w:rsidRDefault="00646CFA" w:rsidP="00646CFA">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จากการตรวจ มคอ.</w:t>
            </w:r>
            <w:r w:rsidRPr="00B53DD8">
              <w:rPr>
                <w:rFonts w:ascii="TH Niramit AS" w:hAnsi="TH Niramit AS" w:cs="TH Niramit AS"/>
                <w:sz w:val="32"/>
                <w:szCs w:val="32"/>
              </w:rPr>
              <w:t xml:space="preserve">3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 xml:space="preserve">5 </w:t>
            </w:r>
            <w:r w:rsidRPr="00B53DD8">
              <w:rPr>
                <w:rFonts w:ascii="TH Niramit AS" w:hAnsi="TH Niramit AS" w:cs="TH Niramit AS"/>
                <w:sz w:val="32"/>
                <w:szCs w:val="32"/>
                <w:cs/>
              </w:rPr>
              <w:t xml:space="preserve">พบว่ารายวิชาเกือบทั้งหมดไม่ได้มีการกำหนด </w:t>
            </w:r>
            <w:r w:rsidRPr="00B53DD8">
              <w:rPr>
                <w:rFonts w:ascii="TH Niramit AS" w:hAnsi="TH Niramit AS" w:cs="TH Niramit AS"/>
                <w:sz w:val="32"/>
                <w:szCs w:val="32"/>
              </w:rPr>
              <w:t xml:space="preserve">Rubrics </w:t>
            </w:r>
            <w:r w:rsidRPr="00B53DD8">
              <w:rPr>
                <w:rFonts w:ascii="TH Niramit AS" w:hAnsi="TH Niramit AS" w:cs="TH Niramit AS"/>
                <w:sz w:val="32"/>
                <w:szCs w:val="32"/>
                <w:cs/>
              </w:rPr>
              <w:t xml:space="preserve">การประเมินตาม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และมีเพียงบางรายวิชาที่มีการกำหนด </w:t>
            </w:r>
            <w:r w:rsidRPr="00B53DD8">
              <w:rPr>
                <w:rFonts w:ascii="TH Niramit AS" w:hAnsi="TH Niramit AS" w:cs="TH Niramit AS"/>
                <w:sz w:val="32"/>
                <w:szCs w:val="32"/>
              </w:rPr>
              <w:t xml:space="preserve">Marking Schemes </w:t>
            </w:r>
            <w:r w:rsidRPr="00B53DD8">
              <w:rPr>
                <w:rFonts w:ascii="TH Niramit AS" w:hAnsi="TH Niramit AS" w:cs="TH Niramit AS"/>
                <w:sz w:val="32"/>
                <w:szCs w:val="32"/>
                <w:cs/>
              </w:rPr>
              <w:t>หรือสัดส่วนเกณฑ์การประเมินเท่านั้น</w:t>
            </w:r>
          </w:p>
          <w:p w14:paraId="46976401" w14:textId="3A6F2C2A" w:rsidR="00646CFA" w:rsidRPr="00B53DD8" w:rsidRDefault="00646CFA" w:rsidP="00646CFA">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จากการตรวจ มคอ.</w:t>
            </w:r>
            <w:r w:rsidRPr="00B53DD8">
              <w:rPr>
                <w:rFonts w:ascii="TH Niramit AS" w:hAnsi="TH Niramit AS" w:cs="TH Niramit AS"/>
                <w:sz w:val="32"/>
                <w:szCs w:val="32"/>
              </w:rPr>
              <w:t xml:space="preserve">3 </w:t>
            </w:r>
            <w:r w:rsidR="0096117F">
              <w:rPr>
                <w:rFonts w:ascii="TH Niramit AS" w:hAnsi="TH Niramit AS" w:cs="TH Niramit AS"/>
                <w:sz w:val="32"/>
                <w:szCs w:val="32"/>
                <w:cs/>
              </w:rPr>
              <w:t>พบว่ารายวิ</w:t>
            </w:r>
            <w:r w:rsidR="0096117F">
              <w:rPr>
                <w:rFonts w:ascii="TH Niramit AS" w:hAnsi="TH Niramit AS" w:cs="TH Niramit AS" w:hint="cs"/>
                <w:sz w:val="32"/>
                <w:szCs w:val="32"/>
                <w:cs/>
              </w:rPr>
              <w:t>ช</w:t>
            </w:r>
            <w:r w:rsidRPr="00B53DD8">
              <w:rPr>
                <w:rFonts w:ascii="TH Niramit AS" w:hAnsi="TH Niramit AS" w:cs="TH Niramit AS"/>
                <w:sz w:val="32"/>
                <w:szCs w:val="32"/>
                <w:cs/>
              </w:rPr>
              <w:t>า</w:t>
            </w:r>
            <w:r w:rsidR="0096117F">
              <w:rPr>
                <w:rFonts w:ascii="TH Niramit AS" w:hAnsi="TH Niramit AS" w:cs="TH Niramit AS"/>
                <w:sz w:val="32"/>
                <w:szCs w:val="32"/>
                <w:cs/>
              </w:rPr>
              <w:t>ทั้</w:t>
            </w:r>
            <w:r w:rsidRPr="00B53DD8">
              <w:rPr>
                <w:rFonts w:ascii="TH Niramit AS" w:hAnsi="TH Niramit AS" w:cs="TH Niramit AS"/>
                <w:sz w:val="32"/>
                <w:szCs w:val="32"/>
                <w:cs/>
              </w:rPr>
              <w:t>งหมดแจ้งช่วงเวลาในการประเมินไม่เฉพาะเจาะจง ซึ่งอาจจะทำให้ผู้เรียนรับทราบกำหนดการได้ไม่แน่นอน</w:t>
            </w:r>
          </w:p>
          <w:p w14:paraId="0F471C49" w14:textId="136200DD" w:rsidR="00646CFA" w:rsidRPr="00B53DD8" w:rsidRDefault="00646CFA" w:rsidP="00646CFA">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จากการสัมภาษณ์นักศึกษาพบว่ามีอย่างน้อย </w:t>
            </w:r>
            <w:r w:rsidRPr="00B53DD8">
              <w:rPr>
                <w:rFonts w:ascii="TH Niramit AS" w:hAnsi="TH Niramit AS" w:cs="TH Niramit AS"/>
                <w:sz w:val="32"/>
                <w:szCs w:val="32"/>
              </w:rPr>
              <w:t xml:space="preserve">1 </w:t>
            </w:r>
            <w:r w:rsidRPr="00B53DD8">
              <w:rPr>
                <w:rFonts w:ascii="TH Niramit AS" w:hAnsi="TH Niramit AS" w:cs="TH Niramit AS"/>
                <w:sz w:val="32"/>
                <w:szCs w:val="32"/>
                <w:cs/>
              </w:rPr>
              <w:t>รายวิชาที่มีวิธีการประเมินไม่ตรงกับผลลัพธ์การเรียนรู้ที่รายวิชากำหนดไว้</w:t>
            </w:r>
          </w:p>
        </w:tc>
        <w:tc>
          <w:tcPr>
            <w:tcW w:w="330" w:type="pct"/>
            <w:shd w:val="clear" w:color="auto" w:fill="auto"/>
          </w:tcPr>
          <w:p w14:paraId="3614E01B" w14:textId="501E6D4E" w:rsidR="00586482" w:rsidRPr="00B53DD8" w:rsidRDefault="00646CFA"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2</w:t>
            </w:r>
          </w:p>
        </w:tc>
      </w:tr>
      <w:tr w:rsidR="00E27D60" w:rsidRPr="00B53DD8" w14:paraId="19CB78FF" w14:textId="77777777" w:rsidTr="00BE4981">
        <w:tc>
          <w:tcPr>
            <w:tcW w:w="216" w:type="pct"/>
            <w:shd w:val="clear" w:color="auto" w:fill="auto"/>
          </w:tcPr>
          <w:p w14:paraId="711F0D94"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4</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4F58DF2D" w14:textId="111D8AB5" w:rsidR="00BD2FBD" w:rsidRPr="00B53DD8" w:rsidRDefault="00586482" w:rsidP="00586482">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assessment methods are shown to measure the achievement of the expected learning outcomes of the programme and its courses</w:t>
            </w:r>
            <w:r w:rsidRPr="00B53DD8">
              <w:rPr>
                <w:rFonts w:ascii="TH Niramit AS" w:hAnsi="TH Niramit AS" w:cs="TH Niramit AS"/>
                <w:color w:val="000000"/>
                <w:sz w:val="32"/>
                <w:szCs w:val="32"/>
                <w:cs/>
              </w:rPr>
              <w:t>.</w:t>
            </w:r>
          </w:p>
        </w:tc>
        <w:tc>
          <w:tcPr>
            <w:tcW w:w="1698" w:type="pct"/>
            <w:shd w:val="clear" w:color="auto" w:fill="auto"/>
          </w:tcPr>
          <w:p w14:paraId="1F76974B" w14:textId="265D3FAD" w:rsidR="00586482" w:rsidRPr="00B53DD8" w:rsidRDefault="00C731F9"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37</w:t>
            </w:r>
            <w:r w:rsidRPr="00B53DD8">
              <w:rPr>
                <w:rFonts w:ascii="TH Niramit AS" w:hAnsi="TH Niramit AS" w:cs="TH Niramit AS"/>
                <w:sz w:val="32"/>
                <w:szCs w:val="32"/>
                <w:cs/>
              </w:rPr>
              <w:t>-</w:t>
            </w:r>
            <w:r w:rsidRPr="00B53DD8">
              <w:rPr>
                <w:rFonts w:ascii="TH Niramit AS" w:hAnsi="TH Niramit AS" w:cs="TH Niramit AS"/>
                <w:sz w:val="32"/>
                <w:szCs w:val="32"/>
              </w:rPr>
              <w:t xml:space="preserve">39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68</w:t>
            </w:r>
            <w:r w:rsidRPr="00B53DD8">
              <w:rPr>
                <w:rFonts w:ascii="TH Niramit AS" w:hAnsi="TH Niramit AS" w:cs="TH Niramit AS"/>
                <w:sz w:val="32"/>
                <w:szCs w:val="32"/>
                <w:cs/>
              </w:rPr>
              <w:t>-</w:t>
            </w:r>
            <w:r w:rsidRPr="00B53DD8">
              <w:rPr>
                <w:rFonts w:ascii="TH Niramit AS" w:hAnsi="TH Niramit AS" w:cs="TH Niramit AS"/>
                <w:sz w:val="32"/>
                <w:szCs w:val="32"/>
              </w:rPr>
              <w:t xml:space="preserve">69 </w:t>
            </w:r>
            <w:r w:rsidRPr="00B53DD8">
              <w:rPr>
                <w:rFonts w:ascii="TH Niramit AS" w:hAnsi="TH Niramit AS" w:cs="TH Niramit AS"/>
                <w:sz w:val="32"/>
                <w:szCs w:val="32"/>
                <w:cs/>
              </w:rPr>
              <w:t xml:space="preserve">หลักสูตรมีการกำหนดวิธีในการประเมินความสำเร็จของ </w:t>
            </w:r>
            <w:r w:rsidRPr="00B53DD8">
              <w:rPr>
                <w:rFonts w:ascii="TH Niramit AS" w:hAnsi="TH Niramit AS" w:cs="TH Niramit AS"/>
                <w:sz w:val="32"/>
                <w:szCs w:val="32"/>
              </w:rPr>
              <w:t>YLOs</w:t>
            </w:r>
          </w:p>
        </w:tc>
        <w:tc>
          <w:tcPr>
            <w:tcW w:w="1603" w:type="pct"/>
            <w:shd w:val="clear" w:color="auto" w:fill="auto"/>
          </w:tcPr>
          <w:p w14:paraId="21A5FDAC" w14:textId="17362927" w:rsidR="00F70763" w:rsidRPr="00B53DD8" w:rsidRDefault="00C731F9" w:rsidP="00C731F9">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ไม่ปรากฏว่าหลักสูตรได้เชื่อมโยงการประเมิน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ของแต่ละรายวิชากับ </w:t>
            </w:r>
            <w:r w:rsidRPr="00B53DD8">
              <w:rPr>
                <w:rFonts w:ascii="TH Niramit AS" w:hAnsi="TH Niramit AS" w:cs="TH Niramit AS"/>
                <w:sz w:val="32"/>
                <w:szCs w:val="32"/>
              </w:rPr>
              <w:t xml:space="preserve">YLOs </w:t>
            </w:r>
            <w:r w:rsidRPr="00B53DD8">
              <w:rPr>
                <w:rFonts w:ascii="TH Niramit AS" w:hAnsi="TH Niramit AS" w:cs="TH Niramit AS"/>
                <w:sz w:val="32"/>
                <w:szCs w:val="32"/>
                <w:cs/>
              </w:rPr>
              <w:t>ในแต่ละชั้นปีอย่างไร</w:t>
            </w:r>
          </w:p>
          <w:p w14:paraId="41D77E9E" w14:textId="77777777" w:rsidR="00C731F9" w:rsidRPr="00B53DD8" w:rsidRDefault="00C731F9"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ตลอดจนจาการตรวจ มคอ.</w:t>
            </w:r>
            <w:r w:rsidRPr="00B53DD8">
              <w:rPr>
                <w:rFonts w:ascii="TH Niramit AS" w:hAnsi="TH Niramit AS" w:cs="TH Niramit AS"/>
                <w:sz w:val="32"/>
                <w:szCs w:val="32"/>
              </w:rPr>
              <w:t xml:space="preserve">3 </w:t>
            </w:r>
            <w:r w:rsidRPr="00B53DD8">
              <w:rPr>
                <w:rFonts w:ascii="TH Niramit AS" w:hAnsi="TH Niramit AS" w:cs="TH Niramit AS"/>
                <w:sz w:val="32"/>
                <w:szCs w:val="32"/>
                <w:cs/>
              </w:rPr>
              <w:t>และ มคอ.</w:t>
            </w:r>
            <w:r w:rsidRPr="00B53DD8">
              <w:rPr>
                <w:rFonts w:ascii="TH Niramit AS" w:hAnsi="TH Niramit AS" w:cs="TH Niramit AS"/>
                <w:sz w:val="32"/>
                <w:szCs w:val="32"/>
              </w:rPr>
              <w:t xml:space="preserve">5 </w:t>
            </w:r>
            <w:r w:rsidRPr="00B53DD8">
              <w:rPr>
                <w:rFonts w:ascii="TH Niramit AS" w:hAnsi="TH Niramit AS" w:cs="TH Niramit AS"/>
                <w:sz w:val="32"/>
                <w:szCs w:val="32"/>
                <w:cs/>
              </w:rPr>
              <w:t xml:space="preserve">ไม่ปรากฏความสัมพันธ์ของการประเมิน </w:t>
            </w:r>
            <w:r w:rsidRPr="00B53DD8">
              <w:rPr>
                <w:rFonts w:ascii="TH Niramit AS" w:hAnsi="TH Niramit AS" w:cs="TH Niramit AS"/>
                <w:sz w:val="32"/>
                <w:szCs w:val="32"/>
              </w:rPr>
              <w:t xml:space="preserve">CLOs </w:t>
            </w:r>
            <w:r w:rsidRPr="00B53DD8">
              <w:rPr>
                <w:rFonts w:ascii="TH Niramit AS" w:hAnsi="TH Niramit AS" w:cs="TH Niramit AS"/>
                <w:sz w:val="32"/>
                <w:szCs w:val="32"/>
                <w:cs/>
              </w:rPr>
              <w:t xml:space="preserve">ของแต่ละรายวิชามาถึงผลการประเมิน </w:t>
            </w:r>
            <w:r w:rsidRPr="00B53DD8">
              <w:rPr>
                <w:rFonts w:ascii="TH Niramit AS" w:hAnsi="TH Niramit AS" w:cs="TH Niramit AS"/>
                <w:sz w:val="32"/>
                <w:szCs w:val="32"/>
              </w:rPr>
              <w:t xml:space="preserve">YLOs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ได้อย่างไร</w:t>
            </w:r>
          </w:p>
          <w:p w14:paraId="62340726" w14:textId="77777777" w:rsidR="00C731F9" w:rsidRPr="00B53DD8" w:rsidRDefault="00C731F9"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lastRenderedPageBreak/>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ไม่่ปรากฏผลการประเมินความสำเร็จในการบรรลุ </w:t>
            </w:r>
            <w:r w:rsidRPr="00B53DD8">
              <w:rPr>
                <w:rFonts w:ascii="TH Niramit AS" w:hAnsi="TH Niramit AS" w:cs="TH Niramit AS"/>
                <w:sz w:val="32"/>
                <w:szCs w:val="32"/>
              </w:rPr>
              <w:t xml:space="preserve">YLOs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PLOs</w:t>
            </w:r>
          </w:p>
          <w:p w14:paraId="2396D8D6" w14:textId="2182F3AA" w:rsidR="003F7E65" w:rsidRPr="00B53DD8" w:rsidRDefault="00C731F9" w:rsidP="004078A7">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 xml:space="preserve">- แต่จากการสัมภาษณ์อาจารย์พบว่าหลักสูตรใช้วิธีการประเมินการบรรลุผลลัพธ์การเรียนด้วยการทวนสอบข้อมูลจากนักศึกษาแทนที่จะใช้ผลจากการประเมิน </w:t>
            </w:r>
            <w:r w:rsidRPr="00B53DD8">
              <w:rPr>
                <w:rFonts w:ascii="TH Niramit AS" w:hAnsi="TH Niramit AS" w:cs="TH Niramit AS"/>
                <w:sz w:val="32"/>
                <w:szCs w:val="32"/>
              </w:rPr>
              <w:t>CLOs</w:t>
            </w:r>
          </w:p>
        </w:tc>
        <w:tc>
          <w:tcPr>
            <w:tcW w:w="330" w:type="pct"/>
            <w:shd w:val="clear" w:color="auto" w:fill="auto"/>
          </w:tcPr>
          <w:p w14:paraId="6D09533F" w14:textId="4321182A" w:rsidR="00586482" w:rsidRPr="00B53DD8" w:rsidRDefault="00C731F9"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lastRenderedPageBreak/>
              <w:t>2</w:t>
            </w:r>
          </w:p>
        </w:tc>
      </w:tr>
      <w:tr w:rsidR="00E27D60" w:rsidRPr="00B53DD8" w14:paraId="19CF4CDE" w14:textId="77777777" w:rsidTr="00BE4981">
        <w:tc>
          <w:tcPr>
            <w:tcW w:w="216" w:type="pct"/>
            <w:shd w:val="clear" w:color="auto" w:fill="auto"/>
          </w:tcPr>
          <w:p w14:paraId="2DED91B3"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4</w:t>
            </w:r>
            <w:r w:rsidRPr="00B53DD8">
              <w:rPr>
                <w:rFonts w:ascii="TH Niramit AS" w:hAnsi="TH Niramit AS" w:cs="TH Niramit AS"/>
                <w:sz w:val="32"/>
                <w:szCs w:val="32"/>
                <w:cs/>
              </w:rPr>
              <w:t>.</w:t>
            </w:r>
            <w:r w:rsidRPr="00B53DD8">
              <w:rPr>
                <w:rFonts w:ascii="TH Niramit AS" w:hAnsi="TH Niramit AS" w:cs="TH Niramit AS"/>
                <w:sz w:val="32"/>
                <w:szCs w:val="32"/>
              </w:rPr>
              <w:t>6</w:t>
            </w:r>
          </w:p>
        </w:tc>
        <w:tc>
          <w:tcPr>
            <w:tcW w:w="1153" w:type="pct"/>
            <w:shd w:val="clear" w:color="auto" w:fill="auto"/>
          </w:tcPr>
          <w:p w14:paraId="115F9858" w14:textId="039B603D" w:rsidR="00586482" w:rsidRPr="00B53DD8" w:rsidRDefault="00586482" w:rsidP="00586482">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Feedback of student assessment is shown to be provided in a timely manner</w:t>
            </w:r>
            <w:r w:rsidRPr="00B53DD8">
              <w:rPr>
                <w:rFonts w:ascii="TH Niramit AS" w:hAnsi="TH Niramit AS" w:cs="TH Niramit AS"/>
                <w:color w:val="000000"/>
                <w:sz w:val="32"/>
                <w:szCs w:val="32"/>
                <w:cs/>
              </w:rPr>
              <w:t>.</w:t>
            </w:r>
          </w:p>
        </w:tc>
        <w:tc>
          <w:tcPr>
            <w:tcW w:w="1698" w:type="pct"/>
            <w:shd w:val="clear" w:color="auto" w:fill="auto"/>
          </w:tcPr>
          <w:p w14:paraId="66E79916" w14:textId="77777777" w:rsidR="00586482" w:rsidRPr="00B53DD8" w:rsidRDefault="004F6D74" w:rsidP="004F6D7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69 </w:t>
            </w:r>
            <w:r w:rsidRPr="00B53DD8">
              <w:rPr>
                <w:rFonts w:ascii="TH Niramit AS" w:hAnsi="TH Niramit AS" w:cs="TH Niramit AS"/>
                <w:sz w:val="32"/>
                <w:szCs w:val="32"/>
                <w:cs/>
              </w:rPr>
              <w:t>หลักสูตรมีการเน้นย้ำอาจารย์ผู้สอนทุกรายวิชาเกี่ยวกับการให้ข้อมูลป้อนกลับเพื่อให้ผู้เรียนได้นำไปปรับปรุงได้ทันเวลา</w:t>
            </w:r>
          </w:p>
          <w:p w14:paraId="1B643021" w14:textId="7D1AF11D" w:rsidR="004F6D74" w:rsidRPr="00B53DD8" w:rsidRDefault="004F6D74" w:rsidP="004F6D7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จากการสัมภาษณ์อาจารย์พบว่าหลักสูตรมีนโยบายให้ทุกรายวิชาจะต้องมีการ </w:t>
            </w:r>
            <w:r w:rsidRPr="00B53DD8">
              <w:rPr>
                <w:rFonts w:ascii="TH Niramit AS" w:hAnsi="TH Niramit AS" w:cs="TH Niramit AS"/>
                <w:sz w:val="32"/>
                <w:szCs w:val="32"/>
              </w:rPr>
              <w:t xml:space="preserve">Feedback </w:t>
            </w:r>
            <w:r w:rsidRPr="00B53DD8">
              <w:rPr>
                <w:rFonts w:ascii="TH Niramit AS" w:hAnsi="TH Niramit AS" w:cs="TH Niramit AS"/>
                <w:sz w:val="32"/>
                <w:szCs w:val="32"/>
                <w:cs/>
              </w:rPr>
              <w:t>กลับไปให้ผู้เรียนเป็นระยะเพื่อให้ทันเวลาในการปรับปรุงการเรียนของตนเอง</w:t>
            </w:r>
          </w:p>
        </w:tc>
        <w:tc>
          <w:tcPr>
            <w:tcW w:w="1603" w:type="pct"/>
            <w:shd w:val="clear" w:color="auto" w:fill="auto"/>
          </w:tcPr>
          <w:p w14:paraId="65C47450" w14:textId="77777777" w:rsidR="00BD2FBD" w:rsidRPr="00B53DD8" w:rsidRDefault="004F6D7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จากการตรวจ มคอ.</w:t>
            </w:r>
            <w:r w:rsidRPr="00B53DD8">
              <w:rPr>
                <w:rFonts w:ascii="TH Niramit AS" w:hAnsi="TH Niramit AS" w:cs="TH Niramit AS"/>
                <w:sz w:val="32"/>
                <w:szCs w:val="32"/>
              </w:rPr>
              <w:t xml:space="preserve">3 </w:t>
            </w:r>
            <w:r w:rsidRPr="00B53DD8">
              <w:rPr>
                <w:rFonts w:ascii="TH Niramit AS" w:hAnsi="TH Niramit AS" w:cs="TH Niramit AS"/>
                <w:sz w:val="32"/>
                <w:szCs w:val="32"/>
                <w:cs/>
              </w:rPr>
              <w:t>และ มคอ.</w:t>
            </w:r>
            <w:r w:rsidRPr="00B53DD8">
              <w:rPr>
                <w:rFonts w:ascii="TH Niramit AS" w:hAnsi="TH Niramit AS" w:cs="TH Niramit AS"/>
                <w:sz w:val="32"/>
                <w:szCs w:val="32"/>
              </w:rPr>
              <w:t xml:space="preserve">5 </w:t>
            </w:r>
            <w:r w:rsidRPr="00B53DD8">
              <w:rPr>
                <w:rFonts w:ascii="TH Niramit AS" w:hAnsi="TH Niramit AS" w:cs="TH Niramit AS"/>
                <w:sz w:val="32"/>
                <w:szCs w:val="32"/>
                <w:cs/>
              </w:rPr>
              <w:t>พบว่ารายวิชาเกือบทั้งหมดไม่มีการกำหนดระยะเวลาในการแจ้งผลการประเมินให้กับผู้เรียนแบบเฉพาะเจาะจง</w:t>
            </w:r>
          </w:p>
          <w:p w14:paraId="00E3E91B" w14:textId="77777777" w:rsidR="004F6D74" w:rsidRDefault="004F6D74"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จากการสัมภาษณ์อาจารย์พบว่ายังไม่สามารถบังคับใช้กับอาจารย์ผู้สอนนอกหลักสูตรได้ทั้งหมด และจากการสัมภาษณ์นักศึกษาพบว่ามีอย่างน้อย </w:t>
            </w:r>
            <w:r w:rsidRPr="00B53DD8">
              <w:rPr>
                <w:rFonts w:ascii="TH Niramit AS" w:hAnsi="TH Niramit AS" w:cs="TH Niramit AS"/>
                <w:sz w:val="32"/>
                <w:szCs w:val="32"/>
              </w:rPr>
              <w:t xml:space="preserve">2 </w:t>
            </w:r>
            <w:r w:rsidRPr="00B53DD8">
              <w:rPr>
                <w:rFonts w:ascii="TH Niramit AS" w:hAnsi="TH Niramit AS" w:cs="TH Niramit AS"/>
                <w:sz w:val="32"/>
                <w:szCs w:val="32"/>
                <w:cs/>
              </w:rPr>
              <w:t xml:space="preserve">รายวิชาที่ไม่มีการ </w:t>
            </w:r>
            <w:r w:rsidRPr="00B53DD8">
              <w:rPr>
                <w:rFonts w:ascii="TH Niramit AS" w:hAnsi="TH Niramit AS" w:cs="TH Niramit AS"/>
                <w:sz w:val="32"/>
                <w:szCs w:val="32"/>
              </w:rPr>
              <w:t xml:space="preserve">Feedback </w:t>
            </w:r>
            <w:r w:rsidRPr="00B53DD8">
              <w:rPr>
                <w:rFonts w:ascii="TH Niramit AS" w:hAnsi="TH Niramit AS" w:cs="TH Niramit AS"/>
                <w:sz w:val="32"/>
                <w:szCs w:val="32"/>
                <w:cs/>
              </w:rPr>
              <w:t>กลับไปยังนักศึกษาเลยตลอดช่วงเวลาการศึกษา</w:t>
            </w:r>
          </w:p>
          <w:p w14:paraId="10D45451" w14:textId="77777777" w:rsidR="00D64FFB" w:rsidRDefault="00D64FFB" w:rsidP="004078A7">
            <w:pPr>
              <w:spacing w:after="0" w:line="240" w:lineRule="auto"/>
              <w:jc w:val="thaiDistribute"/>
              <w:rPr>
                <w:rFonts w:ascii="TH Niramit AS" w:hAnsi="TH Niramit AS" w:cs="TH Niramit AS"/>
                <w:sz w:val="32"/>
                <w:szCs w:val="32"/>
              </w:rPr>
            </w:pPr>
          </w:p>
          <w:p w14:paraId="14AC5DFC" w14:textId="77777777" w:rsidR="00D64FFB" w:rsidRDefault="00D64FFB" w:rsidP="004078A7">
            <w:pPr>
              <w:spacing w:after="0" w:line="240" w:lineRule="auto"/>
              <w:jc w:val="thaiDistribute"/>
              <w:rPr>
                <w:rFonts w:ascii="TH Niramit AS" w:hAnsi="TH Niramit AS" w:cs="TH Niramit AS"/>
                <w:sz w:val="32"/>
                <w:szCs w:val="32"/>
              </w:rPr>
            </w:pPr>
          </w:p>
          <w:p w14:paraId="6D971264" w14:textId="6A031E40" w:rsidR="00D64FFB" w:rsidRPr="00B53DD8" w:rsidRDefault="00D64FFB" w:rsidP="004078A7">
            <w:pPr>
              <w:spacing w:after="0" w:line="240" w:lineRule="auto"/>
              <w:jc w:val="thaiDistribute"/>
              <w:rPr>
                <w:rFonts w:ascii="TH Niramit AS" w:hAnsi="TH Niramit AS" w:cs="TH Niramit AS"/>
                <w:sz w:val="32"/>
                <w:szCs w:val="32"/>
              </w:rPr>
            </w:pPr>
          </w:p>
        </w:tc>
        <w:tc>
          <w:tcPr>
            <w:tcW w:w="330" w:type="pct"/>
            <w:shd w:val="clear" w:color="auto" w:fill="auto"/>
          </w:tcPr>
          <w:p w14:paraId="57A96D34" w14:textId="22C159C0" w:rsidR="00586482" w:rsidRPr="00B53DD8" w:rsidRDefault="003F7E65" w:rsidP="00586482">
            <w:pPr>
              <w:spacing w:after="0" w:line="240" w:lineRule="auto"/>
              <w:jc w:val="center"/>
              <w:rPr>
                <w:rFonts w:ascii="TH Niramit AS" w:hAnsi="TH Niramit AS" w:cs="TH Niramit AS"/>
                <w:sz w:val="32"/>
                <w:szCs w:val="32"/>
                <w:cs/>
              </w:rPr>
            </w:pPr>
            <w:r>
              <w:rPr>
                <w:rFonts w:ascii="TH Niramit AS" w:hAnsi="TH Niramit AS" w:cs="TH Niramit AS" w:hint="cs"/>
                <w:sz w:val="32"/>
                <w:szCs w:val="32"/>
                <w:cs/>
              </w:rPr>
              <w:t>3</w:t>
            </w:r>
          </w:p>
        </w:tc>
      </w:tr>
      <w:tr w:rsidR="00E27D60" w:rsidRPr="00B53DD8" w14:paraId="47C17EA7" w14:textId="77777777" w:rsidTr="00BE4981">
        <w:tc>
          <w:tcPr>
            <w:tcW w:w="216" w:type="pct"/>
            <w:shd w:val="clear" w:color="auto" w:fill="auto"/>
          </w:tcPr>
          <w:p w14:paraId="40C4A67B" w14:textId="77777777" w:rsidR="00586482" w:rsidRPr="00B53DD8" w:rsidRDefault="00586482" w:rsidP="00586482">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lastRenderedPageBreak/>
              <w:t>4</w:t>
            </w:r>
            <w:r w:rsidRPr="00B53DD8">
              <w:rPr>
                <w:rFonts w:ascii="TH Niramit AS" w:hAnsi="TH Niramit AS" w:cs="TH Niramit AS"/>
                <w:sz w:val="32"/>
                <w:szCs w:val="32"/>
                <w:cs/>
              </w:rPr>
              <w:t>.</w:t>
            </w:r>
            <w:r w:rsidRPr="00B53DD8">
              <w:rPr>
                <w:rFonts w:ascii="TH Niramit AS" w:hAnsi="TH Niramit AS" w:cs="TH Niramit AS"/>
                <w:sz w:val="32"/>
                <w:szCs w:val="32"/>
              </w:rPr>
              <w:t>7</w:t>
            </w:r>
          </w:p>
        </w:tc>
        <w:tc>
          <w:tcPr>
            <w:tcW w:w="1153" w:type="pct"/>
            <w:shd w:val="clear" w:color="auto" w:fill="auto"/>
          </w:tcPr>
          <w:p w14:paraId="5333A19C" w14:textId="77777777" w:rsidR="00586482" w:rsidRPr="00B53DD8" w:rsidRDefault="00586482" w:rsidP="00586482">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student assessment and its processes are shown to be continuously reviewed and improved to ensure their relevance to the needs of industry and alignment to the expected learning outcomes</w:t>
            </w:r>
            <w:r w:rsidRPr="00B53DD8">
              <w:rPr>
                <w:rFonts w:ascii="TH Niramit AS" w:hAnsi="TH Niramit AS" w:cs="TH Niramit AS"/>
                <w:color w:val="000000"/>
                <w:sz w:val="32"/>
                <w:szCs w:val="32"/>
                <w:cs/>
              </w:rPr>
              <w:t>.</w:t>
            </w:r>
          </w:p>
        </w:tc>
        <w:tc>
          <w:tcPr>
            <w:tcW w:w="1698" w:type="pct"/>
            <w:shd w:val="clear" w:color="auto" w:fill="auto"/>
          </w:tcPr>
          <w:p w14:paraId="38685C2F" w14:textId="77777777" w:rsidR="00586482" w:rsidRPr="00B53DD8" w:rsidRDefault="004F6D74" w:rsidP="004F6D7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70 </w:t>
            </w:r>
            <w:r w:rsidRPr="00B53DD8">
              <w:rPr>
                <w:rFonts w:ascii="TH Niramit AS" w:hAnsi="TH Niramit AS" w:cs="TH Niramit AS"/>
                <w:sz w:val="32"/>
                <w:szCs w:val="32"/>
                <w:cs/>
              </w:rPr>
              <w:t>หลักสูตรได้กำหนดให้การทวนสอบเป็นระบบและกลไกในการกำกับติดตามการปรับปรุงทุกรายวิชา</w:t>
            </w:r>
          </w:p>
          <w:p w14:paraId="7ECBD135" w14:textId="1B0B7EBF" w:rsidR="0001058C" w:rsidRPr="00B53DD8" w:rsidRDefault="0001058C" w:rsidP="004F6D74">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69 </w:t>
            </w:r>
            <w:r w:rsidRPr="00B53DD8">
              <w:rPr>
                <w:rFonts w:ascii="TH Niramit AS" w:hAnsi="TH Niramit AS" w:cs="TH Niramit AS"/>
                <w:sz w:val="32"/>
                <w:szCs w:val="32"/>
                <w:cs/>
              </w:rPr>
              <w:t>พบว่าหลักสูตรมีการทวนสอบโดยการสัมภาษณ์ผู้ประกอบการในอุตสาหกรรมการท่องเที่ยวที่เกี่ยวข้อง ซึ่งทำให้หลักสูตรได้ข้อมูลความต้องการในภาคอุตสาหกรรมมาใช้ในการปรับปรุงรายวิชา</w:t>
            </w:r>
          </w:p>
        </w:tc>
        <w:tc>
          <w:tcPr>
            <w:tcW w:w="1603" w:type="pct"/>
            <w:shd w:val="clear" w:color="auto" w:fill="auto"/>
          </w:tcPr>
          <w:p w14:paraId="6C25E1E7" w14:textId="64ABF4A1" w:rsidR="003F7E65" w:rsidRPr="00B53DD8" w:rsidRDefault="0001058C"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ไม่ปรากฎว่าหลักสูตรได้มีการกำหนดวิธีการประเมินผลของการประเมินผลลัพธ์การเรียนรู้ทั้งหมดของหลักสูตร ซึ่งทำให้หลักสูตรไม่ทราบถึงความสอดคล้องและความเหมาะสมของวิธีการประเมินผลลัพธ์การเรียนรู้ของหลักสูตรที่มีการดำเนินการในแต่ละวิชา ตลอดจนการนำเอาความต้องการจากภาคอุตสาหกรรมมาใช้ในการปรับปรุงการประเมินผลลัพธ์การเรียนรู้ของหลักสูตร</w:t>
            </w:r>
          </w:p>
        </w:tc>
        <w:tc>
          <w:tcPr>
            <w:tcW w:w="330" w:type="pct"/>
            <w:shd w:val="clear" w:color="auto" w:fill="auto"/>
          </w:tcPr>
          <w:p w14:paraId="04583A4E" w14:textId="7A1FBAE5" w:rsidR="00586482" w:rsidRPr="00B53DD8" w:rsidRDefault="003F7E65" w:rsidP="00586482">
            <w:pPr>
              <w:spacing w:after="0" w:line="240" w:lineRule="auto"/>
              <w:jc w:val="center"/>
              <w:rPr>
                <w:rFonts w:ascii="TH Niramit AS" w:hAnsi="TH Niramit AS" w:cs="TH Niramit AS"/>
                <w:sz w:val="32"/>
                <w:szCs w:val="32"/>
                <w:cs/>
              </w:rPr>
            </w:pPr>
            <w:r>
              <w:rPr>
                <w:rFonts w:ascii="TH Niramit AS" w:hAnsi="TH Niramit AS" w:cs="TH Niramit AS"/>
                <w:sz w:val="32"/>
                <w:szCs w:val="32"/>
              </w:rPr>
              <w:t>2</w:t>
            </w:r>
          </w:p>
        </w:tc>
      </w:tr>
      <w:tr w:rsidR="00E27D60" w:rsidRPr="00B53DD8" w14:paraId="3BCF730D" w14:textId="77777777" w:rsidTr="00BE4981">
        <w:tc>
          <w:tcPr>
            <w:tcW w:w="216" w:type="pct"/>
            <w:shd w:val="clear" w:color="auto" w:fill="auto"/>
          </w:tcPr>
          <w:p w14:paraId="6524AEF9" w14:textId="77777777" w:rsidR="00021FD7" w:rsidRPr="00B53DD8" w:rsidRDefault="00021FD7" w:rsidP="00291DD2">
            <w:pPr>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t>5</w:t>
            </w:r>
          </w:p>
        </w:tc>
        <w:tc>
          <w:tcPr>
            <w:tcW w:w="4454" w:type="pct"/>
            <w:gridSpan w:val="3"/>
            <w:shd w:val="clear" w:color="auto" w:fill="auto"/>
          </w:tcPr>
          <w:p w14:paraId="4B596C49"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Academic Staff</w:t>
            </w:r>
          </w:p>
        </w:tc>
        <w:tc>
          <w:tcPr>
            <w:tcW w:w="330" w:type="pct"/>
            <w:shd w:val="clear" w:color="auto" w:fill="auto"/>
          </w:tcPr>
          <w:p w14:paraId="409C0097" w14:textId="220242EA" w:rsidR="00021FD7" w:rsidRPr="00B53DD8" w:rsidRDefault="00CA67AA" w:rsidP="00A423A6">
            <w:pPr>
              <w:spacing w:after="0" w:line="240" w:lineRule="auto"/>
              <w:jc w:val="center"/>
              <w:rPr>
                <w:rFonts w:ascii="TH Niramit AS" w:hAnsi="TH Niramit AS" w:cs="TH Niramit AS"/>
                <w:b/>
                <w:bCs/>
                <w:color w:val="FF0000"/>
                <w:sz w:val="32"/>
                <w:szCs w:val="32"/>
              </w:rPr>
            </w:pPr>
            <w:r w:rsidRPr="00CA67AA">
              <w:rPr>
                <w:rFonts w:ascii="TH Niramit AS" w:hAnsi="TH Niramit AS" w:cs="TH Niramit AS"/>
                <w:b/>
                <w:bCs/>
                <w:color w:val="000000" w:themeColor="text1"/>
                <w:sz w:val="32"/>
                <w:szCs w:val="32"/>
              </w:rPr>
              <w:t>3</w:t>
            </w:r>
          </w:p>
        </w:tc>
      </w:tr>
      <w:tr w:rsidR="00E27D60" w:rsidRPr="00B53DD8" w14:paraId="22FC13E0" w14:textId="77777777" w:rsidTr="00BE4981">
        <w:tc>
          <w:tcPr>
            <w:tcW w:w="216" w:type="pct"/>
            <w:shd w:val="clear" w:color="auto" w:fill="auto"/>
          </w:tcPr>
          <w:p w14:paraId="207D9D88" w14:textId="77777777" w:rsidR="00A423A6" w:rsidRPr="00B53DD8" w:rsidRDefault="00A423A6"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5.1</w:t>
            </w:r>
          </w:p>
        </w:tc>
        <w:tc>
          <w:tcPr>
            <w:tcW w:w="1153" w:type="pct"/>
            <w:shd w:val="clear" w:color="auto" w:fill="auto"/>
          </w:tcPr>
          <w:p w14:paraId="0E111BCA" w14:textId="77777777" w:rsidR="00A423A6" w:rsidRPr="00B53DD8" w:rsidRDefault="00A423A6" w:rsidP="00A423A6">
            <w:pPr>
              <w:spacing w:after="0" w:line="240" w:lineRule="auto"/>
              <w:rPr>
                <w:rFonts w:ascii="TH Niramit AS" w:hAnsi="TH Niramit AS" w:cs="TH Niramit AS"/>
                <w:b/>
                <w:bCs/>
                <w:sz w:val="32"/>
                <w:szCs w:val="32"/>
                <w:cs/>
              </w:rPr>
            </w:pPr>
            <w:r w:rsidRPr="00B53DD8">
              <w:rPr>
                <w:rFonts w:ascii="TH Niramit AS" w:hAnsi="TH Niramit AS" w:cs="TH Niramit AS"/>
                <w:color w:val="000000"/>
                <w:sz w:val="32"/>
                <w:szCs w:val="32"/>
              </w:rPr>
              <w:t xml:space="preserve">The programme to show that academic staff planning </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including succession, promotion, re</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deployment, termination, and retirement plans</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is carried out to ensure that the quality and quantity of the academic staff fulfil the needs for education, research, and service</w:t>
            </w:r>
            <w:r w:rsidRPr="00B53DD8">
              <w:rPr>
                <w:rFonts w:ascii="TH Niramit AS" w:hAnsi="TH Niramit AS" w:cs="TH Niramit AS"/>
                <w:color w:val="000000"/>
                <w:sz w:val="32"/>
                <w:szCs w:val="32"/>
                <w:cs/>
              </w:rPr>
              <w:t>.</w:t>
            </w:r>
          </w:p>
        </w:tc>
        <w:tc>
          <w:tcPr>
            <w:tcW w:w="1698" w:type="pct"/>
            <w:shd w:val="clear" w:color="auto" w:fill="auto"/>
          </w:tcPr>
          <w:p w14:paraId="4280C82C" w14:textId="77777777" w:rsidR="000E59D8" w:rsidRPr="00B53DD8" w:rsidRDefault="007F40B9" w:rsidP="007F40B9">
            <w:pPr>
              <w:spacing w:after="0" w:line="240" w:lineRule="auto"/>
              <w:jc w:val="thaiDistribute"/>
              <w:rPr>
                <w:rFonts w:ascii="TH Niramit AS" w:hAnsi="TH Niramit AS" w:cs="TH Niramit AS"/>
                <w:spacing w:val="-4"/>
                <w:sz w:val="32"/>
                <w:szCs w:val="32"/>
              </w:rPr>
            </w:pPr>
            <w:r w:rsidRPr="00B53DD8">
              <w:rPr>
                <w:rFonts w:ascii="TH Niramit AS" w:hAnsi="TH Niramit AS" w:cs="TH Niramit AS"/>
                <w:spacing w:val="-4"/>
                <w:sz w:val="32"/>
                <w:szCs w:val="32"/>
                <w:cs/>
              </w:rPr>
              <w:t xml:space="preserve">- </w:t>
            </w:r>
            <w:r w:rsidR="0001058C" w:rsidRPr="00B53DD8">
              <w:rPr>
                <w:rFonts w:ascii="TH Niramit AS" w:hAnsi="TH Niramit AS" w:cs="TH Niramit AS"/>
                <w:spacing w:val="-4"/>
                <w:sz w:val="32"/>
                <w:szCs w:val="32"/>
                <w:cs/>
              </w:rPr>
              <w:t xml:space="preserve">จากการตรวจรายงาน </w:t>
            </w:r>
            <w:r w:rsidR="0001058C" w:rsidRPr="00B53DD8">
              <w:rPr>
                <w:rFonts w:ascii="TH Niramit AS" w:hAnsi="TH Niramit AS" w:cs="TH Niramit AS"/>
                <w:spacing w:val="-4"/>
                <w:sz w:val="32"/>
                <w:szCs w:val="32"/>
              </w:rPr>
              <w:t xml:space="preserve">SAR </w:t>
            </w:r>
            <w:r w:rsidR="0001058C" w:rsidRPr="00B53DD8">
              <w:rPr>
                <w:rFonts w:ascii="TH Niramit AS" w:hAnsi="TH Niramit AS" w:cs="TH Niramit AS"/>
                <w:spacing w:val="-4"/>
                <w:sz w:val="32"/>
                <w:szCs w:val="32"/>
                <w:cs/>
              </w:rPr>
              <w:t xml:space="preserve">หน้า </w:t>
            </w:r>
            <w:r w:rsidR="0001058C" w:rsidRPr="00B53DD8">
              <w:rPr>
                <w:rFonts w:ascii="TH Niramit AS" w:hAnsi="TH Niramit AS" w:cs="TH Niramit AS"/>
                <w:spacing w:val="-4"/>
                <w:sz w:val="32"/>
                <w:szCs w:val="32"/>
              </w:rPr>
              <w:t>72</w:t>
            </w:r>
            <w:r w:rsidR="0001058C" w:rsidRPr="00B53DD8">
              <w:rPr>
                <w:rFonts w:ascii="TH Niramit AS" w:hAnsi="TH Niramit AS" w:cs="TH Niramit AS"/>
                <w:spacing w:val="-4"/>
                <w:sz w:val="32"/>
                <w:szCs w:val="32"/>
                <w:cs/>
              </w:rPr>
              <w:t>-</w:t>
            </w:r>
            <w:r w:rsidR="0001058C" w:rsidRPr="00B53DD8">
              <w:rPr>
                <w:rFonts w:ascii="TH Niramit AS" w:hAnsi="TH Niramit AS" w:cs="TH Niramit AS"/>
                <w:spacing w:val="-4"/>
                <w:sz w:val="32"/>
                <w:szCs w:val="32"/>
              </w:rPr>
              <w:t xml:space="preserve">73 </w:t>
            </w:r>
            <w:r w:rsidR="0001058C" w:rsidRPr="00B53DD8">
              <w:rPr>
                <w:rFonts w:ascii="TH Niramit AS" w:hAnsi="TH Niramit AS" w:cs="TH Niramit AS"/>
                <w:spacing w:val="-4"/>
                <w:sz w:val="32"/>
                <w:szCs w:val="32"/>
                <w:cs/>
              </w:rPr>
              <w:t>หลักสูตรมีการวิเคราะห์อัตรากำลังและมีการจัดทำแผนอัตรากำลังของอาจารย์ผู้รับผิดชอบหลักสูตรจนเกษียณ</w:t>
            </w:r>
          </w:p>
          <w:p w14:paraId="4163BC65" w14:textId="4DF5DB51" w:rsidR="007F40B9" w:rsidRPr="00B53DD8" w:rsidRDefault="007F40B9" w:rsidP="007F40B9">
            <w:pPr>
              <w:spacing w:after="0" w:line="240" w:lineRule="auto"/>
              <w:jc w:val="thaiDistribute"/>
              <w:rPr>
                <w:rFonts w:ascii="TH Niramit AS" w:hAnsi="TH Niramit AS" w:cs="TH Niramit AS"/>
                <w:spacing w:val="-4"/>
                <w:sz w:val="32"/>
                <w:szCs w:val="32"/>
              </w:rPr>
            </w:pPr>
            <w:r w:rsidRPr="00B53DD8">
              <w:rPr>
                <w:rFonts w:ascii="TH Niramit AS" w:hAnsi="TH Niramit AS" w:cs="TH Niramit AS"/>
                <w:spacing w:val="-4"/>
                <w:sz w:val="32"/>
                <w:szCs w:val="32"/>
                <w:cs/>
              </w:rPr>
              <w:t xml:space="preserve">- จากการสัมภาษณ์อาจารย์พบว่าอาจารย์ผู้รับผิดชอบหลักสูตรมีจำนวน </w:t>
            </w:r>
            <w:r w:rsidRPr="00B53DD8">
              <w:rPr>
                <w:rFonts w:ascii="TH Niramit AS" w:hAnsi="TH Niramit AS" w:cs="TH Niramit AS"/>
                <w:spacing w:val="-4"/>
                <w:sz w:val="32"/>
                <w:szCs w:val="32"/>
              </w:rPr>
              <w:t xml:space="preserve">5 </w:t>
            </w:r>
            <w:r w:rsidRPr="00B53DD8">
              <w:rPr>
                <w:rFonts w:ascii="TH Niramit AS" w:hAnsi="TH Niramit AS" w:cs="TH Niramit AS"/>
                <w:spacing w:val="-4"/>
                <w:sz w:val="32"/>
                <w:szCs w:val="32"/>
                <w:cs/>
              </w:rPr>
              <w:t xml:space="preserve">คนพอดีกับจำนวนขั้นต่ำตามมาตรฐานระดับอุดมศึกษา แต่หลักสูตรก็ได้มีการวางแผนอัตรากำหลังสำเร็จโดยการเตรียมอาจารย์นอกหลักสูตรที่มีคุณสมบัติสามารถมาเป็นผู้รับผิดชอบหลักสูตรทดแทนได้จำนวน </w:t>
            </w:r>
            <w:r w:rsidRPr="00B53DD8">
              <w:rPr>
                <w:rFonts w:ascii="TH Niramit AS" w:hAnsi="TH Niramit AS" w:cs="TH Niramit AS"/>
                <w:spacing w:val="-4"/>
                <w:sz w:val="32"/>
                <w:szCs w:val="32"/>
              </w:rPr>
              <w:t xml:space="preserve">2 </w:t>
            </w:r>
            <w:r w:rsidRPr="00B53DD8">
              <w:rPr>
                <w:rFonts w:ascii="TH Niramit AS" w:hAnsi="TH Niramit AS" w:cs="TH Niramit AS"/>
                <w:spacing w:val="-4"/>
                <w:sz w:val="32"/>
                <w:szCs w:val="32"/>
                <w:cs/>
              </w:rPr>
              <w:t>ตน</w:t>
            </w:r>
          </w:p>
        </w:tc>
        <w:tc>
          <w:tcPr>
            <w:tcW w:w="1603" w:type="pct"/>
            <w:shd w:val="clear" w:color="auto" w:fill="auto"/>
          </w:tcPr>
          <w:p w14:paraId="2A3F4862" w14:textId="77777777" w:rsidR="00A423A6" w:rsidRPr="00B53DD8" w:rsidRDefault="00A423A6" w:rsidP="004078A7">
            <w:pPr>
              <w:spacing w:after="0" w:line="240" w:lineRule="auto"/>
              <w:ind w:left="313" w:hanging="293"/>
              <w:jc w:val="thaiDistribute"/>
              <w:rPr>
                <w:rFonts w:ascii="TH Niramit AS" w:hAnsi="TH Niramit AS" w:cs="TH Niramit AS"/>
                <w:sz w:val="32"/>
                <w:szCs w:val="32"/>
              </w:rPr>
            </w:pPr>
          </w:p>
        </w:tc>
        <w:tc>
          <w:tcPr>
            <w:tcW w:w="330" w:type="pct"/>
            <w:shd w:val="clear" w:color="auto" w:fill="auto"/>
          </w:tcPr>
          <w:p w14:paraId="58C89B56" w14:textId="0182A96A" w:rsidR="00A423A6" w:rsidRPr="00B53DD8" w:rsidRDefault="0001058C" w:rsidP="00A423A6">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rPr>
              <w:t>4</w:t>
            </w:r>
          </w:p>
        </w:tc>
      </w:tr>
      <w:tr w:rsidR="00E27D60" w:rsidRPr="00B53DD8" w14:paraId="3CCA709B" w14:textId="77777777" w:rsidTr="00BE4981">
        <w:tc>
          <w:tcPr>
            <w:tcW w:w="216" w:type="pct"/>
            <w:shd w:val="clear" w:color="auto" w:fill="auto"/>
          </w:tcPr>
          <w:p w14:paraId="3B9345DA" w14:textId="77777777" w:rsidR="00A423A6" w:rsidRPr="00B53DD8" w:rsidRDefault="00A423A6"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lastRenderedPageBreak/>
              <w:t>5.2</w:t>
            </w:r>
          </w:p>
        </w:tc>
        <w:tc>
          <w:tcPr>
            <w:tcW w:w="1153" w:type="pct"/>
            <w:shd w:val="clear" w:color="auto" w:fill="auto"/>
          </w:tcPr>
          <w:p w14:paraId="4F6E1D38" w14:textId="33A7CF7D" w:rsidR="00A423A6" w:rsidRPr="00B53DD8" w:rsidRDefault="00A423A6" w:rsidP="00A423A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programme to show that staff workload is measured and monitored to improve the quality of education, research, and service</w:t>
            </w:r>
            <w:r w:rsidRPr="00B53DD8">
              <w:rPr>
                <w:rFonts w:ascii="TH Niramit AS" w:hAnsi="TH Niramit AS" w:cs="TH Niramit AS"/>
                <w:color w:val="000000"/>
                <w:sz w:val="32"/>
                <w:szCs w:val="32"/>
                <w:cs/>
              </w:rPr>
              <w:t>.</w:t>
            </w:r>
          </w:p>
        </w:tc>
        <w:tc>
          <w:tcPr>
            <w:tcW w:w="1698" w:type="pct"/>
            <w:shd w:val="clear" w:color="auto" w:fill="auto"/>
          </w:tcPr>
          <w:p w14:paraId="4E63BEB7" w14:textId="601F116C" w:rsidR="00997BC0" w:rsidRPr="00B53DD8" w:rsidRDefault="007F40B9" w:rsidP="007F40B9">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74</w:t>
            </w:r>
            <w:r w:rsidRPr="00B53DD8">
              <w:rPr>
                <w:rFonts w:ascii="TH Niramit AS" w:hAnsi="TH Niramit AS" w:cs="TH Niramit AS"/>
                <w:sz w:val="32"/>
                <w:szCs w:val="32"/>
                <w:cs/>
              </w:rPr>
              <w:t>-</w:t>
            </w:r>
            <w:r w:rsidRPr="00B53DD8">
              <w:rPr>
                <w:rFonts w:ascii="TH Niramit AS" w:hAnsi="TH Niramit AS" w:cs="TH Niramit AS"/>
                <w:sz w:val="32"/>
                <w:szCs w:val="32"/>
              </w:rPr>
              <w:t xml:space="preserve">76 </w:t>
            </w:r>
            <w:r w:rsidRPr="00B53DD8">
              <w:rPr>
                <w:rFonts w:ascii="TH Niramit AS" w:hAnsi="TH Niramit AS" w:cs="TH Niramit AS"/>
                <w:sz w:val="32"/>
                <w:szCs w:val="32"/>
                <w:cs/>
              </w:rPr>
              <w:t xml:space="preserve">หลักสูตรมีผลการวิเคราะห์ค่า </w:t>
            </w:r>
            <w:r w:rsidRPr="00B53DD8">
              <w:rPr>
                <w:rFonts w:ascii="TH Niramit AS" w:hAnsi="TH Niramit AS" w:cs="TH Niramit AS"/>
                <w:sz w:val="32"/>
                <w:szCs w:val="32"/>
              </w:rPr>
              <w:t xml:space="preserve">FTE </w:t>
            </w:r>
            <w:r w:rsidRPr="00B53DD8">
              <w:rPr>
                <w:rFonts w:ascii="TH Niramit AS" w:hAnsi="TH Niramit AS" w:cs="TH Niramit AS"/>
                <w:sz w:val="32"/>
                <w:szCs w:val="32"/>
                <w:cs/>
              </w:rPr>
              <w:t xml:space="preserve">ของอาจารย์ประจำหลักสูตรและอาจารย์ผู้สอนรายบุคคลในปีการศึกษา </w:t>
            </w:r>
            <w:r w:rsidRPr="00B53DD8">
              <w:rPr>
                <w:rFonts w:ascii="TH Niramit AS" w:hAnsi="TH Niramit AS" w:cs="TH Niramit AS"/>
                <w:sz w:val="32"/>
                <w:szCs w:val="32"/>
              </w:rPr>
              <w:t>2565</w:t>
            </w:r>
          </w:p>
        </w:tc>
        <w:tc>
          <w:tcPr>
            <w:tcW w:w="1603" w:type="pct"/>
            <w:shd w:val="clear" w:color="auto" w:fill="auto"/>
          </w:tcPr>
          <w:p w14:paraId="703BC46D" w14:textId="77777777" w:rsidR="00A423A6" w:rsidRPr="00B53DD8" w:rsidRDefault="007F40B9"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พบว่าข้อมูล </w:t>
            </w:r>
            <w:r w:rsidRPr="00B53DD8">
              <w:rPr>
                <w:rFonts w:ascii="TH Niramit AS" w:hAnsi="TH Niramit AS" w:cs="TH Niramit AS"/>
                <w:sz w:val="32"/>
                <w:szCs w:val="32"/>
              </w:rPr>
              <w:t xml:space="preserve">FTE </w:t>
            </w:r>
            <w:r w:rsidRPr="00B53DD8">
              <w:rPr>
                <w:rFonts w:ascii="TH Niramit AS" w:hAnsi="TH Niramit AS" w:cs="TH Niramit AS"/>
                <w:sz w:val="32"/>
                <w:szCs w:val="32"/>
                <w:cs/>
              </w:rPr>
              <w:t xml:space="preserve">ของหลักสูตรมีข้อมูลย้อนหลังเพียง </w:t>
            </w:r>
            <w:r w:rsidRPr="00B53DD8">
              <w:rPr>
                <w:rFonts w:ascii="TH Niramit AS" w:hAnsi="TH Niramit AS" w:cs="TH Niramit AS"/>
                <w:sz w:val="32"/>
                <w:szCs w:val="32"/>
              </w:rPr>
              <w:t xml:space="preserve">3 </w:t>
            </w:r>
            <w:r w:rsidRPr="00B53DD8">
              <w:rPr>
                <w:rFonts w:ascii="TH Niramit AS" w:hAnsi="TH Niramit AS" w:cs="TH Niramit AS"/>
                <w:sz w:val="32"/>
                <w:szCs w:val="32"/>
                <w:cs/>
              </w:rPr>
              <w:t xml:space="preserve">ปี ซึ่งตามที่มหาวิทยาลัยกำหนดไว้ให้ใช้ข้อมูลย้อนหลัก </w:t>
            </w:r>
            <w:r w:rsidRPr="00B53DD8">
              <w:rPr>
                <w:rFonts w:ascii="TH Niramit AS" w:hAnsi="TH Niramit AS" w:cs="TH Niramit AS"/>
                <w:sz w:val="32"/>
                <w:szCs w:val="32"/>
              </w:rPr>
              <w:t xml:space="preserve">5 </w:t>
            </w:r>
            <w:r w:rsidRPr="00B53DD8">
              <w:rPr>
                <w:rFonts w:ascii="TH Niramit AS" w:hAnsi="TH Niramit AS" w:cs="TH Niramit AS"/>
                <w:sz w:val="32"/>
                <w:szCs w:val="32"/>
                <w:cs/>
              </w:rPr>
              <w:t>ปี</w:t>
            </w:r>
          </w:p>
          <w:p w14:paraId="6398565C" w14:textId="260042DB" w:rsidR="007F40B9" w:rsidRPr="00B53DD8" w:rsidRDefault="007F40B9"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จากการสัมภาษณ์อาจารย์พบว่ายังไม่มีการนำเอาข้อมูล </w:t>
            </w:r>
            <w:r w:rsidRPr="00B53DD8">
              <w:rPr>
                <w:rFonts w:ascii="TH Niramit AS" w:hAnsi="TH Niramit AS" w:cs="TH Niramit AS"/>
                <w:sz w:val="32"/>
                <w:szCs w:val="32"/>
              </w:rPr>
              <w:t xml:space="preserve">FTE </w:t>
            </w:r>
            <w:r w:rsidRPr="00B53DD8">
              <w:rPr>
                <w:rFonts w:ascii="TH Niramit AS" w:hAnsi="TH Niramit AS" w:cs="TH Niramit AS"/>
                <w:sz w:val="32"/>
                <w:szCs w:val="32"/>
                <w:cs/>
              </w:rPr>
              <w:t xml:space="preserve">ของหลักสูตรไปใช้ในการบริหารจัดการ </w:t>
            </w:r>
            <w:r w:rsidRPr="00B53DD8">
              <w:rPr>
                <w:rFonts w:ascii="TH Niramit AS" w:hAnsi="TH Niramit AS" w:cs="TH Niramit AS"/>
                <w:sz w:val="32"/>
                <w:szCs w:val="32"/>
              </w:rPr>
              <w:t xml:space="preserve">Work Load </w:t>
            </w:r>
            <w:r w:rsidRPr="00B53DD8">
              <w:rPr>
                <w:rFonts w:ascii="TH Niramit AS" w:hAnsi="TH Niramit AS" w:cs="TH Niramit AS"/>
                <w:sz w:val="32"/>
                <w:szCs w:val="32"/>
                <w:cs/>
              </w:rPr>
              <w:t>ที่สอดคล้องกับการปรับปรุงคุณภาพการศึกษา การวิจัยและการให้บริการของหลักสูตร</w:t>
            </w:r>
          </w:p>
        </w:tc>
        <w:tc>
          <w:tcPr>
            <w:tcW w:w="330" w:type="pct"/>
            <w:shd w:val="clear" w:color="auto" w:fill="auto"/>
          </w:tcPr>
          <w:p w14:paraId="6635E621" w14:textId="019791F5" w:rsidR="00A423A6" w:rsidRPr="00B53DD8" w:rsidRDefault="007F40B9" w:rsidP="00A423A6">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rPr>
              <w:t>2</w:t>
            </w:r>
          </w:p>
        </w:tc>
      </w:tr>
      <w:tr w:rsidR="00E27D60" w:rsidRPr="00B53DD8" w14:paraId="485A4868" w14:textId="77777777" w:rsidTr="00BE4981">
        <w:tc>
          <w:tcPr>
            <w:tcW w:w="216" w:type="pct"/>
            <w:shd w:val="clear" w:color="auto" w:fill="auto"/>
          </w:tcPr>
          <w:p w14:paraId="3D4EC45F" w14:textId="77777777" w:rsidR="00A423A6" w:rsidRPr="00B53DD8" w:rsidRDefault="00A423A6"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5.3</w:t>
            </w:r>
          </w:p>
        </w:tc>
        <w:tc>
          <w:tcPr>
            <w:tcW w:w="1153" w:type="pct"/>
            <w:shd w:val="clear" w:color="auto" w:fill="auto"/>
          </w:tcPr>
          <w:p w14:paraId="11D05717" w14:textId="77777777" w:rsidR="00A423A6" w:rsidRPr="00B53DD8" w:rsidRDefault="00A423A6" w:rsidP="00A423A6">
            <w:pPr>
              <w:spacing w:after="0" w:line="240" w:lineRule="auto"/>
              <w:rPr>
                <w:rFonts w:ascii="TH Niramit AS" w:hAnsi="TH Niramit AS" w:cs="TH Niramit AS"/>
                <w:b/>
                <w:bCs/>
                <w:spacing w:val="-8"/>
                <w:sz w:val="32"/>
                <w:szCs w:val="32"/>
              </w:rPr>
            </w:pPr>
            <w:r w:rsidRPr="00B53DD8">
              <w:rPr>
                <w:rFonts w:ascii="TH Niramit AS" w:hAnsi="TH Niramit AS" w:cs="TH Niramit AS"/>
                <w:color w:val="000000"/>
                <w:sz w:val="32"/>
                <w:szCs w:val="32"/>
              </w:rPr>
              <w:t>The programme to show that the competences of the academic staff are determined, evaluated, and communicated</w:t>
            </w:r>
            <w:r w:rsidRPr="00B53DD8">
              <w:rPr>
                <w:rFonts w:ascii="TH Niramit AS" w:hAnsi="TH Niramit AS" w:cs="TH Niramit AS"/>
                <w:color w:val="000000"/>
                <w:sz w:val="32"/>
                <w:szCs w:val="32"/>
                <w:cs/>
              </w:rPr>
              <w:t>.</w:t>
            </w:r>
          </w:p>
        </w:tc>
        <w:tc>
          <w:tcPr>
            <w:tcW w:w="1698" w:type="pct"/>
            <w:shd w:val="clear" w:color="auto" w:fill="auto"/>
          </w:tcPr>
          <w:p w14:paraId="2529DEB4" w14:textId="77777777" w:rsidR="00A423A6" w:rsidRPr="00B53DD8" w:rsidRDefault="00C55046" w:rsidP="00C55046">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78</w:t>
            </w:r>
            <w:r w:rsidRPr="00B53DD8">
              <w:rPr>
                <w:rFonts w:ascii="TH Niramit AS" w:hAnsi="TH Niramit AS" w:cs="TH Niramit AS"/>
                <w:sz w:val="32"/>
                <w:szCs w:val="32"/>
                <w:cs/>
              </w:rPr>
              <w:t>-</w:t>
            </w:r>
            <w:r w:rsidRPr="00B53DD8">
              <w:rPr>
                <w:rFonts w:ascii="TH Niramit AS" w:hAnsi="TH Niramit AS" w:cs="TH Niramit AS"/>
                <w:sz w:val="32"/>
                <w:szCs w:val="32"/>
              </w:rPr>
              <w:t xml:space="preserve">79 </w:t>
            </w:r>
            <w:r w:rsidRPr="00B53DD8">
              <w:rPr>
                <w:rFonts w:ascii="TH Niramit AS" w:hAnsi="TH Niramit AS" w:cs="TH Niramit AS"/>
                <w:sz w:val="32"/>
                <w:szCs w:val="32"/>
                <w:cs/>
              </w:rPr>
              <w:t>หลักสูตรมีการกำหนดสมรรถนะพิเศษที่จำเป้นของหลักสูตร</w:t>
            </w:r>
          </w:p>
          <w:p w14:paraId="00A9DA63" w14:textId="495EE253" w:rsidR="00C55046" w:rsidRPr="00B53DD8" w:rsidRDefault="00C55046" w:rsidP="00C55046">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79 </w:t>
            </w:r>
            <w:r w:rsidRPr="00B53DD8">
              <w:rPr>
                <w:rFonts w:ascii="TH Niramit AS" w:hAnsi="TH Niramit AS" w:cs="TH Niramit AS"/>
                <w:sz w:val="32"/>
                <w:szCs w:val="32"/>
                <w:cs/>
              </w:rPr>
              <w:t>หลักสูตรมีการสื่อสารผลการประเมินสมรรถนะของอาจารย์เป็นลายลักษณ์อักษรผ่านที่ประชุมคณะกรรมการประจำคณะ และมีการสื่อสารไปยังรายบุคคล</w:t>
            </w:r>
          </w:p>
        </w:tc>
        <w:tc>
          <w:tcPr>
            <w:tcW w:w="1603" w:type="pct"/>
            <w:shd w:val="clear" w:color="auto" w:fill="auto"/>
          </w:tcPr>
          <w:p w14:paraId="0F2BB0F4" w14:textId="555568C3" w:rsidR="005A5293" w:rsidRPr="00B53DD8" w:rsidRDefault="00C55046"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และจากการสัมภาษณ์อาจารย์ผู้รับผิดชอบหลักสูตรไม่ปรากฏว่าหลักสูตรมีการกำหนดวิธีการประเมินสมรรถนะของอาจารย์</w:t>
            </w:r>
          </w:p>
        </w:tc>
        <w:tc>
          <w:tcPr>
            <w:tcW w:w="330" w:type="pct"/>
            <w:shd w:val="clear" w:color="auto" w:fill="auto"/>
          </w:tcPr>
          <w:p w14:paraId="1A3041D5" w14:textId="4522F328" w:rsidR="00A423A6" w:rsidRPr="00B53DD8" w:rsidRDefault="00C55046"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3</w:t>
            </w:r>
          </w:p>
        </w:tc>
      </w:tr>
      <w:tr w:rsidR="00E27D60" w:rsidRPr="00B53DD8" w14:paraId="2ECF1ED2" w14:textId="77777777" w:rsidTr="00BE4981">
        <w:tc>
          <w:tcPr>
            <w:tcW w:w="216" w:type="pct"/>
            <w:shd w:val="clear" w:color="auto" w:fill="auto"/>
          </w:tcPr>
          <w:p w14:paraId="4A988C91" w14:textId="77777777" w:rsidR="00A423A6" w:rsidRPr="00B53DD8" w:rsidRDefault="00A423A6"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cs/>
              </w:rPr>
              <w:t>5.4</w:t>
            </w:r>
          </w:p>
        </w:tc>
        <w:tc>
          <w:tcPr>
            <w:tcW w:w="1153" w:type="pct"/>
            <w:shd w:val="clear" w:color="auto" w:fill="auto"/>
          </w:tcPr>
          <w:p w14:paraId="59558378" w14:textId="77777777" w:rsidR="00A423A6" w:rsidRPr="00B53DD8" w:rsidRDefault="00A423A6" w:rsidP="00A423A6">
            <w:pPr>
              <w:spacing w:after="0" w:line="240" w:lineRule="auto"/>
              <w:rPr>
                <w:rFonts w:ascii="TH Niramit AS" w:hAnsi="TH Niramit AS" w:cs="TH Niramit AS"/>
                <w:b/>
                <w:bCs/>
                <w:sz w:val="32"/>
                <w:szCs w:val="32"/>
              </w:rPr>
            </w:pPr>
            <w:r w:rsidRPr="00B53DD8">
              <w:rPr>
                <w:rFonts w:ascii="TH Niramit AS" w:hAnsi="TH Niramit AS" w:cs="TH Niramit AS"/>
                <w:color w:val="000000"/>
                <w:sz w:val="32"/>
                <w:szCs w:val="32"/>
              </w:rPr>
              <w:t>The programme to show that the duties allocated to the academic staff are appropriate to qualifications, experience, and aptitude</w:t>
            </w:r>
            <w:r w:rsidRPr="00B53DD8">
              <w:rPr>
                <w:rFonts w:ascii="TH Niramit AS" w:hAnsi="TH Niramit AS" w:cs="TH Niramit AS"/>
                <w:color w:val="000000"/>
                <w:sz w:val="32"/>
                <w:szCs w:val="32"/>
                <w:cs/>
              </w:rPr>
              <w:t>.</w:t>
            </w:r>
          </w:p>
        </w:tc>
        <w:tc>
          <w:tcPr>
            <w:tcW w:w="1698" w:type="pct"/>
            <w:shd w:val="clear" w:color="auto" w:fill="auto"/>
          </w:tcPr>
          <w:p w14:paraId="40A188E8" w14:textId="64218D81" w:rsidR="00A423A6" w:rsidRPr="00B53DD8" w:rsidRDefault="0092231F"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79</w:t>
            </w:r>
            <w:r w:rsidRPr="00B53DD8">
              <w:rPr>
                <w:rFonts w:ascii="TH Niramit AS" w:hAnsi="TH Niramit AS" w:cs="TH Niramit AS"/>
                <w:sz w:val="32"/>
                <w:szCs w:val="32"/>
                <w:cs/>
              </w:rPr>
              <w:t>-</w:t>
            </w:r>
            <w:r w:rsidRPr="00B53DD8">
              <w:rPr>
                <w:rFonts w:ascii="TH Niramit AS" w:hAnsi="TH Niramit AS" w:cs="TH Niramit AS"/>
                <w:sz w:val="32"/>
                <w:szCs w:val="32"/>
              </w:rPr>
              <w:t xml:space="preserve">82 </w:t>
            </w:r>
            <w:r w:rsidRPr="00B53DD8">
              <w:rPr>
                <w:rFonts w:ascii="TH Niramit AS" w:hAnsi="TH Niramit AS" w:cs="TH Niramit AS"/>
                <w:sz w:val="32"/>
                <w:szCs w:val="32"/>
                <w:cs/>
              </w:rPr>
              <w:t xml:space="preserve">หลักสูตรมีการจำแนกและมอบหมายภาระงานการเรียนการสอนให้กับอาจารย์ตามความเชี่ยวชาญตามตารางที่ </w:t>
            </w:r>
            <w:r w:rsidRPr="00B53DD8">
              <w:rPr>
                <w:rFonts w:ascii="TH Niramit AS" w:hAnsi="TH Niramit AS" w:cs="TH Niramit AS"/>
                <w:sz w:val="32"/>
                <w:szCs w:val="32"/>
              </w:rPr>
              <w:t>5</w:t>
            </w:r>
            <w:r w:rsidRPr="00B53DD8">
              <w:rPr>
                <w:rFonts w:ascii="TH Niramit AS" w:hAnsi="TH Niramit AS" w:cs="TH Niramit AS"/>
                <w:sz w:val="32"/>
                <w:szCs w:val="32"/>
                <w:cs/>
              </w:rPr>
              <w:t>.</w:t>
            </w:r>
            <w:r w:rsidRPr="00B53DD8">
              <w:rPr>
                <w:rFonts w:ascii="TH Niramit AS" w:hAnsi="TH Niramit AS" w:cs="TH Niramit AS"/>
                <w:sz w:val="32"/>
                <w:szCs w:val="32"/>
              </w:rPr>
              <w:t>4</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603" w:type="pct"/>
            <w:shd w:val="clear" w:color="auto" w:fill="auto"/>
          </w:tcPr>
          <w:p w14:paraId="100DFEDB" w14:textId="416E19D3" w:rsidR="00986246" w:rsidRPr="00B53DD8" w:rsidRDefault="0092231F"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ยังไม่ปรากฏการกำหนดภาระงานในด้านวิจัยและบริการ และวิธีการจัดสรรสัดส่วนภาระงานในแต่ละด้านที่เหมาะสมของหลักสูตร</w:t>
            </w:r>
          </w:p>
        </w:tc>
        <w:tc>
          <w:tcPr>
            <w:tcW w:w="330" w:type="pct"/>
            <w:shd w:val="clear" w:color="auto" w:fill="auto"/>
          </w:tcPr>
          <w:p w14:paraId="03F6D17B" w14:textId="387868D9" w:rsidR="00A423A6" w:rsidRPr="00B53DD8" w:rsidRDefault="0092231F" w:rsidP="00A423A6">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rPr>
              <w:t>3</w:t>
            </w:r>
          </w:p>
        </w:tc>
      </w:tr>
      <w:tr w:rsidR="00E27D60" w:rsidRPr="00B53DD8" w14:paraId="03E63FB4" w14:textId="77777777" w:rsidTr="00BE4981">
        <w:tc>
          <w:tcPr>
            <w:tcW w:w="216" w:type="pct"/>
            <w:shd w:val="clear" w:color="auto" w:fill="auto"/>
          </w:tcPr>
          <w:p w14:paraId="5ADE2E89" w14:textId="77777777" w:rsidR="00A423A6" w:rsidRPr="00B53DD8" w:rsidRDefault="00A423A6"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lastRenderedPageBreak/>
              <w:t>5</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7E5E4563" w14:textId="77777777" w:rsidR="00283044" w:rsidRPr="00B53DD8" w:rsidRDefault="00A423A6" w:rsidP="00A423A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programme to show that promotion of the academic staff is based on a merit system which accounts for teaching, research, and service</w:t>
            </w:r>
            <w:r w:rsidRPr="00B53DD8">
              <w:rPr>
                <w:rFonts w:ascii="TH Niramit AS" w:hAnsi="TH Niramit AS" w:cs="TH Niramit AS"/>
                <w:color w:val="000000"/>
                <w:sz w:val="32"/>
                <w:szCs w:val="32"/>
                <w:cs/>
              </w:rPr>
              <w:t>.</w:t>
            </w:r>
          </w:p>
          <w:p w14:paraId="202909C8" w14:textId="17504B1D" w:rsidR="005E12C3" w:rsidRPr="00B53DD8" w:rsidRDefault="005E12C3" w:rsidP="00A423A6">
            <w:pPr>
              <w:spacing w:after="0" w:line="240" w:lineRule="auto"/>
              <w:rPr>
                <w:rFonts w:ascii="TH Niramit AS" w:hAnsi="TH Niramit AS" w:cs="TH Niramit AS"/>
                <w:sz w:val="32"/>
                <w:szCs w:val="32"/>
              </w:rPr>
            </w:pPr>
          </w:p>
        </w:tc>
        <w:tc>
          <w:tcPr>
            <w:tcW w:w="1698" w:type="pct"/>
            <w:shd w:val="clear" w:color="auto" w:fill="auto"/>
          </w:tcPr>
          <w:p w14:paraId="421CD01B" w14:textId="77777777" w:rsidR="00A423A6" w:rsidRPr="00B53DD8" w:rsidRDefault="0092231F" w:rsidP="0092231F">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หลักสูตรใช้วิธีการประเมินเลื่อนขั้นเงินเดือนจากระบบ </w:t>
            </w:r>
            <w:r w:rsidRPr="00B53DD8">
              <w:rPr>
                <w:rFonts w:ascii="TH Niramit AS" w:hAnsi="TH Niramit AS" w:cs="TH Niramit AS"/>
                <w:sz w:val="32"/>
                <w:szCs w:val="32"/>
              </w:rPr>
              <w:t xml:space="preserve">APS </w:t>
            </w:r>
            <w:r w:rsidRPr="00B53DD8">
              <w:rPr>
                <w:rFonts w:ascii="TH Niramit AS" w:hAnsi="TH Niramit AS" w:cs="TH Niramit AS"/>
                <w:sz w:val="32"/>
                <w:szCs w:val="32"/>
                <w:cs/>
              </w:rPr>
              <w:t xml:space="preserve">ของมหาวิทยาลัย พร้อมด้วยประเมินสมรรถนะตาม </w:t>
            </w:r>
            <w:r w:rsidRPr="00B53DD8">
              <w:rPr>
                <w:rFonts w:ascii="TH Niramit AS" w:hAnsi="TH Niramit AS" w:cs="TH Niramit AS"/>
                <w:sz w:val="32"/>
                <w:szCs w:val="32"/>
              </w:rPr>
              <w:t xml:space="preserve">PA </w:t>
            </w:r>
            <w:r w:rsidRPr="00B53DD8">
              <w:rPr>
                <w:rFonts w:ascii="TH Niramit AS" w:hAnsi="TH Niramit AS" w:cs="TH Niramit AS"/>
                <w:sz w:val="32"/>
                <w:szCs w:val="32"/>
                <w:cs/>
              </w:rPr>
              <w:t>และมีพิจารณาภาระงานพิเศษ (</w:t>
            </w:r>
            <w:r w:rsidRPr="00B53DD8">
              <w:rPr>
                <w:rFonts w:ascii="TH Niramit AS" w:hAnsi="TH Niramit AS" w:cs="TH Niramit AS"/>
                <w:sz w:val="32"/>
                <w:szCs w:val="32"/>
              </w:rPr>
              <w:t>Incentive</w:t>
            </w:r>
            <w:r w:rsidRPr="00B53DD8">
              <w:rPr>
                <w:rFonts w:ascii="TH Niramit AS" w:hAnsi="TH Niramit AS" w:cs="TH Niramit AS"/>
                <w:sz w:val="32"/>
                <w:szCs w:val="32"/>
                <w:cs/>
              </w:rPr>
              <w:t xml:space="preserve">) </w:t>
            </w:r>
            <w:r w:rsidRPr="00B53DD8">
              <w:rPr>
                <w:rFonts w:ascii="TH Niramit AS" w:hAnsi="TH Niramit AS" w:cs="TH Niramit AS"/>
                <w:sz w:val="32"/>
                <w:szCs w:val="32"/>
              </w:rPr>
              <w:t>10</w:t>
            </w:r>
            <w:r w:rsidRPr="00B53DD8">
              <w:rPr>
                <w:rFonts w:ascii="TH Niramit AS" w:hAnsi="TH Niramit AS" w:cs="TH Niramit AS"/>
                <w:sz w:val="32"/>
                <w:szCs w:val="32"/>
                <w:cs/>
              </w:rPr>
              <w:t>% โดยพิจารณาจากคณะกรรมการประจำคณะ</w:t>
            </w:r>
          </w:p>
          <w:p w14:paraId="6169024A" w14:textId="1DA6A798" w:rsidR="0092231F" w:rsidRPr="00B53DD8" w:rsidRDefault="0092231F" w:rsidP="0092231F">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จากการสัมภาษณ์อาจารย์พบว่ามีการประเมินการส่งเสริมการพัฒนาตนเองของอาจารย์ด้วยวิธีการประชุมหลักสูตร</w:t>
            </w:r>
          </w:p>
        </w:tc>
        <w:tc>
          <w:tcPr>
            <w:tcW w:w="1603" w:type="pct"/>
            <w:shd w:val="clear" w:color="auto" w:fill="auto"/>
          </w:tcPr>
          <w:p w14:paraId="1489B969" w14:textId="00AD6D14" w:rsidR="00A423A6" w:rsidRPr="00B53DD8" w:rsidRDefault="0092231F" w:rsidP="004078A7">
            <w:pPr>
              <w:pStyle w:val="NoSpacing"/>
              <w:ind w:left="20"/>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ไม่ปรากฏว่าหลักสูตรได้มีการประเมินผลประโยขน์ที่จะได้รับจากการส่งเสริมการพัฒนาตนเองของอาจารย์ตามสมรรถนะที่จำเป็นของหลักสูตร</w:t>
            </w:r>
          </w:p>
        </w:tc>
        <w:tc>
          <w:tcPr>
            <w:tcW w:w="330" w:type="pct"/>
            <w:shd w:val="clear" w:color="auto" w:fill="auto"/>
          </w:tcPr>
          <w:p w14:paraId="029AB389" w14:textId="2FB6EDF1" w:rsidR="00A423A6" w:rsidRPr="00B53DD8" w:rsidRDefault="0092231F" w:rsidP="00A423A6">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rPr>
              <w:t>3</w:t>
            </w:r>
          </w:p>
        </w:tc>
      </w:tr>
      <w:tr w:rsidR="00E27D60" w:rsidRPr="00B53DD8" w14:paraId="14766B55" w14:textId="77777777" w:rsidTr="00BE4981">
        <w:tc>
          <w:tcPr>
            <w:tcW w:w="216" w:type="pct"/>
            <w:shd w:val="clear" w:color="auto" w:fill="auto"/>
          </w:tcPr>
          <w:p w14:paraId="332680F6" w14:textId="77777777" w:rsidR="00A423A6" w:rsidRPr="00B53DD8" w:rsidRDefault="00A423A6" w:rsidP="00A423A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cs/>
              </w:rPr>
              <w:t>5.6</w:t>
            </w:r>
          </w:p>
        </w:tc>
        <w:tc>
          <w:tcPr>
            <w:tcW w:w="1153" w:type="pct"/>
            <w:shd w:val="clear" w:color="auto" w:fill="auto"/>
          </w:tcPr>
          <w:p w14:paraId="672E1A0C" w14:textId="77777777" w:rsidR="00A423A6" w:rsidRPr="00B53DD8" w:rsidRDefault="00A423A6" w:rsidP="00A423A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programme to show that the rights and privileges, benefits, roles and relationships, and accountability of the academic staff, taking into account professional ethics and their academic freedom, are well defined and understood</w:t>
            </w:r>
            <w:r w:rsidRPr="00B53DD8">
              <w:rPr>
                <w:rFonts w:ascii="TH Niramit AS" w:hAnsi="TH Niramit AS" w:cs="TH Niramit AS"/>
                <w:color w:val="000000"/>
                <w:sz w:val="32"/>
                <w:szCs w:val="32"/>
                <w:cs/>
              </w:rPr>
              <w:t>.</w:t>
            </w:r>
          </w:p>
        </w:tc>
        <w:tc>
          <w:tcPr>
            <w:tcW w:w="1698" w:type="pct"/>
            <w:shd w:val="clear" w:color="auto" w:fill="auto"/>
          </w:tcPr>
          <w:p w14:paraId="0EFEC6BF" w14:textId="77777777" w:rsidR="00A423A6" w:rsidRPr="00B53DD8" w:rsidRDefault="0092231F" w:rsidP="0092231F">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83</w:t>
            </w:r>
            <w:r w:rsidRPr="00B53DD8">
              <w:rPr>
                <w:rFonts w:ascii="TH Niramit AS" w:hAnsi="TH Niramit AS" w:cs="TH Niramit AS"/>
                <w:sz w:val="32"/>
                <w:szCs w:val="32"/>
                <w:cs/>
              </w:rPr>
              <w:t>-</w:t>
            </w:r>
            <w:r w:rsidRPr="00B53DD8">
              <w:rPr>
                <w:rFonts w:ascii="TH Niramit AS" w:hAnsi="TH Niramit AS" w:cs="TH Niramit AS"/>
                <w:sz w:val="32"/>
                <w:szCs w:val="32"/>
              </w:rPr>
              <w:t xml:space="preserve">84 </w:t>
            </w:r>
            <w:r w:rsidRPr="00B53DD8">
              <w:rPr>
                <w:rFonts w:ascii="TH Niramit AS" w:hAnsi="TH Niramit AS" w:cs="TH Niramit AS"/>
                <w:sz w:val="32"/>
                <w:szCs w:val="32"/>
                <w:cs/>
              </w:rPr>
              <w:t xml:space="preserve">คณะมีนโยบายในการส่งเสริมความก้าวหน้าในแผนพัฒนาตนเอง ตลอดจนมีการจัดเตรียมงบประมาณสำหรับพัฒนาตนเองคนละ </w:t>
            </w:r>
            <w:r w:rsidRPr="00B53DD8">
              <w:rPr>
                <w:rFonts w:ascii="TH Niramit AS" w:hAnsi="TH Niramit AS" w:cs="TH Niramit AS"/>
                <w:sz w:val="32"/>
                <w:szCs w:val="32"/>
              </w:rPr>
              <w:t xml:space="preserve">7,500 </w:t>
            </w:r>
            <w:r w:rsidRPr="00B53DD8">
              <w:rPr>
                <w:rFonts w:ascii="TH Niramit AS" w:hAnsi="TH Niramit AS" w:cs="TH Niramit AS"/>
                <w:sz w:val="32"/>
                <w:szCs w:val="32"/>
                <w:cs/>
              </w:rPr>
              <w:t>บาท</w:t>
            </w:r>
          </w:p>
          <w:p w14:paraId="45F93087" w14:textId="77777777" w:rsidR="0092231F" w:rsidRDefault="0092231F" w:rsidP="0092231F">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 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85 </w:t>
            </w:r>
            <w:r w:rsidRPr="00B53DD8">
              <w:rPr>
                <w:rFonts w:ascii="TH Niramit AS" w:hAnsi="TH Niramit AS" w:cs="TH Niramit AS"/>
                <w:sz w:val="32"/>
                <w:szCs w:val="32"/>
                <w:cs/>
              </w:rPr>
              <w:t xml:space="preserve">คณะมีการสื่อสารสิทธิ ผลประโยชน์และสิ่งสนับสนุนต่าง ๆหลายช่องทาง ได้แก่ การประชุมบุคคลากร แจ้งประกาศและหนังสือเวียน แจ้งผ่าน </w:t>
            </w:r>
            <w:r w:rsidRPr="00B53DD8">
              <w:rPr>
                <w:rFonts w:ascii="TH Niramit AS" w:hAnsi="TH Niramit AS" w:cs="TH Niramit AS"/>
                <w:sz w:val="32"/>
                <w:szCs w:val="32"/>
              </w:rPr>
              <w:t xml:space="preserve">Line </w:t>
            </w:r>
            <w:r w:rsidRPr="00B53DD8">
              <w:rPr>
                <w:rFonts w:ascii="TH Niramit AS" w:hAnsi="TH Niramit AS" w:cs="TH Niramit AS"/>
                <w:sz w:val="32"/>
                <w:szCs w:val="32"/>
                <w:cs/>
              </w:rPr>
              <w:t>ของคณะ</w:t>
            </w:r>
          </w:p>
          <w:p w14:paraId="48A66E72" w14:textId="77777777" w:rsidR="00D64FFB" w:rsidRDefault="00D64FFB" w:rsidP="0092231F">
            <w:pPr>
              <w:spacing w:after="0" w:line="240" w:lineRule="auto"/>
              <w:jc w:val="thaiDistribute"/>
              <w:rPr>
                <w:rFonts w:ascii="TH Niramit AS" w:hAnsi="TH Niramit AS" w:cs="TH Niramit AS"/>
                <w:sz w:val="32"/>
                <w:szCs w:val="32"/>
              </w:rPr>
            </w:pPr>
          </w:p>
          <w:p w14:paraId="6EAA3442" w14:textId="0B048D1E" w:rsidR="00D64FFB" w:rsidRPr="00B53DD8" w:rsidRDefault="00D64FFB" w:rsidP="0092231F">
            <w:pPr>
              <w:spacing w:after="0" w:line="240" w:lineRule="auto"/>
              <w:jc w:val="thaiDistribute"/>
              <w:rPr>
                <w:rFonts w:ascii="TH Niramit AS" w:hAnsi="TH Niramit AS" w:cs="TH Niramit AS"/>
                <w:sz w:val="32"/>
                <w:szCs w:val="32"/>
              </w:rPr>
            </w:pPr>
          </w:p>
        </w:tc>
        <w:tc>
          <w:tcPr>
            <w:tcW w:w="1603" w:type="pct"/>
            <w:shd w:val="clear" w:color="auto" w:fill="auto"/>
          </w:tcPr>
          <w:p w14:paraId="12A3ADBB" w14:textId="0B00C0D2" w:rsidR="00CE4241" w:rsidRPr="00B53DD8" w:rsidRDefault="0092231F" w:rsidP="004078A7">
            <w:pPr>
              <w:spacing w:after="0" w:line="240" w:lineRule="auto"/>
              <w:jc w:val="thaiDistribute"/>
              <w:rPr>
                <w:rFonts w:ascii="TH Niramit AS" w:hAnsi="TH Niramit AS" w:cs="TH Niramit AS"/>
                <w:spacing w:val="-2"/>
                <w:sz w:val="32"/>
                <w:szCs w:val="32"/>
              </w:rPr>
            </w:pPr>
            <w:r w:rsidRPr="00B53DD8">
              <w:rPr>
                <w:rFonts w:ascii="TH Niramit AS" w:hAnsi="TH Niramit AS" w:cs="TH Niramit AS"/>
                <w:spacing w:val="-2"/>
                <w:sz w:val="32"/>
                <w:szCs w:val="32"/>
                <w:cs/>
              </w:rPr>
              <w:t xml:space="preserve">จากการตรวจรายงาน </w:t>
            </w:r>
            <w:r w:rsidRPr="00B53DD8">
              <w:rPr>
                <w:rFonts w:ascii="TH Niramit AS" w:hAnsi="TH Niramit AS" w:cs="TH Niramit AS"/>
                <w:spacing w:val="-2"/>
                <w:sz w:val="32"/>
                <w:szCs w:val="32"/>
              </w:rPr>
              <w:t xml:space="preserve">SAR </w:t>
            </w:r>
            <w:r w:rsidRPr="00B53DD8">
              <w:rPr>
                <w:rFonts w:ascii="TH Niramit AS" w:hAnsi="TH Niramit AS" w:cs="TH Niramit AS"/>
                <w:spacing w:val="-2"/>
                <w:sz w:val="32"/>
                <w:szCs w:val="32"/>
                <w:cs/>
              </w:rPr>
              <w:t>พบว่ากลไกการสื่อสารและส่งเสริมด้านสิทธิประโยชน บทบาทหน้าที่ จรรยาบรรณและอิสระทางวิชาการส่วนใหญ่เป็นการดำเนินการของคณะและมหาวิทยาลัย ซึ่งตัวหลักสูตรเองอาจจะต้องมีการกำหนดบทบาทของตนเองใส่ส่วนนี้เพื่อให้สามารถผลักดันสามารถบรรลุเป้าหมายของหลักสูตรได้</w:t>
            </w:r>
          </w:p>
        </w:tc>
        <w:tc>
          <w:tcPr>
            <w:tcW w:w="330" w:type="pct"/>
            <w:shd w:val="clear" w:color="auto" w:fill="auto"/>
          </w:tcPr>
          <w:p w14:paraId="2C4CAC30" w14:textId="0E25344F" w:rsidR="00A423A6" w:rsidRPr="00B53DD8" w:rsidRDefault="0092231F" w:rsidP="00A423A6">
            <w:pPr>
              <w:spacing w:after="0" w:line="240" w:lineRule="auto"/>
              <w:jc w:val="center"/>
              <w:rPr>
                <w:rFonts w:ascii="TH Niramit AS" w:hAnsi="TH Niramit AS" w:cs="TH Niramit AS"/>
                <w:color w:val="auto"/>
                <w:sz w:val="32"/>
                <w:szCs w:val="32"/>
                <w:cs/>
              </w:rPr>
            </w:pPr>
            <w:r w:rsidRPr="00B53DD8">
              <w:rPr>
                <w:rFonts w:ascii="TH Niramit AS" w:hAnsi="TH Niramit AS" w:cs="TH Niramit AS"/>
                <w:color w:val="auto"/>
                <w:sz w:val="32"/>
                <w:szCs w:val="32"/>
              </w:rPr>
              <w:t>4</w:t>
            </w:r>
          </w:p>
        </w:tc>
      </w:tr>
      <w:tr w:rsidR="00E27D60" w:rsidRPr="00B53DD8" w14:paraId="7FF6F490" w14:textId="77777777" w:rsidTr="00BE4981">
        <w:tc>
          <w:tcPr>
            <w:tcW w:w="216" w:type="pct"/>
            <w:shd w:val="clear" w:color="auto" w:fill="auto"/>
          </w:tcPr>
          <w:p w14:paraId="1E0050B5" w14:textId="77777777" w:rsidR="00A423A6" w:rsidRPr="00B53DD8" w:rsidRDefault="00A423A6" w:rsidP="00A423A6">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cs/>
              </w:rPr>
              <w:lastRenderedPageBreak/>
              <w:t>5.7</w:t>
            </w:r>
          </w:p>
        </w:tc>
        <w:tc>
          <w:tcPr>
            <w:tcW w:w="1153" w:type="pct"/>
            <w:shd w:val="clear" w:color="auto" w:fill="auto"/>
          </w:tcPr>
          <w:p w14:paraId="0D24E568" w14:textId="7CF3F9C9" w:rsidR="00F26822" w:rsidRPr="00B53DD8" w:rsidRDefault="00A423A6" w:rsidP="00A423A6">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programme to show that the training and developmental needs of the academic staff are systematically identified, and that appropriate training and development activities</w:t>
            </w:r>
            <w:r w:rsidR="003945FA">
              <w:rPr>
                <w:rFonts w:ascii="TH Niramit AS" w:hAnsi="TH Niramit AS" w:cs="TH Niramit AS"/>
                <w:color w:val="000000"/>
                <w:sz w:val="32"/>
                <w:szCs w:val="32"/>
              </w:rPr>
              <w:t xml:space="preserve"> </w:t>
            </w:r>
            <w:r w:rsidRPr="00B53DD8">
              <w:rPr>
                <w:rFonts w:ascii="TH Niramit AS" w:hAnsi="TH Niramit AS" w:cs="TH Niramit AS"/>
                <w:color w:val="000000"/>
                <w:sz w:val="32"/>
                <w:szCs w:val="32"/>
              </w:rPr>
              <w:t>are implemented to fulfil the identified needs</w:t>
            </w:r>
            <w:r w:rsidRPr="00B53DD8">
              <w:rPr>
                <w:rFonts w:ascii="TH Niramit AS" w:hAnsi="TH Niramit AS" w:cs="TH Niramit AS"/>
                <w:color w:val="000000"/>
                <w:sz w:val="32"/>
                <w:szCs w:val="32"/>
                <w:cs/>
              </w:rPr>
              <w:t>.</w:t>
            </w:r>
          </w:p>
        </w:tc>
        <w:tc>
          <w:tcPr>
            <w:tcW w:w="1698" w:type="pct"/>
            <w:shd w:val="clear" w:color="auto" w:fill="auto"/>
          </w:tcPr>
          <w:p w14:paraId="5B817C5B" w14:textId="08E4DF2D" w:rsidR="000564C7" w:rsidRPr="00B53DD8" w:rsidRDefault="004671CD"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85</w:t>
            </w:r>
            <w:r w:rsidRPr="00B53DD8">
              <w:rPr>
                <w:rFonts w:ascii="TH Niramit AS" w:hAnsi="TH Niramit AS" w:cs="TH Niramit AS"/>
                <w:sz w:val="32"/>
                <w:szCs w:val="32"/>
                <w:cs/>
              </w:rPr>
              <w:t>-</w:t>
            </w:r>
            <w:r w:rsidRPr="00B53DD8">
              <w:rPr>
                <w:rFonts w:ascii="TH Niramit AS" w:hAnsi="TH Niramit AS" w:cs="TH Niramit AS"/>
                <w:sz w:val="32"/>
                <w:szCs w:val="32"/>
              </w:rPr>
              <w:t xml:space="preserve">86 </w:t>
            </w:r>
            <w:r w:rsidRPr="00B53DD8">
              <w:rPr>
                <w:rFonts w:ascii="TH Niramit AS" w:hAnsi="TH Niramit AS" w:cs="TH Niramit AS"/>
                <w:sz w:val="32"/>
                <w:szCs w:val="32"/>
                <w:cs/>
              </w:rPr>
              <w:t xml:space="preserve">หลักสูตรมีแผนการพัฒนาอาจารย์ตาม </w:t>
            </w:r>
            <w:r w:rsidRPr="00B53DD8">
              <w:rPr>
                <w:rFonts w:ascii="TH Niramit AS" w:hAnsi="TH Niramit AS" w:cs="TH Niramit AS"/>
                <w:sz w:val="32"/>
                <w:szCs w:val="32"/>
              </w:rPr>
              <w:t xml:space="preserve">IDP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 xml:space="preserve">PA </w:t>
            </w:r>
            <w:r w:rsidRPr="00B53DD8">
              <w:rPr>
                <w:rFonts w:ascii="TH Niramit AS" w:hAnsi="TH Niramit AS" w:cs="TH Niramit AS"/>
                <w:sz w:val="32"/>
                <w:szCs w:val="32"/>
                <w:cs/>
              </w:rPr>
              <w:t xml:space="preserve">ที่ได้กำหนดไว้ ตลอดจนสามารถมีการดำเนินงานจนมีผลลัพธ์ที่เกิดขึ้นดังตารางที่ </w:t>
            </w:r>
            <w:r w:rsidRPr="00B53DD8">
              <w:rPr>
                <w:rFonts w:ascii="TH Niramit AS" w:hAnsi="TH Niramit AS" w:cs="TH Niramit AS"/>
                <w:sz w:val="32"/>
                <w:szCs w:val="32"/>
              </w:rPr>
              <w:t>5</w:t>
            </w:r>
            <w:r w:rsidRPr="00B53DD8">
              <w:rPr>
                <w:rFonts w:ascii="TH Niramit AS" w:hAnsi="TH Niramit AS" w:cs="TH Niramit AS"/>
                <w:sz w:val="32"/>
                <w:szCs w:val="32"/>
                <w:cs/>
              </w:rPr>
              <w:t>.</w:t>
            </w: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603" w:type="pct"/>
            <w:shd w:val="clear" w:color="auto" w:fill="auto"/>
          </w:tcPr>
          <w:p w14:paraId="118C8408" w14:textId="15BAE258" w:rsidR="00A423A6" w:rsidRPr="00B53DD8" w:rsidRDefault="004671CD"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ถึงแม้ว่าหลักสูตรมีการสำรวจความต้องการในการพัฒนาตนเอง แต่ไม่ปรากฏการผลวิเคราะห์ความต้องการจำเป็นของหลักสูตร</w:t>
            </w:r>
          </w:p>
        </w:tc>
        <w:tc>
          <w:tcPr>
            <w:tcW w:w="330" w:type="pct"/>
            <w:shd w:val="clear" w:color="auto" w:fill="auto"/>
          </w:tcPr>
          <w:p w14:paraId="56B1D9A2" w14:textId="0AABA1F0" w:rsidR="00A423A6" w:rsidRPr="00B53DD8" w:rsidRDefault="004671CD" w:rsidP="00A423A6">
            <w:pPr>
              <w:spacing w:after="0" w:line="240" w:lineRule="auto"/>
              <w:jc w:val="center"/>
              <w:rPr>
                <w:rFonts w:ascii="TH Niramit AS" w:hAnsi="TH Niramit AS" w:cs="TH Niramit AS"/>
                <w:sz w:val="32"/>
                <w:szCs w:val="32"/>
                <w:cs/>
              </w:rPr>
            </w:pPr>
            <w:r w:rsidRPr="00B53DD8">
              <w:rPr>
                <w:rFonts w:ascii="TH Niramit AS" w:hAnsi="TH Niramit AS" w:cs="TH Niramit AS"/>
                <w:sz w:val="32"/>
                <w:szCs w:val="32"/>
              </w:rPr>
              <w:t>3</w:t>
            </w:r>
          </w:p>
        </w:tc>
      </w:tr>
      <w:tr w:rsidR="00873747" w:rsidRPr="00B53DD8" w14:paraId="307C3F5E" w14:textId="77777777" w:rsidTr="00BE4981">
        <w:tc>
          <w:tcPr>
            <w:tcW w:w="216" w:type="pct"/>
            <w:shd w:val="clear" w:color="auto" w:fill="auto"/>
          </w:tcPr>
          <w:p w14:paraId="40113AEA" w14:textId="77777777" w:rsidR="00873747" w:rsidRPr="00B53DD8" w:rsidRDefault="00873747" w:rsidP="0087374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cs/>
              </w:rPr>
              <w:t>5.8</w:t>
            </w:r>
          </w:p>
        </w:tc>
        <w:tc>
          <w:tcPr>
            <w:tcW w:w="1153" w:type="pct"/>
            <w:shd w:val="clear" w:color="auto" w:fill="auto"/>
          </w:tcPr>
          <w:p w14:paraId="700DED8F" w14:textId="77777777" w:rsidR="00873747" w:rsidRPr="00B53DD8" w:rsidRDefault="00873747" w:rsidP="00873747">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programme to show that performance management including reward and recognition is implemented to assess academic staff teaching and research quality</w:t>
            </w:r>
            <w:r w:rsidRPr="00B53DD8">
              <w:rPr>
                <w:rFonts w:ascii="TH Niramit AS" w:hAnsi="TH Niramit AS" w:cs="TH Niramit AS"/>
                <w:color w:val="000000"/>
                <w:sz w:val="32"/>
                <w:szCs w:val="32"/>
                <w:cs/>
              </w:rPr>
              <w:t xml:space="preserve">. </w:t>
            </w:r>
          </w:p>
        </w:tc>
        <w:tc>
          <w:tcPr>
            <w:tcW w:w="1698" w:type="pct"/>
            <w:shd w:val="clear" w:color="auto" w:fill="auto"/>
          </w:tcPr>
          <w:p w14:paraId="615F7CE2" w14:textId="2BA45745" w:rsidR="00107873" w:rsidRPr="00B53DD8" w:rsidRDefault="007F0A9F" w:rsidP="004078A7">
            <w:pPr>
              <w:spacing w:after="0" w:line="240" w:lineRule="auto"/>
              <w:jc w:val="thaiDistribute"/>
              <w:rPr>
                <w:rFonts w:ascii="TH Niramit AS" w:hAnsi="TH Niramit AS" w:cs="TH Niramit AS"/>
                <w:color w:val="auto"/>
                <w:sz w:val="32"/>
                <w:szCs w:val="32"/>
              </w:rPr>
            </w:pPr>
            <w:r w:rsidRPr="00B53DD8">
              <w:rPr>
                <w:rFonts w:ascii="TH Niramit AS" w:hAnsi="TH Niramit AS" w:cs="TH Niramit AS"/>
                <w:color w:val="auto"/>
                <w:sz w:val="32"/>
                <w:szCs w:val="32"/>
                <w:cs/>
              </w:rPr>
              <w:t xml:space="preserve">จากการตรวจรายงาน </w:t>
            </w:r>
            <w:r w:rsidRPr="00B53DD8">
              <w:rPr>
                <w:rFonts w:ascii="TH Niramit AS" w:hAnsi="TH Niramit AS" w:cs="TH Niramit AS"/>
                <w:color w:val="auto"/>
                <w:sz w:val="32"/>
                <w:szCs w:val="32"/>
              </w:rPr>
              <w:t xml:space="preserve">SAR </w:t>
            </w:r>
            <w:r w:rsidRPr="00B53DD8">
              <w:rPr>
                <w:rFonts w:ascii="TH Niramit AS" w:hAnsi="TH Niramit AS" w:cs="TH Niramit AS"/>
                <w:color w:val="auto"/>
                <w:sz w:val="32"/>
                <w:szCs w:val="32"/>
                <w:cs/>
              </w:rPr>
              <w:t xml:space="preserve">หน้า </w:t>
            </w:r>
            <w:r w:rsidRPr="00B53DD8">
              <w:rPr>
                <w:rFonts w:ascii="TH Niramit AS" w:hAnsi="TH Niramit AS" w:cs="TH Niramit AS"/>
                <w:color w:val="auto"/>
                <w:sz w:val="32"/>
                <w:szCs w:val="32"/>
              </w:rPr>
              <w:t xml:space="preserve">88 </w:t>
            </w:r>
            <w:r w:rsidRPr="00B53DD8">
              <w:rPr>
                <w:rFonts w:ascii="TH Niramit AS" w:hAnsi="TH Niramit AS" w:cs="TH Niramit AS"/>
                <w:color w:val="auto"/>
                <w:sz w:val="32"/>
                <w:szCs w:val="32"/>
                <w:cs/>
              </w:rPr>
              <w:t xml:space="preserve">หลักสูตรใช้กระบวนการประเมินความดีความชอบด้วยระบบ </w:t>
            </w:r>
            <w:r w:rsidRPr="00B53DD8">
              <w:rPr>
                <w:rFonts w:ascii="TH Niramit AS" w:hAnsi="TH Niramit AS" w:cs="TH Niramit AS"/>
                <w:color w:val="auto"/>
                <w:sz w:val="32"/>
                <w:szCs w:val="32"/>
              </w:rPr>
              <w:t xml:space="preserve">APS </w:t>
            </w:r>
            <w:r w:rsidRPr="00B53DD8">
              <w:rPr>
                <w:rFonts w:ascii="TH Niramit AS" w:hAnsi="TH Niramit AS" w:cs="TH Niramit AS"/>
                <w:color w:val="auto"/>
                <w:sz w:val="32"/>
                <w:szCs w:val="32"/>
                <w:cs/>
              </w:rPr>
              <w:t>และสมรรถนะของมหาวิทยาลัย</w:t>
            </w:r>
          </w:p>
        </w:tc>
        <w:tc>
          <w:tcPr>
            <w:tcW w:w="1603" w:type="pct"/>
            <w:shd w:val="clear" w:color="auto" w:fill="auto"/>
          </w:tcPr>
          <w:p w14:paraId="0DC16DAA" w14:textId="77777777" w:rsidR="002821D8" w:rsidRDefault="007F0A9F" w:rsidP="004078A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จากการตรวจรายงาน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ไม่ปรากฏว่าหลักสูตรได้มีวิธีการประเมินกระบวนการให้กำลังใจยกย่องเชิดชูเกียรติกับอาจารย์ที่สอดคล้องกับความต้องการจำเป็นในด้านการเรียนการสอนและการวิจัยของหลักสูตร จึงทำให้ไม่ปรากฏผลการบรรลุของการดำเนินการในส่วนนี้</w:t>
            </w:r>
          </w:p>
          <w:p w14:paraId="2F5E9C9B" w14:textId="77777777" w:rsidR="00D64FFB" w:rsidRDefault="00D64FFB" w:rsidP="004078A7">
            <w:pPr>
              <w:spacing w:after="0" w:line="240" w:lineRule="auto"/>
              <w:jc w:val="thaiDistribute"/>
              <w:rPr>
                <w:rFonts w:ascii="TH Niramit AS" w:hAnsi="TH Niramit AS" w:cs="TH Niramit AS"/>
                <w:sz w:val="32"/>
                <w:szCs w:val="32"/>
              </w:rPr>
            </w:pPr>
          </w:p>
          <w:p w14:paraId="30AEC7C0" w14:textId="77777777" w:rsidR="00D64FFB" w:rsidRDefault="00D64FFB" w:rsidP="004078A7">
            <w:pPr>
              <w:spacing w:after="0" w:line="240" w:lineRule="auto"/>
              <w:jc w:val="thaiDistribute"/>
              <w:rPr>
                <w:rFonts w:ascii="TH Niramit AS" w:hAnsi="TH Niramit AS" w:cs="TH Niramit AS"/>
                <w:sz w:val="32"/>
                <w:szCs w:val="32"/>
              </w:rPr>
            </w:pPr>
          </w:p>
          <w:p w14:paraId="3DE3FA3D" w14:textId="77777777" w:rsidR="00D64FFB" w:rsidRDefault="00D64FFB" w:rsidP="004078A7">
            <w:pPr>
              <w:spacing w:after="0" w:line="240" w:lineRule="auto"/>
              <w:jc w:val="thaiDistribute"/>
              <w:rPr>
                <w:rFonts w:ascii="TH Niramit AS" w:hAnsi="TH Niramit AS" w:cs="TH Niramit AS"/>
                <w:sz w:val="32"/>
                <w:szCs w:val="32"/>
              </w:rPr>
            </w:pPr>
          </w:p>
          <w:p w14:paraId="76AD04FB" w14:textId="77777777" w:rsidR="00D64FFB" w:rsidRDefault="00D64FFB" w:rsidP="004078A7">
            <w:pPr>
              <w:spacing w:after="0" w:line="240" w:lineRule="auto"/>
              <w:jc w:val="thaiDistribute"/>
              <w:rPr>
                <w:rFonts w:ascii="TH Niramit AS" w:hAnsi="TH Niramit AS" w:cs="TH Niramit AS"/>
                <w:sz w:val="32"/>
                <w:szCs w:val="32"/>
              </w:rPr>
            </w:pPr>
          </w:p>
          <w:p w14:paraId="2746E6B6" w14:textId="031FD14C" w:rsidR="00D64FFB" w:rsidRPr="00B53DD8" w:rsidRDefault="00D64FFB" w:rsidP="004078A7">
            <w:pPr>
              <w:spacing w:after="0" w:line="240" w:lineRule="auto"/>
              <w:jc w:val="thaiDistribute"/>
              <w:rPr>
                <w:rFonts w:ascii="TH Niramit AS" w:hAnsi="TH Niramit AS" w:cs="TH Niramit AS"/>
                <w:sz w:val="32"/>
                <w:szCs w:val="32"/>
                <w:cs/>
              </w:rPr>
            </w:pPr>
          </w:p>
        </w:tc>
        <w:tc>
          <w:tcPr>
            <w:tcW w:w="330" w:type="pct"/>
            <w:shd w:val="clear" w:color="auto" w:fill="auto"/>
          </w:tcPr>
          <w:p w14:paraId="660D8A37" w14:textId="336BA117" w:rsidR="00873747" w:rsidRPr="00B53DD8" w:rsidRDefault="007F0A9F" w:rsidP="0087374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rPr>
              <w:t>3</w:t>
            </w:r>
          </w:p>
        </w:tc>
      </w:tr>
      <w:tr w:rsidR="00E27D60" w:rsidRPr="00B53DD8" w14:paraId="6EC14272" w14:textId="77777777" w:rsidTr="00BE4981">
        <w:tc>
          <w:tcPr>
            <w:tcW w:w="216" w:type="pct"/>
            <w:shd w:val="clear" w:color="auto" w:fill="auto"/>
          </w:tcPr>
          <w:p w14:paraId="2997B564"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lastRenderedPageBreak/>
              <w:t>6</w:t>
            </w:r>
          </w:p>
        </w:tc>
        <w:tc>
          <w:tcPr>
            <w:tcW w:w="4454" w:type="pct"/>
            <w:gridSpan w:val="3"/>
            <w:shd w:val="clear" w:color="auto" w:fill="auto"/>
          </w:tcPr>
          <w:p w14:paraId="3C1698AB"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Student Support Service</w:t>
            </w:r>
          </w:p>
        </w:tc>
        <w:tc>
          <w:tcPr>
            <w:tcW w:w="330" w:type="pct"/>
            <w:shd w:val="clear" w:color="auto" w:fill="auto"/>
          </w:tcPr>
          <w:p w14:paraId="49EB9BB5" w14:textId="32744316" w:rsidR="00021FD7" w:rsidRPr="00B53DD8" w:rsidRDefault="00DF6C72" w:rsidP="00495A0F">
            <w:pPr>
              <w:spacing w:after="0" w:line="240" w:lineRule="auto"/>
              <w:jc w:val="center"/>
              <w:rPr>
                <w:rFonts w:ascii="TH Niramit AS" w:hAnsi="TH Niramit AS" w:cs="TH Niramit AS"/>
                <w:b/>
                <w:bCs/>
                <w:sz w:val="32"/>
                <w:szCs w:val="32"/>
              </w:rPr>
            </w:pPr>
            <w:r>
              <w:rPr>
                <w:rFonts w:ascii="TH Niramit AS" w:hAnsi="TH Niramit AS" w:cs="TH Niramit AS" w:hint="cs"/>
                <w:b/>
                <w:bCs/>
                <w:sz w:val="32"/>
                <w:szCs w:val="32"/>
                <w:cs/>
              </w:rPr>
              <w:t>3</w:t>
            </w:r>
          </w:p>
        </w:tc>
      </w:tr>
      <w:tr w:rsidR="00660E67" w:rsidRPr="00B53DD8" w14:paraId="01F010C0" w14:textId="77777777" w:rsidTr="00BE4981">
        <w:tc>
          <w:tcPr>
            <w:tcW w:w="216" w:type="pct"/>
            <w:shd w:val="clear" w:color="auto" w:fill="auto"/>
          </w:tcPr>
          <w:p w14:paraId="071F0B80"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6</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153" w:type="pct"/>
            <w:shd w:val="clear" w:color="auto" w:fill="auto"/>
          </w:tcPr>
          <w:p w14:paraId="4D08D92F"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student intake policy, admission criteria, and admission procedures to the programme are shown to be clearly defined, communicated, published, and up</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to</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date</w:t>
            </w:r>
            <w:r w:rsidRPr="00B53DD8">
              <w:rPr>
                <w:rFonts w:ascii="TH Niramit AS" w:hAnsi="TH Niramit AS" w:cs="TH Niramit AS"/>
                <w:color w:val="000000"/>
                <w:sz w:val="32"/>
                <w:szCs w:val="32"/>
                <w:cs/>
              </w:rPr>
              <w:t>.</w:t>
            </w:r>
          </w:p>
          <w:p w14:paraId="4FD0BE89" w14:textId="58A33227" w:rsidR="00660E67" w:rsidRPr="00B53DD8" w:rsidRDefault="00660E67" w:rsidP="00660E67">
            <w:pPr>
              <w:spacing w:after="0" w:line="240" w:lineRule="auto"/>
              <w:rPr>
                <w:rFonts w:ascii="TH Niramit AS" w:hAnsi="TH Niramit AS" w:cs="TH Niramit AS"/>
                <w:sz w:val="32"/>
                <w:szCs w:val="32"/>
              </w:rPr>
            </w:pPr>
          </w:p>
        </w:tc>
        <w:tc>
          <w:tcPr>
            <w:tcW w:w="1698" w:type="pct"/>
            <w:shd w:val="clear" w:color="auto" w:fill="auto"/>
          </w:tcPr>
          <w:p w14:paraId="29734DF8" w14:textId="77777777" w:rsidR="00660E67" w:rsidRPr="00B53DD8" w:rsidRDefault="00660E67" w:rsidP="00660E67">
            <w:pPr>
              <w:spacing w:after="0" w:line="240" w:lineRule="auto"/>
              <w:jc w:val="thaiDistribute"/>
              <w:rPr>
                <w:rFonts w:ascii="TH Niramit AS" w:hAnsi="TH Niramit AS" w:cs="TH Niramit AS"/>
                <w:color w:val="auto"/>
                <w:sz w:val="32"/>
                <w:szCs w:val="32"/>
              </w:rPr>
            </w:pPr>
            <w:r w:rsidRPr="00B53DD8">
              <w:rPr>
                <w:rFonts w:ascii="TH Niramit AS" w:hAnsi="TH Niramit AS" w:cs="TH Niramit AS"/>
                <w:color w:val="auto"/>
                <w:sz w:val="32"/>
                <w:szCs w:val="32"/>
                <w:cs/>
              </w:rPr>
              <w:t xml:space="preserve">-จาก </w:t>
            </w:r>
            <w:r w:rsidRPr="00B53DD8">
              <w:rPr>
                <w:rFonts w:ascii="TH Niramit AS" w:hAnsi="TH Niramit AS" w:cs="TH Niramit AS"/>
                <w:color w:val="auto"/>
                <w:sz w:val="32"/>
                <w:szCs w:val="32"/>
              </w:rPr>
              <w:t xml:space="preserve">SAR </w:t>
            </w:r>
            <w:r w:rsidRPr="00B53DD8">
              <w:rPr>
                <w:rFonts w:ascii="TH Niramit AS" w:hAnsi="TH Niramit AS" w:cs="TH Niramit AS"/>
                <w:color w:val="auto"/>
                <w:sz w:val="32"/>
                <w:szCs w:val="32"/>
                <w:cs/>
              </w:rPr>
              <w:t>หน้า 90-92 หลักสูตรมีนโยบายในการรับนักศึกษา และขั้นตอนการรับเข้า และเกณฑ์การรับเข้าที่มีความชัดเจน มีระบบและกลไกในการดำเนินการตามที่มหาวิทยาลัยกำหนดไว้</w:t>
            </w:r>
          </w:p>
          <w:p w14:paraId="162A5B66" w14:textId="1C73A36C" w:rsidR="00660E67" w:rsidRPr="00B53DD8" w:rsidRDefault="00660E67" w:rsidP="002821D8">
            <w:pPr>
              <w:spacing w:after="0" w:line="240" w:lineRule="auto"/>
              <w:jc w:val="thaiDistribute"/>
              <w:rPr>
                <w:rFonts w:ascii="TH Niramit AS" w:hAnsi="TH Niramit AS" w:cs="TH Niramit AS"/>
                <w:color w:val="auto"/>
                <w:sz w:val="32"/>
                <w:szCs w:val="32"/>
              </w:rPr>
            </w:pPr>
            <w:r w:rsidRPr="00B53DD8">
              <w:rPr>
                <w:rFonts w:ascii="TH Niramit AS" w:hAnsi="TH Niramit AS" w:cs="TH Niramit AS"/>
                <w:color w:val="auto"/>
                <w:sz w:val="32"/>
                <w:szCs w:val="32"/>
                <w:cs/>
              </w:rPr>
              <w:t>- หลักสูตรมีการสื่อสารผ่านช่องทาง</w:t>
            </w:r>
            <w:r w:rsidR="002821D8">
              <w:rPr>
                <w:rFonts w:ascii="TH Niramit AS" w:hAnsi="TH Niramit AS" w:cs="TH Niramit AS"/>
                <w:color w:val="auto"/>
                <w:sz w:val="32"/>
                <w:szCs w:val="32"/>
                <w:cs/>
              </w:rPr>
              <w:t>เว็บไซต์ขอ</w:t>
            </w:r>
            <w:r w:rsidR="001D1D6F">
              <w:rPr>
                <w:rFonts w:ascii="TH Niramit AS" w:hAnsi="TH Niramit AS" w:cs="TH Niramit AS" w:hint="cs"/>
                <w:color w:val="auto"/>
                <w:sz w:val="32"/>
                <w:szCs w:val="32"/>
                <w:cs/>
              </w:rPr>
              <w:t>ง</w:t>
            </w:r>
            <w:r w:rsidRPr="00B53DD8">
              <w:rPr>
                <w:rFonts w:ascii="TH Niramit AS" w:hAnsi="TH Niramit AS" w:cs="TH Niramit AS"/>
                <w:color w:val="auto"/>
                <w:sz w:val="32"/>
                <w:szCs w:val="32"/>
                <w:cs/>
              </w:rPr>
              <w:t xml:space="preserve">มหาวิทยาลัย ทาง </w:t>
            </w:r>
            <w:r w:rsidRPr="00B53DD8">
              <w:rPr>
                <w:rFonts w:ascii="TH Niramit AS" w:hAnsi="TH Niramit AS" w:cs="TH Niramit AS"/>
                <w:color w:val="auto"/>
                <w:sz w:val="32"/>
                <w:szCs w:val="32"/>
              </w:rPr>
              <w:t xml:space="preserve">Facebook </w:t>
            </w:r>
            <w:r w:rsidRPr="00B53DD8">
              <w:rPr>
                <w:rFonts w:ascii="TH Niramit AS" w:hAnsi="TH Niramit AS" w:cs="TH Niramit AS"/>
                <w:color w:val="auto"/>
                <w:sz w:val="32"/>
                <w:szCs w:val="32"/>
                <w:cs/>
              </w:rPr>
              <w:t xml:space="preserve">ของคณะและสาขา กิจกรรม </w:t>
            </w:r>
            <w:r w:rsidRPr="00B53DD8">
              <w:rPr>
                <w:rFonts w:ascii="TH Niramit AS" w:hAnsi="TH Niramit AS" w:cs="TH Niramit AS"/>
                <w:color w:val="auto"/>
                <w:sz w:val="32"/>
                <w:szCs w:val="32"/>
              </w:rPr>
              <w:t xml:space="preserve">Roadshow </w:t>
            </w:r>
            <w:r w:rsidRPr="00B53DD8">
              <w:rPr>
                <w:rFonts w:ascii="TH Niramit AS" w:hAnsi="TH Niramit AS" w:cs="TH Niramit AS"/>
                <w:color w:val="auto"/>
                <w:sz w:val="32"/>
                <w:szCs w:val="32"/>
                <w:cs/>
              </w:rPr>
              <w:t xml:space="preserve">ไปยังกลุ่มนักศึกษาอาชีวะ วิทยาลัยเทคนิค วิทยาลัยเทคโนโลยีและบริหารธุรกิจ </w:t>
            </w:r>
          </w:p>
        </w:tc>
        <w:tc>
          <w:tcPr>
            <w:tcW w:w="1603" w:type="pct"/>
            <w:shd w:val="clear" w:color="auto" w:fill="auto"/>
          </w:tcPr>
          <w:p w14:paraId="72EDA673" w14:textId="6A2BD9EB" w:rsidR="00660E67" w:rsidRDefault="00660E67" w:rsidP="002821D8">
            <w:pPr>
              <w:pStyle w:val="ListParagraph"/>
              <w:spacing w:after="0" w:line="240" w:lineRule="auto"/>
              <w:ind w:left="0"/>
              <w:jc w:val="thaiDistribute"/>
              <w:rPr>
                <w:rFonts w:ascii="TH Niramit AS" w:hAnsi="TH Niramit AS" w:cs="TH Niramit AS"/>
                <w:color w:val="000000"/>
                <w:sz w:val="32"/>
                <w:szCs w:val="32"/>
                <w:shd w:val="clear" w:color="auto" w:fill="FFFFFF"/>
              </w:rPr>
            </w:pPr>
            <w:r w:rsidRPr="00B53DD8">
              <w:rPr>
                <w:rFonts w:ascii="TH Niramit AS" w:hAnsi="TH Niramit AS" w:cs="TH Niramit AS"/>
                <w:color w:val="auto"/>
                <w:sz w:val="32"/>
                <w:szCs w:val="32"/>
                <w:cs/>
              </w:rPr>
              <w:t xml:space="preserve">จาก </w:t>
            </w:r>
            <w:r w:rsidRPr="00B53DD8">
              <w:rPr>
                <w:rFonts w:ascii="TH Niramit AS" w:hAnsi="TH Niramit AS" w:cs="TH Niramit AS"/>
                <w:color w:val="auto"/>
                <w:sz w:val="32"/>
                <w:szCs w:val="32"/>
              </w:rPr>
              <w:t xml:space="preserve">SAR </w:t>
            </w:r>
            <w:r w:rsidRPr="00B53DD8">
              <w:rPr>
                <w:rFonts w:ascii="TH Niramit AS" w:hAnsi="TH Niramit AS" w:cs="TH Niramit AS"/>
                <w:color w:val="auto"/>
                <w:sz w:val="32"/>
                <w:szCs w:val="32"/>
                <w:cs/>
              </w:rPr>
              <w:t xml:space="preserve">หน้า 90-92 </w:t>
            </w:r>
            <w:r w:rsidRPr="00B53DD8">
              <w:rPr>
                <w:rFonts w:ascii="TH Niramit AS" w:hAnsi="TH Niramit AS" w:cs="TH Niramit AS"/>
                <w:color w:val="000000"/>
                <w:sz w:val="32"/>
                <w:szCs w:val="32"/>
                <w:shd w:val="clear" w:color="auto" w:fill="FFFFFF"/>
                <w:cs/>
              </w:rPr>
              <w:t>หลักสูตรพิจารณาทบทวนติดตามและ</w:t>
            </w:r>
            <w:r w:rsidRPr="00B53DD8">
              <w:rPr>
                <w:rFonts w:ascii="TH Niramit AS" w:hAnsi="TH Niramit AS" w:cs="TH Niramit AS"/>
                <w:color w:val="000000"/>
                <w:sz w:val="32"/>
                <w:szCs w:val="32"/>
                <w:u w:val="single"/>
                <w:shd w:val="clear" w:color="auto" w:fill="FFFFFF"/>
                <w:cs/>
              </w:rPr>
              <w:t>ประเมิน</w:t>
            </w:r>
            <w:r w:rsidRPr="00B53DD8">
              <w:rPr>
                <w:rFonts w:ascii="TH Niramit AS" w:hAnsi="TH Niramit AS" w:cs="TH Niramit AS"/>
                <w:color w:val="000000"/>
                <w:sz w:val="32"/>
                <w:szCs w:val="32"/>
                <w:shd w:val="clear" w:color="auto" w:fill="FFFFFF"/>
                <w:cs/>
              </w:rPr>
              <w:t>ช่องทาง</w:t>
            </w:r>
            <w:r w:rsidRPr="00B53DD8">
              <w:rPr>
                <w:rFonts w:ascii="TH Niramit AS" w:hAnsi="TH Niramit AS" w:cs="TH Niramit AS"/>
                <w:color w:val="000000"/>
                <w:sz w:val="32"/>
                <w:szCs w:val="32"/>
                <w:u w:val="single"/>
                <w:shd w:val="clear" w:color="auto" w:fill="FFFFFF"/>
                <w:cs/>
              </w:rPr>
              <w:t>การสื่อสาร</w:t>
            </w:r>
            <w:r w:rsidRPr="00B53DD8">
              <w:rPr>
                <w:rFonts w:ascii="TH Niramit AS" w:hAnsi="TH Niramit AS" w:cs="TH Niramit AS"/>
                <w:color w:val="000000"/>
                <w:sz w:val="32"/>
                <w:szCs w:val="32"/>
                <w:shd w:val="clear" w:color="auto" w:fill="FFFFFF"/>
                <w:cs/>
              </w:rPr>
              <w:t xml:space="preserve"> </w:t>
            </w:r>
            <w:r w:rsidRPr="00B53DD8">
              <w:rPr>
                <w:rFonts w:ascii="TH Niramit AS" w:hAnsi="TH Niramit AS" w:cs="TH Niramit AS"/>
                <w:color w:val="000000"/>
                <w:sz w:val="32"/>
                <w:szCs w:val="32"/>
                <w:u w:val="single"/>
                <w:shd w:val="clear" w:color="auto" w:fill="FFFFFF"/>
                <w:cs/>
              </w:rPr>
              <w:t>การรับรู้</w:t>
            </w:r>
            <w:r w:rsidRPr="00B53DD8">
              <w:rPr>
                <w:rFonts w:ascii="TH Niramit AS" w:hAnsi="TH Niramit AS" w:cs="TH Niramit AS"/>
                <w:color w:val="000000"/>
                <w:sz w:val="32"/>
                <w:szCs w:val="32"/>
                <w:shd w:val="clear" w:color="auto" w:fill="FFFFFF"/>
                <w:cs/>
              </w:rPr>
              <w:t xml:space="preserve"> รับทราบของกลุ่มผู้มีส่วนได้ส่วนเสียเป็นอย่า</w:t>
            </w:r>
            <w:r w:rsidR="002821D8">
              <w:rPr>
                <w:rFonts w:ascii="TH Niramit AS" w:hAnsi="TH Niramit AS" w:cs="TH Niramit AS"/>
                <w:color w:val="000000"/>
                <w:sz w:val="32"/>
                <w:szCs w:val="32"/>
                <w:shd w:val="clear" w:color="auto" w:fill="FFFFFF"/>
                <w:cs/>
              </w:rPr>
              <w:t>งไร เพื่อการบรรลุวัตถุประสงค์ข</w:t>
            </w:r>
            <w:r w:rsidR="002821D8">
              <w:rPr>
                <w:rFonts w:ascii="TH Niramit AS" w:hAnsi="TH Niramit AS" w:cs="TH Niramit AS" w:hint="cs"/>
                <w:color w:val="000000"/>
                <w:sz w:val="32"/>
                <w:szCs w:val="32"/>
                <w:shd w:val="clear" w:color="auto" w:fill="FFFFFF"/>
                <w:cs/>
              </w:rPr>
              <w:t>อง</w:t>
            </w:r>
            <w:r w:rsidRPr="00B53DD8">
              <w:rPr>
                <w:rFonts w:ascii="TH Niramit AS" w:hAnsi="TH Niramit AS" w:cs="TH Niramit AS"/>
                <w:color w:val="000000"/>
                <w:sz w:val="32"/>
                <w:szCs w:val="32"/>
                <w:shd w:val="clear" w:color="auto" w:fill="FFFFFF"/>
                <w:cs/>
              </w:rPr>
              <w:t>หลักสูตรและการรองรับการเปลี่ยนแปลงของนโยบายการรับเข้า รวมถึงการมีระบบเพื่อเก็บข้อมูลและ</w:t>
            </w:r>
            <w:r w:rsidRPr="00B53DD8">
              <w:rPr>
                <w:rFonts w:ascii="TH Niramit AS" w:hAnsi="TH Niramit AS" w:cs="TH Niramit AS"/>
                <w:color w:val="000000"/>
                <w:sz w:val="32"/>
                <w:szCs w:val="32"/>
                <w:u w:val="single"/>
                <w:shd w:val="clear" w:color="auto" w:fill="FFFFFF"/>
                <w:cs/>
              </w:rPr>
              <w:t>วิเคราะห์</w:t>
            </w:r>
            <w:r w:rsidRPr="00B53DD8">
              <w:rPr>
                <w:rFonts w:ascii="TH Niramit AS" w:hAnsi="TH Niramit AS" w:cs="TH Niramit AS"/>
                <w:color w:val="000000"/>
                <w:sz w:val="32"/>
                <w:szCs w:val="32"/>
                <w:shd w:val="clear" w:color="auto" w:fill="FFFFFF"/>
                <w:cs/>
              </w:rPr>
              <w:t>ข้อมูลทั้งใน</w:t>
            </w:r>
            <w:r w:rsidRPr="00B53DD8">
              <w:rPr>
                <w:rFonts w:ascii="TH Niramit AS" w:hAnsi="TH Niramit AS" w:cs="TH Niramit AS"/>
                <w:color w:val="000000"/>
                <w:sz w:val="32"/>
                <w:szCs w:val="32"/>
                <w:u w:val="single"/>
                <w:shd w:val="clear" w:color="auto" w:fill="FFFFFF"/>
                <w:cs/>
              </w:rPr>
              <w:t>เชิงปริมาณและคุณภาพ</w:t>
            </w:r>
            <w:r w:rsidRPr="00B53DD8">
              <w:rPr>
                <w:rFonts w:ascii="TH Niramit AS" w:hAnsi="TH Niramit AS" w:cs="TH Niramit AS"/>
                <w:color w:val="000000"/>
                <w:sz w:val="32"/>
                <w:szCs w:val="32"/>
                <w:shd w:val="clear" w:color="auto" w:fill="FFFFFF"/>
                <w:cs/>
              </w:rPr>
              <w:t xml:space="preserve"> เพื่อการติดตามคุณภาพผู้เรียนตั้งแต่การประเมินการเข้ารับ ขณะกำลังศึกษา วิเคราะห์ความก้าวหน้าของผลการเรียนของผู้เรียนที่เข้ามา เพื่อช่วยออกแบบการเรียนการสอน การประเมินผลการเรียนให้เหมาะสมและบรรลุ </w:t>
            </w:r>
            <w:r w:rsidRPr="00B53DD8">
              <w:rPr>
                <w:rFonts w:ascii="TH Niramit AS" w:hAnsi="TH Niramit AS" w:cs="TH Niramit AS"/>
                <w:color w:val="000000"/>
                <w:sz w:val="32"/>
                <w:szCs w:val="32"/>
                <w:shd w:val="clear" w:color="auto" w:fill="FFFFFF"/>
              </w:rPr>
              <w:t>PLOs</w:t>
            </w:r>
          </w:p>
          <w:p w14:paraId="267BDA2B" w14:textId="77777777" w:rsidR="002821D8" w:rsidRDefault="002821D8" w:rsidP="002821D8">
            <w:pPr>
              <w:pStyle w:val="ListParagraph"/>
              <w:spacing w:after="0" w:line="240" w:lineRule="auto"/>
              <w:ind w:left="0"/>
              <w:jc w:val="thaiDistribute"/>
              <w:rPr>
                <w:rFonts w:ascii="TH Niramit AS" w:hAnsi="TH Niramit AS" w:cs="TH Niramit AS"/>
                <w:color w:val="000000"/>
                <w:sz w:val="32"/>
                <w:szCs w:val="32"/>
                <w:shd w:val="clear" w:color="auto" w:fill="FFFFFF"/>
              </w:rPr>
            </w:pPr>
          </w:p>
          <w:p w14:paraId="5973412A" w14:textId="77777777" w:rsidR="002821D8" w:rsidRDefault="002821D8" w:rsidP="002821D8">
            <w:pPr>
              <w:pStyle w:val="ListParagraph"/>
              <w:spacing w:after="0" w:line="240" w:lineRule="auto"/>
              <w:ind w:left="0"/>
              <w:jc w:val="thaiDistribute"/>
              <w:rPr>
                <w:rFonts w:ascii="TH Niramit AS" w:hAnsi="TH Niramit AS" w:cs="TH Niramit AS"/>
                <w:color w:val="000000"/>
                <w:sz w:val="32"/>
                <w:szCs w:val="32"/>
                <w:shd w:val="clear" w:color="auto" w:fill="FFFFFF"/>
              </w:rPr>
            </w:pPr>
          </w:p>
          <w:p w14:paraId="0A424C2D" w14:textId="77777777" w:rsidR="002821D8" w:rsidRDefault="002821D8" w:rsidP="002821D8">
            <w:pPr>
              <w:pStyle w:val="ListParagraph"/>
              <w:spacing w:after="0" w:line="240" w:lineRule="auto"/>
              <w:ind w:left="0"/>
              <w:jc w:val="thaiDistribute"/>
              <w:rPr>
                <w:rFonts w:ascii="TH Niramit AS" w:hAnsi="TH Niramit AS" w:cs="TH Niramit AS"/>
                <w:color w:val="000000"/>
                <w:sz w:val="32"/>
                <w:szCs w:val="32"/>
                <w:shd w:val="clear" w:color="auto" w:fill="FFFFFF"/>
              </w:rPr>
            </w:pPr>
          </w:p>
          <w:p w14:paraId="7201126C" w14:textId="74CA26E0" w:rsidR="002821D8" w:rsidRPr="00B53DD8" w:rsidRDefault="002821D8" w:rsidP="002821D8">
            <w:pPr>
              <w:pStyle w:val="ListParagraph"/>
              <w:spacing w:after="0" w:line="240" w:lineRule="auto"/>
              <w:ind w:left="0"/>
              <w:jc w:val="thaiDistribute"/>
              <w:rPr>
                <w:rFonts w:ascii="TH Niramit AS" w:hAnsi="TH Niramit AS" w:cs="TH Niramit AS"/>
                <w:color w:val="auto"/>
                <w:sz w:val="32"/>
                <w:szCs w:val="32"/>
              </w:rPr>
            </w:pPr>
          </w:p>
        </w:tc>
        <w:tc>
          <w:tcPr>
            <w:tcW w:w="330" w:type="pct"/>
            <w:shd w:val="clear" w:color="auto" w:fill="auto"/>
          </w:tcPr>
          <w:p w14:paraId="2E2CA62E" w14:textId="3D45C86E" w:rsidR="00660E67" w:rsidRPr="00B53DD8" w:rsidRDefault="00660E67" w:rsidP="00660E6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28C608EA" w14:textId="77777777" w:rsidTr="00BE4981">
        <w:tc>
          <w:tcPr>
            <w:tcW w:w="216" w:type="pct"/>
            <w:shd w:val="clear" w:color="auto" w:fill="auto"/>
          </w:tcPr>
          <w:p w14:paraId="71BF47A6"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6</w:t>
            </w:r>
            <w:r w:rsidRPr="00B53DD8">
              <w:rPr>
                <w:rFonts w:ascii="TH Niramit AS" w:hAnsi="TH Niramit AS" w:cs="TH Niramit AS"/>
                <w:sz w:val="32"/>
                <w:szCs w:val="32"/>
                <w:cs/>
              </w:rPr>
              <w:t>.</w:t>
            </w:r>
            <w:r w:rsidRPr="00B53DD8">
              <w:rPr>
                <w:rFonts w:ascii="TH Niramit AS" w:hAnsi="TH Niramit AS" w:cs="TH Niramit AS"/>
                <w:sz w:val="32"/>
                <w:szCs w:val="32"/>
              </w:rPr>
              <w:t>2</w:t>
            </w:r>
          </w:p>
        </w:tc>
        <w:tc>
          <w:tcPr>
            <w:tcW w:w="1153" w:type="pct"/>
            <w:shd w:val="clear" w:color="auto" w:fill="auto"/>
          </w:tcPr>
          <w:p w14:paraId="522CAA76"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Both short</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term and long</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term planning of academic and non</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academic support services are shown to be carried out to ensure sufficiency and quality of support services for teaching, research, and community service</w:t>
            </w:r>
            <w:r w:rsidRPr="00B53DD8">
              <w:rPr>
                <w:rFonts w:ascii="TH Niramit AS" w:hAnsi="TH Niramit AS" w:cs="TH Niramit AS"/>
                <w:color w:val="000000"/>
                <w:sz w:val="32"/>
                <w:szCs w:val="32"/>
                <w:cs/>
              </w:rPr>
              <w:t>.</w:t>
            </w:r>
          </w:p>
        </w:tc>
        <w:tc>
          <w:tcPr>
            <w:tcW w:w="1698" w:type="pct"/>
            <w:shd w:val="clear" w:color="auto" w:fill="auto"/>
          </w:tcPr>
          <w:p w14:paraId="52277354" w14:textId="77777777" w:rsidR="00660E67" w:rsidRPr="00B53DD8" w:rsidRDefault="00660E67" w:rsidP="00660E6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93-94 หลักสูตรใช้ระบบอาจารย์ที่ปรึกษาให้ความช่วยเหลือ แนะนำนักศึกษา การใช้ชีวิตในมหาวิทยาลัย ผ่านช่องทางไลน์ และเฟสบุ๊ค </w:t>
            </w:r>
          </w:p>
          <w:p w14:paraId="4E8046CA" w14:textId="77777777" w:rsidR="00660E67" w:rsidRPr="00B53DD8" w:rsidRDefault="00660E67" w:rsidP="00660E6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-หลักสูตรมีเจ้าหน้าที่ประสานงานให้คำแนะนำและบริการนักศึกษา</w:t>
            </w:r>
          </w:p>
          <w:p w14:paraId="169444B7" w14:textId="2A289517" w:rsidR="00660E67" w:rsidRPr="00B53DD8" w:rsidRDefault="00660E67" w:rsidP="00660E6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-หลักสูตรมอบหมายอาจารย์บางท่าน ให้บริการด้านการวิจัยแก่นักศึกษา </w:t>
            </w:r>
          </w:p>
        </w:tc>
        <w:tc>
          <w:tcPr>
            <w:tcW w:w="1603" w:type="pct"/>
            <w:shd w:val="clear" w:color="auto" w:fill="auto"/>
          </w:tcPr>
          <w:p w14:paraId="511CDDC5" w14:textId="50AEC057" w:rsidR="00660E67" w:rsidRPr="00B53DD8" w:rsidRDefault="00660E67" w:rsidP="00660E67">
            <w:pPr>
              <w:spacing w:after="0" w:line="240" w:lineRule="auto"/>
              <w:jc w:val="thaiDistribute"/>
              <w:rPr>
                <w:rFonts w:ascii="TH Niramit AS" w:hAnsi="TH Niramit AS" w:cs="TH Niramit AS"/>
                <w:spacing w:val="-4"/>
                <w:sz w:val="32"/>
                <w:szCs w:val="32"/>
              </w:rPr>
            </w:pPr>
            <w:r w:rsidRPr="00B53DD8">
              <w:rPr>
                <w:rFonts w:ascii="TH Niramit AS" w:hAnsi="TH Niramit AS" w:cs="TH Niramit AS"/>
                <w:spacing w:val="-4"/>
                <w:sz w:val="32"/>
                <w:szCs w:val="32"/>
                <w:cs/>
              </w:rPr>
              <w:t xml:space="preserve">จาก </w:t>
            </w:r>
            <w:r w:rsidRPr="00B53DD8">
              <w:rPr>
                <w:rFonts w:ascii="TH Niramit AS" w:hAnsi="TH Niramit AS" w:cs="TH Niramit AS"/>
                <w:spacing w:val="-4"/>
                <w:sz w:val="32"/>
                <w:szCs w:val="32"/>
              </w:rPr>
              <w:t xml:space="preserve">SAR </w:t>
            </w:r>
            <w:r w:rsidRPr="00B53DD8">
              <w:rPr>
                <w:rFonts w:ascii="TH Niramit AS" w:hAnsi="TH Niramit AS" w:cs="TH Niramit AS"/>
                <w:spacing w:val="-4"/>
                <w:sz w:val="32"/>
                <w:szCs w:val="32"/>
                <w:cs/>
              </w:rPr>
              <w:t xml:space="preserve">หน้า 93-94 </w:t>
            </w:r>
            <w:r w:rsidRPr="00B53DD8">
              <w:rPr>
                <w:rFonts w:ascii="TH Niramit AS" w:hAnsi="TH Niramit AS" w:cs="TH Niramit AS"/>
                <w:color w:val="000000"/>
                <w:sz w:val="32"/>
                <w:szCs w:val="32"/>
                <w:shd w:val="clear" w:color="auto" w:fill="FFFFFF"/>
                <w:cs/>
              </w:rPr>
              <w:t>หลักสูตรพิจารณา ติดตามและ</w:t>
            </w:r>
            <w:r w:rsidRPr="00B53DD8">
              <w:rPr>
                <w:rFonts w:ascii="TH Niramit AS" w:hAnsi="TH Niramit AS" w:cs="TH Niramit AS"/>
                <w:color w:val="000000"/>
                <w:sz w:val="32"/>
                <w:szCs w:val="32"/>
                <w:u w:val="single"/>
                <w:shd w:val="clear" w:color="auto" w:fill="FFFFFF"/>
                <w:cs/>
              </w:rPr>
              <w:t>ประเมิน</w:t>
            </w:r>
            <w:r w:rsidRPr="00B53DD8">
              <w:rPr>
                <w:rFonts w:ascii="TH Niramit AS" w:hAnsi="TH Niramit AS" w:cs="TH Niramit AS"/>
                <w:color w:val="000000"/>
                <w:sz w:val="32"/>
                <w:szCs w:val="32"/>
                <w:shd w:val="clear" w:color="auto" w:fill="FFFFFF"/>
                <w:cs/>
              </w:rPr>
              <w:t>แผนบริการที่มีให้แก่ผู้เรียน ทั้งในระยะสั้น ระยะยาว เพื่อช่วยเหลือผู้เรียนให้</w:t>
            </w:r>
            <w:r w:rsidRPr="00B53DD8">
              <w:rPr>
                <w:rFonts w:ascii="TH Niramit AS" w:hAnsi="TH Niramit AS" w:cs="TH Niramit AS"/>
                <w:color w:val="000000"/>
                <w:sz w:val="32"/>
                <w:szCs w:val="32"/>
                <w:u w:val="single"/>
                <w:shd w:val="clear" w:color="auto" w:fill="FFFFFF"/>
                <w:cs/>
              </w:rPr>
              <w:t>ครอบคลุมทุกด้าน</w:t>
            </w:r>
            <w:r w:rsidRPr="00B53DD8">
              <w:rPr>
                <w:rFonts w:ascii="TH Niramit AS" w:hAnsi="TH Niramit AS" w:cs="TH Niramit AS"/>
                <w:color w:val="000000"/>
                <w:sz w:val="32"/>
                <w:szCs w:val="32"/>
                <w:shd w:val="clear" w:color="auto" w:fill="FFFFFF"/>
                <w:cs/>
              </w:rPr>
              <w:t xml:space="preserve"> มีความเพียงพอในด้านคุณภาพ ของการเรียนการสอน การวิจัย และบริการวิชาการ</w:t>
            </w:r>
          </w:p>
        </w:tc>
        <w:tc>
          <w:tcPr>
            <w:tcW w:w="330" w:type="pct"/>
            <w:shd w:val="clear" w:color="auto" w:fill="auto"/>
          </w:tcPr>
          <w:p w14:paraId="5B74BEBC" w14:textId="1556F226" w:rsidR="00660E67" w:rsidRPr="00B53DD8" w:rsidRDefault="00660E67" w:rsidP="00660E6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16B96106" w14:textId="77777777" w:rsidTr="00BE4981">
        <w:tc>
          <w:tcPr>
            <w:tcW w:w="216" w:type="pct"/>
            <w:shd w:val="clear" w:color="auto" w:fill="auto"/>
          </w:tcPr>
          <w:p w14:paraId="5050D1F2"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6</w:t>
            </w:r>
            <w:r w:rsidRPr="00B53DD8">
              <w:rPr>
                <w:rFonts w:ascii="TH Niramit AS" w:hAnsi="TH Niramit AS" w:cs="TH Niramit AS"/>
                <w:sz w:val="32"/>
                <w:szCs w:val="32"/>
                <w:cs/>
              </w:rPr>
              <w:t>.</w:t>
            </w:r>
            <w:r w:rsidRPr="00B53DD8">
              <w:rPr>
                <w:rFonts w:ascii="TH Niramit AS" w:hAnsi="TH Niramit AS" w:cs="TH Niramit AS"/>
                <w:sz w:val="32"/>
                <w:szCs w:val="32"/>
              </w:rPr>
              <w:t>3</w:t>
            </w:r>
          </w:p>
        </w:tc>
        <w:tc>
          <w:tcPr>
            <w:tcW w:w="1153" w:type="pct"/>
            <w:shd w:val="clear" w:color="auto" w:fill="auto"/>
          </w:tcPr>
          <w:p w14:paraId="4793220E"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An adequate system is shown to exist for student progress, academic performance, and workload monitoring</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Student progress, academic performance, and workload are shown to be systematically recorded and monitored</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Feedback to students and corrective actions are made where necessary</w:t>
            </w:r>
            <w:r w:rsidRPr="00B53DD8">
              <w:rPr>
                <w:rFonts w:ascii="TH Niramit AS" w:hAnsi="TH Niramit AS" w:cs="TH Niramit AS"/>
                <w:color w:val="000000"/>
                <w:sz w:val="32"/>
                <w:szCs w:val="32"/>
                <w:cs/>
              </w:rPr>
              <w:t>.</w:t>
            </w:r>
          </w:p>
        </w:tc>
        <w:tc>
          <w:tcPr>
            <w:tcW w:w="1698" w:type="pct"/>
            <w:shd w:val="clear" w:color="auto" w:fill="auto"/>
          </w:tcPr>
          <w:p w14:paraId="43946B27" w14:textId="77777777" w:rsidR="00660E67" w:rsidRPr="00B53DD8" w:rsidRDefault="00660E67" w:rsidP="00660E67">
            <w:pPr>
              <w:spacing w:after="0" w:line="240" w:lineRule="auto"/>
              <w:jc w:val="thaiDistribute"/>
              <w:rPr>
                <w:rFonts w:ascii="TH Niramit AS" w:hAnsi="TH Niramit AS" w:cs="TH Niramit AS"/>
                <w:color w:val="000000"/>
                <w:sz w:val="32"/>
                <w:szCs w:val="32"/>
                <w:shd w:val="clear" w:color="auto" w:fill="FFFFFF"/>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95 </w:t>
            </w:r>
            <w:r w:rsidRPr="00B53DD8">
              <w:rPr>
                <w:rFonts w:ascii="TH Niramit AS" w:hAnsi="TH Niramit AS" w:cs="TH Niramit AS"/>
                <w:color w:val="000000"/>
                <w:sz w:val="32"/>
                <w:szCs w:val="32"/>
                <w:shd w:val="clear" w:color="auto" w:fill="FFFFFF"/>
                <w:cs/>
              </w:rPr>
              <w:t>หลักสูตรมีการติดตามความก้าวหน้าของผู้เรียนโดยใช้ระบบบริการการศึกษาของมหาวิทยาลัย และระบบอาจารย์ที่ปรึกษา มีการบันทึกและติดตามผู้เรียนที่มีระบบ พร้อมให้ข้อมูลป้อนกลับแก่ผู้เรียน</w:t>
            </w:r>
          </w:p>
          <w:p w14:paraId="728E5790" w14:textId="2FDF9EB8" w:rsidR="00660E67" w:rsidRPr="00B53DD8" w:rsidRDefault="00660E67" w:rsidP="00660E67">
            <w:pPr>
              <w:spacing w:after="0" w:line="240" w:lineRule="auto"/>
              <w:jc w:val="thaiDistribute"/>
              <w:rPr>
                <w:rFonts w:ascii="TH Niramit AS" w:hAnsi="TH Niramit AS" w:cs="TH Niramit AS"/>
                <w:sz w:val="32"/>
                <w:szCs w:val="32"/>
              </w:rPr>
            </w:pPr>
            <w:r w:rsidRPr="00B53DD8">
              <w:rPr>
                <w:rFonts w:ascii="TH Niramit AS" w:hAnsi="TH Niramit AS" w:cs="TH Niramit AS"/>
                <w:color w:val="000000"/>
                <w:sz w:val="32"/>
                <w:szCs w:val="32"/>
                <w:shd w:val="clear" w:color="auto" w:fill="FFFFFF"/>
                <w:cs/>
              </w:rPr>
              <w:t>-หลักสูตรมีการประเมินผล</w:t>
            </w:r>
            <w:r w:rsidRPr="00B53DD8">
              <w:rPr>
                <w:rFonts w:ascii="TH Niramit AS" w:hAnsi="TH Niramit AS" w:cs="TH Niramit AS"/>
                <w:color w:val="000000"/>
                <w:sz w:val="32"/>
                <w:szCs w:val="32"/>
                <w:shd w:val="clear" w:color="auto" w:fill="FFFFFF"/>
              </w:rPr>
              <w:t xml:space="preserve"> YLO </w:t>
            </w:r>
            <w:r w:rsidRPr="00B53DD8">
              <w:rPr>
                <w:rFonts w:ascii="TH Niramit AS" w:hAnsi="TH Niramit AS" w:cs="TH Niramit AS"/>
                <w:color w:val="000000"/>
                <w:sz w:val="32"/>
                <w:szCs w:val="32"/>
                <w:shd w:val="clear" w:color="auto" w:fill="FFFFFF"/>
                <w:cs/>
              </w:rPr>
              <w:t>เป็นข้อมูลในการกำกับติดตามผลลัพธ์การเรียนรู้ของหลักสูตร</w:t>
            </w:r>
          </w:p>
        </w:tc>
        <w:tc>
          <w:tcPr>
            <w:tcW w:w="1603" w:type="pct"/>
            <w:shd w:val="clear" w:color="auto" w:fill="auto"/>
          </w:tcPr>
          <w:p w14:paraId="59C21F67" w14:textId="0D564BA3" w:rsidR="00660E67" w:rsidRPr="00B53DD8" w:rsidRDefault="00660E67" w:rsidP="00660E67">
            <w:pPr>
              <w:pStyle w:val="NoSpacing"/>
              <w:ind w:left="20"/>
              <w:jc w:val="thaiDistribute"/>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95 </w:t>
            </w:r>
            <w:r w:rsidRPr="00B53DD8">
              <w:rPr>
                <w:rFonts w:ascii="TH Niramit AS" w:hAnsi="TH Niramit AS" w:cs="TH Niramit AS"/>
                <w:color w:val="000000"/>
                <w:sz w:val="32"/>
                <w:szCs w:val="32"/>
                <w:shd w:val="clear" w:color="auto" w:fill="FFFFFF"/>
                <w:cs/>
              </w:rPr>
              <w:t xml:space="preserve">หลักสูตรพิจารณาทบทวนและติดตาม </w:t>
            </w:r>
            <w:r w:rsidRPr="00B53DD8">
              <w:rPr>
                <w:rFonts w:ascii="TH Niramit AS" w:hAnsi="TH Niramit AS" w:cs="TH Niramit AS"/>
                <w:color w:val="000000"/>
                <w:sz w:val="32"/>
                <w:szCs w:val="32"/>
                <w:u w:val="single"/>
                <w:shd w:val="clear" w:color="auto" w:fill="FFFFFF"/>
                <w:cs/>
              </w:rPr>
              <w:t>ประเมิน</w:t>
            </w:r>
            <w:r w:rsidRPr="00B53DD8">
              <w:rPr>
                <w:rFonts w:ascii="TH Niramit AS" w:hAnsi="TH Niramit AS" w:cs="TH Niramit AS"/>
                <w:color w:val="000000"/>
                <w:sz w:val="32"/>
                <w:szCs w:val="32"/>
                <w:shd w:val="clear" w:color="auto" w:fill="FFFFFF"/>
                <w:cs/>
              </w:rPr>
              <w:t xml:space="preserve">ระบบและกลไกการติดตามความก้าวหน้าทางการเรียน ผลการเรียน ภาระงานของผู้เรียน เพื่อใช้ข้อมูลป้อนกลับต่อการพัฒนาของผู้เรียน </w:t>
            </w:r>
          </w:p>
        </w:tc>
        <w:tc>
          <w:tcPr>
            <w:tcW w:w="330" w:type="pct"/>
            <w:shd w:val="clear" w:color="auto" w:fill="auto"/>
          </w:tcPr>
          <w:p w14:paraId="073BA86F" w14:textId="093F9370" w:rsidR="00660E67" w:rsidRPr="00B53DD8" w:rsidRDefault="00660E67" w:rsidP="00660E6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442107E8" w14:textId="77777777" w:rsidTr="00BE4981">
        <w:tc>
          <w:tcPr>
            <w:tcW w:w="216" w:type="pct"/>
            <w:shd w:val="clear" w:color="auto" w:fill="auto"/>
          </w:tcPr>
          <w:p w14:paraId="60CBED95"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6</w:t>
            </w:r>
            <w:r w:rsidRPr="00B53DD8">
              <w:rPr>
                <w:rFonts w:ascii="TH Niramit AS" w:hAnsi="TH Niramit AS" w:cs="TH Niramit AS"/>
                <w:sz w:val="32"/>
                <w:szCs w:val="32"/>
                <w:cs/>
              </w:rPr>
              <w:t>.</w:t>
            </w:r>
            <w:r w:rsidRPr="00B53DD8">
              <w:rPr>
                <w:rFonts w:ascii="TH Niramit AS" w:hAnsi="TH Niramit AS" w:cs="TH Niramit AS"/>
                <w:sz w:val="32"/>
                <w:szCs w:val="32"/>
              </w:rPr>
              <w:t>4</w:t>
            </w:r>
          </w:p>
        </w:tc>
        <w:tc>
          <w:tcPr>
            <w:tcW w:w="1153" w:type="pct"/>
            <w:shd w:val="clear" w:color="auto" w:fill="auto"/>
          </w:tcPr>
          <w:p w14:paraId="0A665522"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Co</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curricular activities, student competition, and other student support services are shown to be available to improve learning experience and employability</w:t>
            </w:r>
            <w:r w:rsidRPr="00B53DD8">
              <w:rPr>
                <w:rFonts w:ascii="TH Niramit AS" w:hAnsi="TH Niramit AS" w:cs="TH Niramit AS"/>
                <w:color w:val="000000"/>
                <w:sz w:val="32"/>
                <w:szCs w:val="32"/>
                <w:cs/>
              </w:rPr>
              <w:t>.</w:t>
            </w:r>
          </w:p>
        </w:tc>
        <w:tc>
          <w:tcPr>
            <w:tcW w:w="1698" w:type="pct"/>
            <w:shd w:val="clear" w:color="auto" w:fill="auto"/>
          </w:tcPr>
          <w:p w14:paraId="797B8886" w14:textId="77777777" w:rsidR="00660E67" w:rsidRPr="001D54F7" w:rsidRDefault="00660E67" w:rsidP="00660E67">
            <w:pPr>
              <w:spacing w:after="0" w:line="240" w:lineRule="auto"/>
              <w:jc w:val="thaiDistribute"/>
              <w:rPr>
                <w:rFonts w:ascii="TH Niramit AS" w:hAnsi="TH Niramit AS" w:cs="TH Niramit AS"/>
                <w:color w:val="000000" w:themeColor="text1"/>
                <w:sz w:val="32"/>
                <w:szCs w:val="32"/>
                <w:shd w:val="clear" w:color="auto" w:fill="FFFFFF"/>
              </w:rPr>
            </w:pPr>
            <w:r w:rsidRPr="001D54F7">
              <w:rPr>
                <w:rFonts w:ascii="TH Niramit AS" w:hAnsi="TH Niramit AS" w:cs="TH Niramit AS"/>
                <w:color w:val="000000" w:themeColor="text1"/>
                <w:sz w:val="32"/>
                <w:szCs w:val="32"/>
                <w:cs/>
              </w:rPr>
              <w:t xml:space="preserve">-จาก </w:t>
            </w:r>
            <w:r w:rsidRPr="001D54F7">
              <w:rPr>
                <w:rFonts w:ascii="TH Niramit AS" w:hAnsi="TH Niramit AS" w:cs="TH Niramit AS"/>
                <w:color w:val="000000" w:themeColor="text1"/>
                <w:sz w:val="32"/>
                <w:szCs w:val="32"/>
              </w:rPr>
              <w:t xml:space="preserve">SAR </w:t>
            </w:r>
            <w:r w:rsidRPr="001D54F7">
              <w:rPr>
                <w:rFonts w:ascii="TH Niramit AS" w:hAnsi="TH Niramit AS" w:cs="TH Niramit AS"/>
                <w:color w:val="000000" w:themeColor="text1"/>
                <w:sz w:val="32"/>
                <w:szCs w:val="32"/>
                <w:cs/>
              </w:rPr>
              <w:t>หน้า 96 หลักสูตร</w:t>
            </w:r>
            <w:r w:rsidRPr="001D54F7">
              <w:rPr>
                <w:rFonts w:ascii="TH Niramit AS" w:hAnsi="TH Niramit AS" w:cs="TH Niramit AS"/>
                <w:color w:val="000000" w:themeColor="text1"/>
                <w:sz w:val="32"/>
                <w:szCs w:val="32"/>
                <w:shd w:val="clear" w:color="auto" w:fill="FFFFFF"/>
                <w:cs/>
              </w:rPr>
              <w:t>มีกิจกรรมเสริมหลักสูตร ช่วยเสริมสร้างความรู้ ทักษะ และประสบการณ์ในการทำงานทั้งทางวิชาการและวิชาชีพ</w:t>
            </w:r>
          </w:p>
          <w:p w14:paraId="13317218" w14:textId="77777777" w:rsidR="00660E67" w:rsidRPr="001D54F7" w:rsidRDefault="00660E67" w:rsidP="00660E67">
            <w:pPr>
              <w:spacing w:after="0" w:line="240" w:lineRule="auto"/>
              <w:jc w:val="thaiDistribute"/>
              <w:rPr>
                <w:rFonts w:ascii="TH Niramit AS" w:hAnsi="TH Niramit AS" w:cs="TH Niramit AS"/>
                <w:color w:val="000000" w:themeColor="text1"/>
                <w:sz w:val="32"/>
                <w:szCs w:val="32"/>
                <w:shd w:val="clear" w:color="auto" w:fill="FFFFFF"/>
              </w:rPr>
            </w:pPr>
            <w:r w:rsidRPr="001D54F7">
              <w:rPr>
                <w:rFonts w:ascii="TH Niramit AS" w:hAnsi="TH Niramit AS" w:cs="TH Niramit AS"/>
                <w:color w:val="000000" w:themeColor="text1"/>
                <w:sz w:val="32"/>
                <w:szCs w:val="32"/>
                <w:shd w:val="clear" w:color="auto" w:fill="FFFFFF"/>
                <w:cs/>
              </w:rPr>
              <w:t xml:space="preserve">-จาก </w:t>
            </w:r>
            <w:r w:rsidRPr="001D54F7">
              <w:rPr>
                <w:rFonts w:ascii="TH Niramit AS" w:hAnsi="TH Niramit AS" w:cs="TH Niramit AS"/>
                <w:color w:val="000000" w:themeColor="text1"/>
                <w:sz w:val="32"/>
                <w:szCs w:val="32"/>
                <w:shd w:val="clear" w:color="auto" w:fill="FFFFFF"/>
              </w:rPr>
              <w:t xml:space="preserve">SAR </w:t>
            </w:r>
            <w:r w:rsidRPr="001D54F7">
              <w:rPr>
                <w:rFonts w:ascii="TH Niramit AS" w:hAnsi="TH Niramit AS" w:cs="TH Niramit AS"/>
                <w:color w:val="000000" w:themeColor="text1"/>
                <w:sz w:val="32"/>
                <w:szCs w:val="32"/>
                <w:shd w:val="clear" w:color="auto" w:fill="FFFFFF"/>
                <w:cs/>
              </w:rPr>
              <w:t xml:space="preserve">หน้า 128-129 หลักสูตรส่งเสริมนักศึกษาเข้าร่วมแข่งขันกิจกรรมผู้ประกอบการเพื่อสังคมรุ่นเยาว์ </w:t>
            </w:r>
          </w:p>
          <w:p w14:paraId="12DCB153" w14:textId="6AF2CE78" w:rsidR="00660E67" w:rsidRPr="001D54F7" w:rsidRDefault="00660E67" w:rsidP="00660E67">
            <w:pPr>
              <w:spacing w:after="0" w:line="240" w:lineRule="auto"/>
              <w:jc w:val="thaiDistribute"/>
              <w:rPr>
                <w:rFonts w:ascii="TH Niramit AS" w:hAnsi="TH Niramit AS" w:cs="TH Niramit AS"/>
                <w:color w:val="000000" w:themeColor="text1"/>
                <w:sz w:val="32"/>
                <w:szCs w:val="32"/>
              </w:rPr>
            </w:pPr>
            <w:r w:rsidRPr="001D54F7">
              <w:rPr>
                <w:rFonts w:ascii="TH Niramit AS" w:hAnsi="TH Niramit AS" w:cs="TH Niramit AS"/>
                <w:color w:val="000000" w:themeColor="text1"/>
                <w:sz w:val="32"/>
                <w:szCs w:val="32"/>
                <w:shd w:val="clear" w:color="auto" w:fill="FFFFFF"/>
                <w:cs/>
              </w:rPr>
              <w:t xml:space="preserve">-จากการสัมภาษณ์ มีระบบการประเมินกิจกรรม โดยอาจารย์ประเมินผู้เรียน ผู้เรียนประเมินกันเอง </w:t>
            </w:r>
          </w:p>
        </w:tc>
        <w:tc>
          <w:tcPr>
            <w:tcW w:w="1603" w:type="pct"/>
            <w:shd w:val="clear" w:color="auto" w:fill="auto"/>
          </w:tcPr>
          <w:p w14:paraId="7FE7C3EE" w14:textId="77777777" w:rsidR="00660E67" w:rsidRPr="001D54F7" w:rsidRDefault="00660E67" w:rsidP="00660E67">
            <w:pPr>
              <w:pStyle w:val="NoSpacing"/>
              <w:jc w:val="thaiDistribute"/>
              <w:rPr>
                <w:rFonts w:ascii="TH Niramit AS" w:hAnsi="TH Niramit AS" w:cs="TH Niramit AS"/>
                <w:color w:val="000000" w:themeColor="text1"/>
                <w:sz w:val="32"/>
                <w:szCs w:val="32"/>
                <w:shd w:val="clear" w:color="auto" w:fill="FFFFFF"/>
              </w:rPr>
            </w:pPr>
            <w:r w:rsidRPr="001D54F7">
              <w:rPr>
                <w:rFonts w:ascii="TH Niramit AS" w:hAnsi="TH Niramit AS" w:cs="TH Niramit AS"/>
                <w:color w:val="000000" w:themeColor="text1"/>
                <w:spacing w:val="-4"/>
                <w:sz w:val="32"/>
                <w:szCs w:val="32"/>
                <w:cs/>
              </w:rPr>
              <w:t xml:space="preserve">-จาก </w:t>
            </w:r>
            <w:r w:rsidRPr="001D54F7">
              <w:rPr>
                <w:rFonts w:ascii="TH Niramit AS" w:hAnsi="TH Niramit AS" w:cs="TH Niramit AS"/>
                <w:color w:val="000000" w:themeColor="text1"/>
                <w:spacing w:val="-4"/>
                <w:sz w:val="32"/>
                <w:szCs w:val="32"/>
              </w:rPr>
              <w:t xml:space="preserve">SAR </w:t>
            </w:r>
            <w:r w:rsidRPr="001D54F7">
              <w:rPr>
                <w:rFonts w:ascii="TH Niramit AS" w:hAnsi="TH Niramit AS" w:cs="TH Niramit AS"/>
                <w:color w:val="000000" w:themeColor="text1"/>
                <w:spacing w:val="-4"/>
                <w:sz w:val="32"/>
                <w:szCs w:val="32"/>
                <w:cs/>
              </w:rPr>
              <w:t xml:space="preserve">หน้า 96 </w:t>
            </w:r>
            <w:r w:rsidRPr="001D54F7">
              <w:rPr>
                <w:rFonts w:ascii="TH Niramit AS" w:hAnsi="TH Niramit AS" w:cs="TH Niramit AS"/>
                <w:color w:val="000000" w:themeColor="text1"/>
                <w:sz w:val="32"/>
                <w:szCs w:val="32"/>
                <w:shd w:val="clear" w:color="auto" w:fill="FFFFFF"/>
                <w:cs/>
              </w:rPr>
              <w:t>หลักสูตรพิจารณาทบทวนติดตามและ</w:t>
            </w:r>
            <w:r w:rsidRPr="001D54F7">
              <w:rPr>
                <w:rFonts w:ascii="TH Niramit AS" w:hAnsi="TH Niramit AS" w:cs="TH Niramit AS"/>
                <w:color w:val="000000" w:themeColor="text1"/>
                <w:sz w:val="32"/>
                <w:szCs w:val="32"/>
                <w:u w:val="single"/>
                <w:shd w:val="clear" w:color="auto" w:fill="FFFFFF"/>
                <w:cs/>
              </w:rPr>
              <w:t>ประเมิน</w:t>
            </w:r>
            <w:r w:rsidRPr="001D54F7">
              <w:rPr>
                <w:rFonts w:ascii="TH Niramit AS" w:hAnsi="TH Niramit AS" w:cs="TH Niramit AS"/>
                <w:color w:val="000000" w:themeColor="text1"/>
                <w:sz w:val="32"/>
                <w:szCs w:val="32"/>
                <w:shd w:val="clear" w:color="auto" w:fill="FFFFFF"/>
                <w:cs/>
              </w:rPr>
              <w:t>กิจกรรมเสริมหลักสูตร และกิจกรรมที่ส่งเสริม เพื่อเพิ่มโอกาสในการจ้างงานของผู้เรียนในการทำงานหรือไม่ หรือการเกิดประสบการณ์เรียนรู้อย่างไร เพื่อพัฒนาปรับปรุง</w:t>
            </w:r>
            <w:r w:rsidRPr="001D54F7">
              <w:rPr>
                <w:rFonts w:ascii="TH Niramit AS" w:hAnsi="TH Niramit AS" w:cs="TH Niramit AS"/>
                <w:color w:val="000000" w:themeColor="text1"/>
                <w:sz w:val="32"/>
                <w:szCs w:val="32"/>
                <w:u w:val="single"/>
                <w:shd w:val="clear" w:color="auto" w:fill="FFFFFF"/>
                <w:cs/>
              </w:rPr>
              <w:t>ศักยภาพผู้เรียน</w:t>
            </w:r>
            <w:r w:rsidRPr="001D54F7">
              <w:rPr>
                <w:rFonts w:ascii="TH Niramit AS" w:hAnsi="TH Niramit AS" w:cs="TH Niramit AS"/>
                <w:color w:val="000000" w:themeColor="text1"/>
                <w:sz w:val="32"/>
                <w:szCs w:val="32"/>
                <w:shd w:val="clear" w:color="auto" w:fill="FFFFFF"/>
                <w:cs/>
              </w:rPr>
              <w:t xml:space="preserve"> และเพื่อผลักดันการบรรลุ </w:t>
            </w:r>
            <w:r w:rsidRPr="001D54F7">
              <w:rPr>
                <w:rFonts w:ascii="TH Niramit AS" w:hAnsi="TH Niramit AS" w:cs="TH Niramit AS"/>
                <w:color w:val="000000" w:themeColor="text1"/>
                <w:sz w:val="32"/>
                <w:szCs w:val="32"/>
                <w:shd w:val="clear" w:color="auto" w:fill="FFFFFF"/>
              </w:rPr>
              <w:t xml:space="preserve">PLOs </w:t>
            </w:r>
            <w:r w:rsidRPr="001D54F7">
              <w:rPr>
                <w:rFonts w:ascii="TH Niramit AS" w:hAnsi="TH Niramit AS" w:cs="TH Niramit AS"/>
                <w:color w:val="000000" w:themeColor="text1"/>
                <w:sz w:val="32"/>
                <w:szCs w:val="32"/>
                <w:shd w:val="clear" w:color="auto" w:fill="FFFFFF"/>
                <w:cs/>
              </w:rPr>
              <w:t>ของหลักสูตร</w:t>
            </w:r>
          </w:p>
          <w:p w14:paraId="378B8AEE" w14:textId="795488DA" w:rsidR="00660E67" w:rsidRPr="001D54F7" w:rsidRDefault="00660E67" w:rsidP="00660E67">
            <w:pPr>
              <w:pStyle w:val="NoSpacing"/>
              <w:jc w:val="thaiDistribute"/>
              <w:rPr>
                <w:rFonts w:ascii="TH Niramit AS" w:hAnsi="TH Niramit AS" w:cs="TH Niramit AS"/>
                <w:color w:val="000000" w:themeColor="text1"/>
                <w:spacing w:val="-4"/>
                <w:sz w:val="32"/>
                <w:szCs w:val="32"/>
              </w:rPr>
            </w:pPr>
            <w:r w:rsidRPr="001D54F7">
              <w:rPr>
                <w:rFonts w:ascii="TH Niramit AS" w:hAnsi="TH Niramit AS" w:cs="TH Niramit AS"/>
                <w:color w:val="000000" w:themeColor="text1"/>
                <w:spacing w:val="-4"/>
                <w:sz w:val="32"/>
                <w:szCs w:val="32"/>
                <w:shd w:val="clear" w:color="auto" w:fill="FFFFFF"/>
                <w:cs/>
              </w:rPr>
              <w:t xml:space="preserve">-จากการสัมภาษณ์ นักศึกษาต้องเดินทางไปทำกิจกรรมเองในรายวิชา </w:t>
            </w:r>
          </w:p>
        </w:tc>
        <w:tc>
          <w:tcPr>
            <w:tcW w:w="330" w:type="pct"/>
            <w:shd w:val="clear" w:color="auto" w:fill="auto"/>
          </w:tcPr>
          <w:p w14:paraId="7F5D94C3" w14:textId="3B131C17" w:rsidR="00660E67" w:rsidRPr="00B53DD8" w:rsidRDefault="00660E67" w:rsidP="00660E6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121C84CB" w14:textId="77777777" w:rsidTr="00BE4981">
        <w:tc>
          <w:tcPr>
            <w:tcW w:w="216" w:type="pct"/>
            <w:shd w:val="clear" w:color="auto" w:fill="auto"/>
          </w:tcPr>
          <w:p w14:paraId="42392DEA"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6</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26A353A9"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color w:val="000000"/>
                <w:sz w:val="32"/>
                <w:szCs w:val="32"/>
              </w:rPr>
              <w:t>The competences of the support staff rendering student services are shown to be identified for recruitment and deployment</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These competences are shown to be evaluated to ensure their continued relevance to stakeholders needs</w:t>
            </w:r>
            <w:r w:rsidRPr="00B53DD8">
              <w:rPr>
                <w:rFonts w:ascii="TH Niramit AS" w:hAnsi="TH Niramit AS" w:cs="TH Niramit AS"/>
                <w:color w:val="000000"/>
                <w:sz w:val="32"/>
                <w:szCs w:val="32"/>
                <w:cs/>
              </w:rPr>
              <w:t xml:space="preserve">. </w:t>
            </w:r>
            <w:r w:rsidRPr="00B53DD8">
              <w:rPr>
                <w:rFonts w:ascii="TH Niramit AS" w:hAnsi="TH Niramit AS" w:cs="TH Niramit AS"/>
                <w:color w:val="000000"/>
                <w:sz w:val="32"/>
                <w:szCs w:val="32"/>
              </w:rPr>
              <w:t xml:space="preserve">Roles and relationships are shown to be </w:t>
            </w:r>
            <w:r w:rsidRPr="00B53DD8">
              <w:rPr>
                <w:rFonts w:ascii="TH Niramit AS" w:hAnsi="TH Niramit AS" w:cs="TH Niramit AS"/>
                <w:color w:val="000000"/>
                <w:sz w:val="32"/>
                <w:szCs w:val="32"/>
              </w:rPr>
              <w:lastRenderedPageBreak/>
              <w:t>well</w:t>
            </w:r>
            <w:r w:rsidRPr="00B53DD8">
              <w:rPr>
                <w:rFonts w:ascii="TH Niramit AS" w:hAnsi="TH Niramit AS" w:cs="TH Niramit AS"/>
                <w:color w:val="000000"/>
                <w:sz w:val="32"/>
                <w:szCs w:val="32"/>
                <w:cs/>
              </w:rPr>
              <w:t>-</w:t>
            </w:r>
            <w:r w:rsidRPr="00B53DD8">
              <w:rPr>
                <w:rFonts w:ascii="TH Niramit AS" w:hAnsi="TH Niramit AS" w:cs="TH Niramit AS"/>
                <w:color w:val="000000"/>
                <w:sz w:val="32"/>
                <w:szCs w:val="32"/>
              </w:rPr>
              <w:t>defined to ensure smooth delivery of the services</w:t>
            </w:r>
            <w:r w:rsidRPr="00B53DD8">
              <w:rPr>
                <w:rFonts w:ascii="TH Niramit AS" w:hAnsi="TH Niramit AS" w:cs="TH Niramit AS"/>
                <w:color w:val="000000"/>
                <w:sz w:val="32"/>
                <w:szCs w:val="32"/>
                <w:cs/>
              </w:rPr>
              <w:t>.</w:t>
            </w:r>
          </w:p>
        </w:tc>
        <w:tc>
          <w:tcPr>
            <w:tcW w:w="1698" w:type="pct"/>
            <w:shd w:val="clear" w:color="auto" w:fill="auto"/>
          </w:tcPr>
          <w:p w14:paraId="672972CC" w14:textId="77777777" w:rsidR="00660E67" w:rsidRPr="00B53DD8" w:rsidRDefault="00660E67" w:rsidP="00554D00">
            <w:pPr>
              <w:spacing w:after="0" w:line="240" w:lineRule="auto"/>
              <w:jc w:val="thaiDistribute"/>
              <w:rPr>
                <w:rFonts w:ascii="TH Niramit AS" w:hAnsi="TH Niramit AS" w:cs="TH Niramit AS"/>
                <w:color w:val="000000"/>
                <w:sz w:val="32"/>
                <w:szCs w:val="32"/>
                <w:shd w:val="clear" w:color="auto" w:fill="FFFFFF"/>
              </w:rPr>
            </w:pPr>
            <w:r w:rsidRPr="00B53DD8">
              <w:rPr>
                <w:rFonts w:ascii="TH Niramit AS" w:hAnsi="TH Niramit AS" w:cs="TH Niramit AS"/>
                <w:sz w:val="32"/>
                <w:szCs w:val="32"/>
                <w:cs/>
              </w:rPr>
              <w:lastRenderedPageBreak/>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97 -114 </w:t>
            </w:r>
            <w:r w:rsidRPr="00B53DD8">
              <w:rPr>
                <w:rFonts w:ascii="TH Niramit AS" w:hAnsi="TH Niramit AS" w:cs="TH Niramit AS"/>
                <w:color w:val="000000"/>
                <w:sz w:val="32"/>
                <w:szCs w:val="32"/>
                <w:shd w:val="clear" w:color="auto" w:fill="FFFFFF"/>
                <w:cs/>
              </w:rPr>
              <w:t>คณะมีการกำหนดและประเมินสมรรถนะของบุคลากร ตามเกณฑ์กำหนดของมหาวิทยาลัย</w:t>
            </w:r>
          </w:p>
          <w:p w14:paraId="62CD3237" w14:textId="3C25F126" w:rsidR="00660E67" w:rsidRPr="00B53DD8" w:rsidRDefault="00660E67" w:rsidP="00554D00">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-จากตารางที่ 6.5.2 หน้า 99-113 หลักสูตรได้มีส่วนในการร่วมกำหนดสมรรถนะที่จำเป็นให้บุคลากรสายสนับสนุน เพื่อส่งเสริมการดำเนินงานของหลักสูตรให้บรรลุอย่างมีประสิทธิภาพตามแผนกำหนดไว้ </w:t>
            </w:r>
          </w:p>
        </w:tc>
        <w:tc>
          <w:tcPr>
            <w:tcW w:w="1603" w:type="pct"/>
            <w:shd w:val="clear" w:color="auto" w:fill="auto"/>
          </w:tcPr>
          <w:p w14:paraId="16A10E02" w14:textId="77777777" w:rsidR="00660E67" w:rsidRPr="00B53DD8" w:rsidRDefault="00660E67" w:rsidP="00554D00">
            <w:pPr>
              <w:spacing w:after="0" w:line="240" w:lineRule="auto"/>
              <w:jc w:val="thaiDistribute"/>
              <w:rPr>
                <w:rFonts w:ascii="TH Niramit AS" w:hAnsi="TH Niramit AS" w:cs="TH Niramit AS"/>
                <w:color w:val="auto"/>
                <w:sz w:val="32"/>
                <w:szCs w:val="32"/>
              </w:rPr>
            </w:pPr>
            <w:r w:rsidRPr="00B53DD8">
              <w:rPr>
                <w:rFonts w:ascii="TH Niramit AS" w:hAnsi="TH Niramit AS" w:cs="TH Niramit AS"/>
                <w:color w:val="auto"/>
                <w:sz w:val="32"/>
                <w:szCs w:val="32"/>
                <w:cs/>
              </w:rPr>
              <w:t xml:space="preserve">-จาก </w:t>
            </w:r>
            <w:r w:rsidRPr="00B53DD8">
              <w:rPr>
                <w:rFonts w:ascii="TH Niramit AS" w:hAnsi="TH Niramit AS" w:cs="TH Niramit AS"/>
                <w:color w:val="auto"/>
                <w:sz w:val="32"/>
                <w:szCs w:val="32"/>
              </w:rPr>
              <w:t xml:space="preserve">SAR </w:t>
            </w:r>
            <w:r w:rsidRPr="00B53DD8">
              <w:rPr>
                <w:rFonts w:ascii="TH Niramit AS" w:hAnsi="TH Niramit AS" w:cs="TH Niramit AS"/>
                <w:color w:val="auto"/>
                <w:sz w:val="32"/>
                <w:szCs w:val="32"/>
                <w:cs/>
              </w:rPr>
              <w:t>หน้า 97-114 หลักสูตรพิจารณาการกำหนดสมรรถนะของบุคลากรสายสนับสนุนที่สอดคล้องกับพันธกิจ (ข้อ 6.1-6.4) และ</w:t>
            </w:r>
            <w:r w:rsidRPr="00B53DD8">
              <w:rPr>
                <w:rFonts w:ascii="TH Niramit AS" w:hAnsi="TH Niramit AS" w:cs="TH Niramit AS"/>
                <w:color w:val="auto"/>
                <w:sz w:val="32"/>
                <w:szCs w:val="32"/>
                <w:u w:val="single"/>
                <w:cs/>
              </w:rPr>
              <w:t>ประเมินผล</w:t>
            </w:r>
            <w:r w:rsidRPr="00B53DD8">
              <w:rPr>
                <w:rFonts w:ascii="TH Niramit AS" w:hAnsi="TH Niramit AS" w:cs="TH Niramit AS"/>
                <w:color w:val="auto"/>
                <w:sz w:val="32"/>
                <w:szCs w:val="32"/>
                <w:cs/>
              </w:rPr>
              <w:t>ที่ช่วยสนองและส่งเสริมการดำเนินงานของหลักสูตร และการบรรลุผลลัพธ์การเรียนรู้ที่คาดหวังของหลักสูตร</w:t>
            </w:r>
          </w:p>
          <w:p w14:paraId="750C4E2E" w14:textId="3BA315FA" w:rsidR="00660E67" w:rsidRPr="00B53DD8" w:rsidRDefault="00660E67" w:rsidP="00653F5F">
            <w:pPr>
              <w:spacing w:after="0" w:line="240" w:lineRule="auto"/>
              <w:ind w:left="-74" w:firstLine="94"/>
              <w:jc w:val="thaiDistribute"/>
              <w:rPr>
                <w:rFonts w:ascii="TH Niramit AS" w:hAnsi="TH Niramit AS" w:cs="TH Niramit AS"/>
                <w:sz w:val="32"/>
                <w:szCs w:val="32"/>
              </w:rPr>
            </w:pPr>
            <w:r w:rsidRPr="00B53DD8">
              <w:rPr>
                <w:rFonts w:ascii="TH Niramit AS" w:hAnsi="TH Niramit AS" w:cs="TH Niramit AS"/>
                <w:color w:val="auto"/>
                <w:sz w:val="32"/>
                <w:szCs w:val="32"/>
                <w:cs/>
              </w:rPr>
              <w:t>-หลักสูตรพิจารณาการ</w:t>
            </w:r>
            <w:r w:rsidRPr="00B53DD8">
              <w:rPr>
                <w:rFonts w:ascii="TH Niramit AS" w:hAnsi="TH Niramit AS" w:cs="TH Niramit AS"/>
                <w:color w:val="auto"/>
                <w:sz w:val="32"/>
                <w:szCs w:val="32"/>
                <w:u w:val="single"/>
                <w:cs/>
              </w:rPr>
              <w:t>ประเมินผลลัพธ์</w:t>
            </w:r>
            <w:r w:rsidRPr="00B53DD8">
              <w:rPr>
                <w:rFonts w:ascii="TH Niramit AS" w:hAnsi="TH Niramit AS" w:cs="TH Niramit AS"/>
                <w:color w:val="auto"/>
                <w:sz w:val="32"/>
                <w:szCs w:val="32"/>
                <w:cs/>
              </w:rPr>
              <w:t xml:space="preserve"> ตามตัวชี้วัด เพื่อปรับปรุงและพัฒนา รวมถึงการกำหนดแผนการคัดเลือกและรับสมัครบุคลากรให้ตรงกับความต้องการของหลักสูตร</w:t>
            </w:r>
          </w:p>
        </w:tc>
        <w:tc>
          <w:tcPr>
            <w:tcW w:w="330" w:type="pct"/>
            <w:shd w:val="clear" w:color="auto" w:fill="auto"/>
          </w:tcPr>
          <w:p w14:paraId="7420319F" w14:textId="7A8EFAF2" w:rsidR="00660E67" w:rsidRPr="00B53DD8" w:rsidRDefault="00660E67" w:rsidP="00660E6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303F19AE" w14:textId="77777777" w:rsidTr="00BE4981">
        <w:tc>
          <w:tcPr>
            <w:tcW w:w="216" w:type="pct"/>
            <w:shd w:val="clear" w:color="auto" w:fill="auto"/>
          </w:tcPr>
          <w:p w14:paraId="6B1F261A"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6</w:t>
            </w:r>
            <w:r w:rsidRPr="00B53DD8">
              <w:rPr>
                <w:rFonts w:ascii="TH Niramit AS" w:hAnsi="TH Niramit AS" w:cs="TH Niramit AS"/>
                <w:sz w:val="32"/>
                <w:szCs w:val="32"/>
                <w:cs/>
              </w:rPr>
              <w:t>.</w:t>
            </w:r>
            <w:r w:rsidRPr="00B53DD8">
              <w:rPr>
                <w:rFonts w:ascii="TH Niramit AS" w:hAnsi="TH Niramit AS" w:cs="TH Niramit AS"/>
                <w:sz w:val="32"/>
                <w:szCs w:val="32"/>
              </w:rPr>
              <w:t>6</w:t>
            </w:r>
          </w:p>
        </w:tc>
        <w:tc>
          <w:tcPr>
            <w:tcW w:w="1153" w:type="pct"/>
            <w:shd w:val="clear" w:color="auto" w:fill="auto"/>
          </w:tcPr>
          <w:p w14:paraId="2505A2CA" w14:textId="77777777" w:rsidR="00660E67" w:rsidRPr="00B53DD8" w:rsidRDefault="00660E67" w:rsidP="00660E67">
            <w:pPr>
              <w:spacing w:after="0" w:line="240" w:lineRule="auto"/>
              <w:rPr>
                <w:rFonts w:ascii="TH Niramit AS" w:hAnsi="TH Niramit AS" w:cs="TH Niramit AS"/>
                <w:spacing w:val="-2"/>
                <w:sz w:val="32"/>
                <w:szCs w:val="32"/>
              </w:rPr>
            </w:pPr>
            <w:r w:rsidRPr="00B53DD8">
              <w:rPr>
                <w:rFonts w:ascii="TH Niramit AS" w:hAnsi="TH Niramit AS" w:cs="TH Niramit AS"/>
                <w:color w:val="000000"/>
                <w:sz w:val="32"/>
                <w:szCs w:val="32"/>
              </w:rPr>
              <w:t>Student support services are shown to be subjected to evaluation, benchmarking, and enhancement</w:t>
            </w:r>
            <w:r w:rsidRPr="00B53DD8">
              <w:rPr>
                <w:rFonts w:ascii="TH Niramit AS" w:hAnsi="TH Niramit AS" w:cs="TH Niramit AS"/>
                <w:color w:val="000000"/>
                <w:sz w:val="32"/>
                <w:szCs w:val="32"/>
                <w:cs/>
              </w:rPr>
              <w:t>.</w:t>
            </w:r>
          </w:p>
        </w:tc>
        <w:tc>
          <w:tcPr>
            <w:tcW w:w="1698" w:type="pct"/>
            <w:shd w:val="clear" w:color="auto" w:fill="auto"/>
          </w:tcPr>
          <w:p w14:paraId="6442F639" w14:textId="7BA9776C" w:rsidR="00660E67" w:rsidRPr="00B53DD8" w:rsidRDefault="00660E67" w:rsidP="00554D00">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114-115 </w:t>
            </w:r>
            <w:r w:rsidRPr="00B53DD8">
              <w:rPr>
                <w:rFonts w:ascii="TH Niramit AS" w:hAnsi="TH Niramit AS" w:cs="TH Niramit AS"/>
                <w:color w:val="000000"/>
                <w:sz w:val="32"/>
                <w:szCs w:val="32"/>
                <w:shd w:val="clear" w:color="auto" w:fill="FFFFFF"/>
                <w:cs/>
              </w:rPr>
              <w:t>หลักสูตรมีการประเมินการให้บริการในด้านต่าง</w:t>
            </w:r>
            <w:r w:rsidR="00554D00">
              <w:rPr>
                <w:rFonts w:ascii="TH Niramit AS" w:hAnsi="TH Niramit AS" w:cs="TH Niramit AS" w:hint="cs"/>
                <w:color w:val="000000"/>
                <w:sz w:val="32"/>
                <w:szCs w:val="32"/>
                <w:shd w:val="clear" w:color="auto" w:fill="FFFFFF"/>
                <w:cs/>
              </w:rPr>
              <w:t xml:space="preserve"> </w:t>
            </w:r>
            <w:r w:rsidRPr="00B53DD8">
              <w:rPr>
                <w:rFonts w:ascii="TH Niramit AS" w:hAnsi="TH Niramit AS" w:cs="TH Niramit AS"/>
                <w:color w:val="000000"/>
                <w:sz w:val="32"/>
                <w:szCs w:val="32"/>
                <w:shd w:val="clear" w:color="auto" w:fill="FFFFFF"/>
                <w:cs/>
              </w:rPr>
              <w:t>ๆ ทั้งงานบริการการศึกษา ระบบอาจารย์ที่ปรึกษา สิ่งสนับสนุนการเรียนการสอน และสิ่งแวดล้อม</w:t>
            </w:r>
          </w:p>
        </w:tc>
        <w:tc>
          <w:tcPr>
            <w:tcW w:w="1603" w:type="pct"/>
            <w:shd w:val="clear" w:color="auto" w:fill="auto"/>
          </w:tcPr>
          <w:p w14:paraId="77ECD68C" w14:textId="1156ED53" w:rsidR="00660E67" w:rsidRPr="00D64FFB" w:rsidRDefault="00660E67" w:rsidP="00554D00">
            <w:pPr>
              <w:pStyle w:val="NoSpacing"/>
              <w:jc w:val="thaiDistribute"/>
              <w:rPr>
                <w:rFonts w:ascii="TH Niramit AS" w:hAnsi="TH Niramit AS" w:cs="TH Niramit AS"/>
                <w:color w:val="000000"/>
                <w:sz w:val="32"/>
                <w:szCs w:val="32"/>
                <w:shd w:val="clear" w:color="auto" w:fill="FFFFFF"/>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114-115 </w:t>
            </w:r>
            <w:r w:rsidRPr="00B53DD8">
              <w:rPr>
                <w:rFonts w:ascii="TH Niramit AS" w:hAnsi="TH Niramit AS" w:cs="TH Niramit AS"/>
                <w:color w:val="000000"/>
                <w:sz w:val="32"/>
                <w:szCs w:val="32"/>
                <w:shd w:val="clear" w:color="auto" w:fill="FFFFFF"/>
                <w:cs/>
              </w:rPr>
              <w:t>หลักสูตรพิจารณาทบทวน ติดตามและ</w:t>
            </w:r>
            <w:r w:rsidRPr="00B53DD8">
              <w:rPr>
                <w:rFonts w:ascii="TH Niramit AS" w:hAnsi="TH Niramit AS" w:cs="TH Niramit AS"/>
                <w:color w:val="000000"/>
                <w:sz w:val="32"/>
                <w:szCs w:val="32"/>
                <w:u w:val="single"/>
                <w:shd w:val="clear" w:color="auto" w:fill="FFFFFF"/>
                <w:cs/>
              </w:rPr>
              <w:t>ประเมินบริการ</w:t>
            </w:r>
            <w:r w:rsidRPr="00B53DD8">
              <w:rPr>
                <w:rFonts w:ascii="TH Niramit AS" w:hAnsi="TH Niramit AS" w:cs="TH Niramit AS"/>
                <w:color w:val="000000"/>
                <w:sz w:val="32"/>
                <w:szCs w:val="32"/>
                <w:shd w:val="clear" w:color="auto" w:fill="FFFFFF"/>
                <w:cs/>
              </w:rPr>
              <w:t>ต่าง ๆ ของสายสนับสนุน เพื่อการพัฒนา ปรับปรุงและการบริการที่มีประสิทธิภาพ และพิจารณาการ</w:t>
            </w:r>
            <w:r w:rsidRPr="00B53DD8">
              <w:rPr>
                <w:rFonts w:ascii="TH Niramit AS" w:hAnsi="TH Niramit AS" w:cs="TH Niramit AS"/>
                <w:color w:val="000000"/>
                <w:sz w:val="32"/>
                <w:szCs w:val="32"/>
                <w:u w:val="single"/>
                <w:shd w:val="clear" w:color="auto" w:fill="FFFFFF"/>
                <w:cs/>
              </w:rPr>
              <w:t>กำหนดคู่เทียบ</w:t>
            </w:r>
            <w:r w:rsidRPr="00B53DD8">
              <w:rPr>
                <w:rFonts w:ascii="TH Niramit AS" w:hAnsi="TH Niramit AS" w:cs="TH Niramit AS"/>
                <w:color w:val="000000"/>
                <w:sz w:val="32"/>
                <w:szCs w:val="32"/>
                <w:shd w:val="clear" w:color="auto" w:fill="FFFFFF"/>
                <w:cs/>
              </w:rPr>
              <w:t>ที่เหมาะสม เพื่อนำมาใช้ในการพัฒนาหลักสูตร</w:t>
            </w:r>
          </w:p>
        </w:tc>
        <w:tc>
          <w:tcPr>
            <w:tcW w:w="330" w:type="pct"/>
            <w:shd w:val="clear" w:color="auto" w:fill="auto"/>
          </w:tcPr>
          <w:p w14:paraId="53EFC400" w14:textId="79D0D18D" w:rsidR="00660E67" w:rsidRPr="00B53DD8" w:rsidRDefault="00660E67" w:rsidP="00554D00">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2</w:t>
            </w:r>
          </w:p>
        </w:tc>
      </w:tr>
      <w:tr w:rsidR="00E27D60" w:rsidRPr="00B53DD8" w14:paraId="4807E866" w14:textId="77777777" w:rsidTr="00BE4981">
        <w:tc>
          <w:tcPr>
            <w:tcW w:w="216" w:type="pct"/>
            <w:shd w:val="clear" w:color="auto" w:fill="auto"/>
          </w:tcPr>
          <w:p w14:paraId="7FC8EE57"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t>7</w:t>
            </w:r>
          </w:p>
        </w:tc>
        <w:tc>
          <w:tcPr>
            <w:tcW w:w="4454" w:type="pct"/>
            <w:gridSpan w:val="3"/>
            <w:shd w:val="clear" w:color="auto" w:fill="auto"/>
          </w:tcPr>
          <w:p w14:paraId="5A6C8068" w14:textId="77777777" w:rsidR="00021FD7" w:rsidRPr="00B53DD8" w:rsidRDefault="00021FD7" w:rsidP="00554D00">
            <w:pPr>
              <w:spacing w:after="0" w:line="240" w:lineRule="auto"/>
              <w:jc w:val="thaiDistribute"/>
              <w:rPr>
                <w:rFonts w:ascii="TH Niramit AS" w:hAnsi="TH Niramit AS" w:cs="TH Niramit AS"/>
                <w:sz w:val="32"/>
                <w:szCs w:val="32"/>
              </w:rPr>
            </w:pPr>
            <w:r w:rsidRPr="00B53DD8">
              <w:rPr>
                <w:rFonts w:ascii="TH Niramit AS" w:hAnsi="TH Niramit AS" w:cs="TH Niramit AS"/>
                <w:b/>
                <w:bCs/>
                <w:sz w:val="32"/>
                <w:szCs w:val="32"/>
              </w:rPr>
              <w:t>Facilities and Infrastructure</w:t>
            </w:r>
          </w:p>
        </w:tc>
        <w:tc>
          <w:tcPr>
            <w:tcW w:w="330" w:type="pct"/>
            <w:shd w:val="clear" w:color="auto" w:fill="auto"/>
          </w:tcPr>
          <w:p w14:paraId="0F86F8EA" w14:textId="6A2775C2" w:rsidR="00021FD7" w:rsidRPr="00B53DD8" w:rsidRDefault="002870D3" w:rsidP="00554D00">
            <w:pPr>
              <w:spacing w:after="0" w:line="240" w:lineRule="auto"/>
              <w:jc w:val="center"/>
              <w:rPr>
                <w:rFonts w:ascii="TH Niramit AS" w:hAnsi="TH Niramit AS" w:cs="TH Niramit AS"/>
                <w:b/>
                <w:bCs/>
                <w:sz w:val="32"/>
                <w:szCs w:val="32"/>
              </w:rPr>
            </w:pPr>
            <w:r>
              <w:rPr>
                <w:rFonts w:ascii="TH Niramit AS" w:hAnsi="TH Niramit AS" w:cs="TH Niramit AS" w:hint="cs"/>
                <w:b/>
                <w:bCs/>
                <w:sz w:val="32"/>
                <w:szCs w:val="32"/>
                <w:cs/>
              </w:rPr>
              <w:t>3</w:t>
            </w:r>
          </w:p>
        </w:tc>
      </w:tr>
      <w:tr w:rsidR="00660E67" w:rsidRPr="00B53DD8" w14:paraId="661168A7" w14:textId="77777777" w:rsidTr="00BE4981">
        <w:tc>
          <w:tcPr>
            <w:tcW w:w="216" w:type="pct"/>
            <w:shd w:val="clear" w:color="auto" w:fill="auto"/>
          </w:tcPr>
          <w:p w14:paraId="726B5E27"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153" w:type="pct"/>
            <w:shd w:val="clear" w:color="auto" w:fill="auto"/>
          </w:tcPr>
          <w:p w14:paraId="1C07FADA"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eastAsia="Times New Roman" w:hAnsi="TH Niramit AS" w:cs="TH Niramit AS"/>
                <w:sz w:val="32"/>
                <w:szCs w:val="32"/>
              </w:rPr>
              <w:t>The physical resources to deliver the curriculum, including equipment, material, and information technology, are shown to be sufficient</w:t>
            </w:r>
            <w:r w:rsidRPr="00B53DD8">
              <w:rPr>
                <w:rFonts w:ascii="TH Niramit AS" w:eastAsia="Times New Roman" w:hAnsi="TH Niramit AS" w:cs="TH Niramit AS"/>
                <w:sz w:val="32"/>
                <w:szCs w:val="32"/>
                <w:cs/>
              </w:rPr>
              <w:t>.</w:t>
            </w:r>
          </w:p>
        </w:tc>
        <w:tc>
          <w:tcPr>
            <w:tcW w:w="1698" w:type="pct"/>
            <w:shd w:val="clear" w:color="auto" w:fill="auto"/>
          </w:tcPr>
          <w:p w14:paraId="792F3A42" w14:textId="04918FE5" w:rsidR="00660E67" w:rsidRPr="00B53DD8" w:rsidRDefault="00660E67" w:rsidP="00554D00">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117-119 หลักสูตรมีการจัดเตรียมสิ่งสนับสนุนทางกายภาพ เช่น ห้องเรียน ห้องปฏิบัติการ สภาพแวดล้อม และอุปกรณ์วัสดุเพื่อการเรียนการสอน</w:t>
            </w:r>
          </w:p>
        </w:tc>
        <w:tc>
          <w:tcPr>
            <w:tcW w:w="1603" w:type="pct"/>
            <w:shd w:val="clear" w:color="auto" w:fill="auto"/>
          </w:tcPr>
          <w:p w14:paraId="1CBBD455" w14:textId="77777777" w:rsidR="00D64FFB" w:rsidRDefault="00660E67" w:rsidP="00554D00">
            <w:pPr>
              <w:spacing w:after="0" w:line="240" w:lineRule="auto"/>
              <w:jc w:val="thaiDistribute"/>
              <w:rPr>
                <w:rFonts w:ascii="TH Niramit AS" w:hAnsi="TH Niramit AS" w:cs="TH Niramit AS"/>
                <w:color w:val="000000" w:themeColor="text1"/>
                <w:sz w:val="32"/>
                <w:szCs w:val="32"/>
              </w:rPr>
            </w:pPr>
            <w:r w:rsidRPr="00DF6C72">
              <w:rPr>
                <w:rFonts w:ascii="TH Niramit AS" w:hAnsi="TH Niramit AS" w:cs="TH Niramit AS"/>
                <w:color w:val="000000" w:themeColor="text1"/>
                <w:sz w:val="32"/>
                <w:szCs w:val="32"/>
                <w:cs/>
              </w:rPr>
              <w:t xml:space="preserve">-จาก </w:t>
            </w:r>
            <w:r w:rsidRPr="00DF6C72">
              <w:rPr>
                <w:rFonts w:ascii="TH Niramit AS" w:hAnsi="TH Niramit AS" w:cs="TH Niramit AS"/>
                <w:color w:val="000000" w:themeColor="text1"/>
                <w:sz w:val="32"/>
                <w:szCs w:val="32"/>
              </w:rPr>
              <w:t xml:space="preserve">SAR </w:t>
            </w:r>
            <w:r w:rsidRPr="00DF6C72">
              <w:rPr>
                <w:rFonts w:ascii="TH Niramit AS" w:hAnsi="TH Niramit AS" w:cs="TH Niramit AS"/>
                <w:color w:val="000000" w:themeColor="text1"/>
                <w:sz w:val="32"/>
                <w:szCs w:val="32"/>
                <w:cs/>
              </w:rPr>
              <w:t>หน้า 117-119  หลักสูตรพิจารณาการ</w:t>
            </w:r>
            <w:r w:rsidRPr="00DF6C72">
              <w:rPr>
                <w:rFonts w:ascii="TH Niramit AS" w:hAnsi="TH Niramit AS" w:cs="TH Niramit AS"/>
                <w:color w:val="000000" w:themeColor="text1"/>
                <w:sz w:val="32"/>
                <w:szCs w:val="32"/>
                <w:u w:val="single"/>
                <w:cs/>
              </w:rPr>
              <w:t>สำรวจ</w:t>
            </w:r>
            <w:r w:rsidRPr="00DF6C72">
              <w:rPr>
                <w:rFonts w:ascii="TH Niramit AS" w:hAnsi="TH Niramit AS" w:cs="TH Niramit AS"/>
                <w:color w:val="000000" w:themeColor="text1"/>
                <w:sz w:val="32"/>
                <w:szCs w:val="32"/>
                <w:cs/>
              </w:rPr>
              <w:t>สิ่งสนับสนุนการเรียนการสอนที่</w:t>
            </w:r>
            <w:r w:rsidRPr="00DF6C72">
              <w:rPr>
                <w:rFonts w:ascii="TH Niramit AS" w:hAnsi="TH Niramit AS" w:cs="TH Niramit AS"/>
                <w:color w:val="000000" w:themeColor="text1"/>
                <w:sz w:val="32"/>
                <w:szCs w:val="32"/>
                <w:u w:val="single"/>
                <w:cs/>
              </w:rPr>
              <w:t>ครอบคลุมในหลักสูตร</w:t>
            </w:r>
            <w:r w:rsidRPr="00DF6C72">
              <w:rPr>
                <w:rFonts w:ascii="TH Niramit AS" w:hAnsi="TH Niramit AS" w:cs="TH Niramit AS"/>
                <w:color w:val="000000" w:themeColor="text1"/>
                <w:sz w:val="32"/>
                <w:szCs w:val="32"/>
                <w:cs/>
              </w:rPr>
              <w:t xml:space="preserve"> นำข้อมูลมา</w:t>
            </w:r>
            <w:r w:rsidRPr="00DF6C72">
              <w:rPr>
                <w:rFonts w:ascii="TH Niramit AS" w:hAnsi="TH Niramit AS" w:cs="TH Niramit AS"/>
                <w:color w:val="000000" w:themeColor="text1"/>
                <w:sz w:val="32"/>
                <w:szCs w:val="32"/>
                <w:u w:val="single"/>
                <w:cs/>
              </w:rPr>
              <w:t>วิเคราะห์</w:t>
            </w:r>
            <w:r w:rsidRPr="00DF6C72">
              <w:rPr>
                <w:rFonts w:ascii="TH Niramit AS" w:hAnsi="TH Niramit AS" w:cs="TH Niramit AS"/>
                <w:color w:val="000000" w:themeColor="text1"/>
                <w:sz w:val="32"/>
                <w:szCs w:val="32"/>
                <w:cs/>
              </w:rPr>
              <w:t>วางแผนปรับปรุงให้เพียงพอ ทันสมัย สอดคล้องกับความต้องการของผู้มีส่วนได้ส่วนเสียของหลักสูตร และเพื่อสนับสนุนการบรรลุผลลัพธ์การเรียนรู้ที่คาดหวังของหลักสูตร รวมถึงการ</w:t>
            </w:r>
            <w:r w:rsidRPr="00DF6C72">
              <w:rPr>
                <w:rFonts w:ascii="TH Niramit AS" w:hAnsi="TH Niramit AS" w:cs="TH Niramit AS"/>
                <w:color w:val="000000" w:themeColor="text1"/>
                <w:sz w:val="32"/>
                <w:szCs w:val="32"/>
                <w:u w:val="single"/>
                <w:cs/>
              </w:rPr>
              <w:t>บำรุงรักษา</w:t>
            </w:r>
            <w:r w:rsidRPr="00DF6C72">
              <w:rPr>
                <w:rFonts w:ascii="TH Niramit AS" w:hAnsi="TH Niramit AS" w:cs="TH Niramit AS"/>
                <w:color w:val="000000" w:themeColor="text1"/>
                <w:sz w:val="32"/>
                <w:szCs w:val="32"/>
                <w:cs/>
              </w:rPr>
              <w:t>สิ่งสนับสนุนการเรียนการสอน เพื่อให้พร้อมใช้งานอย่างต่อเนื่อง</w:t>
            </w:r>
          </w:p>
          <w:p w14:paraId="63DB3DA7" w14:textId="77777777" w:rsidR="00D64FFB" w:rsidRDefault="00D64FFB" w:rsidP="00554D00">
            <w:pPr>
              <w:spacing w:after="0" w:line="240" w:lineRule="auto"/>
              <w:jc w:val="thaiDistribute"/>
              <w:rPr>
                <w:rFonts w:ascii="TH Niramit AS" w:hAnsi="TH Niramit AS" w:cs="TH Niramit AS"/>
                <w:color w:val="000000" w:themeColor="text1"/>
                <w:sz w:val="32"/>
                <w:szCs w:val="32"/>
              </w:rPr>
            </w:pPr>
          </w:p>
          <w:p w14:paraId="6CC3ACC0" w14:textId="38605CF7" w:rsidR="00660E67" w:rsidRPr="00DF6C72" w:rsidRDefault="00660E67" w:rsidP="00554D00">
            <w:pPr>
              <w:spacing w:after="0" w:line="240" w:lineRule="auto"/>
              <w:jc w:val="thaiDistribute"/>
              <w:rPr>
                <w:rFonts w:ascii="TH Niramit AS" w:hAnsi="TH Niramit AS" w:cs="TH Niramit AS"/>
                <w:color w:val="000000" w:themeColor="text1"/>
                <w:sz w:val="32"/>
                <w:szCs w:val="32"/>
              </w:rPr>
            </w:pPr>
            <w:r w:rsidRPr="00DF6C72">
              <w:rPr>
                <w:rFonts w:ascii="TH Niramit AS" w:hAnsi="TH Niramit AS" w:cs="TH Niramit AS"/>
                <w:color w:val="000000" w:themeColor="text1"/>
                <w:sz w:val="32"/>
                <w:szCs w:val="32"/>
                <w:cs/>
              </w:rPr>
              <w:t xml:space="preserve"> </w:t>
            </w:r>
          </w:p>
          <w:p w14:paraId="29C73A9C" w14:textId="77777777" w:rsidR="00660E67" w:rsidRPr="00DF6C72" w:rsidRDefault="00660E67" w:rsidP="00554D00">
            <w:pPr>
              <w:spacing w:after="0" w:line="240" w:lineRule="auto"/>
              <w:jc w:val="thaiDistribute"/>
              <w:rPr>
                <w:rFonts w:ascii="TH Niramit AS" w:hAnsi="TH Niramit AS" w:cs="TH Niramit AS"/>
                <w:color w:val="000000" w:themeColor="text1"/>
                <w:sz w:val="32"/>
                <w:szCs w:val="32"/>
              </w:rPr>
            </w:pPr>
            <w:r w:rsidRPr="00DF6C72">
              <w:rPr>
                <w:rFonts w:ascii="TH Niramit AS" w:hAnsi="TH Niramit AS" w:cs="TH Niramit AS"/>
                <w:color w:val="000000" w:themeColor="text1"/>
                <w:sz w:val="32"/>
                <w:szCs w:val="32"/>
                <w:cs/>
              </w:rPr>
              <w:lastRenderedPageBreak/>
              <w:t xml:space="preserve">-จากการสัมภาษณ์คณาจารย์ พบว่าจำนวนห้องเรียนที่ไม่เพียงพอต่อจำนวนผู้เรียนที่เพิ่มขึ้น </w:t>
            </w:r>
          </w:p>
          <w:p w14:paraId="23DAF79B" w14:textId="5B204C0F" w:rsidR="00660E67" w:rsidRPr="00DF6C72" w:rsidRDefault="00660E67" w:rsidP="00554D00">
            <w:pPr>
              <w:spacing w:after="0" w:line="240" w:lineRule="auto"/>
              <w:jc w:val="thaiDistribute"/>
              <w:rPr>
                <w:rFonts w:ascii="TH Niramit AS" w:hAnsi="TH Niramit AS" w:cs="TH Niramit AS"/>
                <w:color w:val="000000" w:themeColor="text1"/>
                <w:sz w:val="32"/>
                <w:szCs w:val="32"/>
                <w:cs/>
              </w:rPr>
            </w:pPr>
            <w:r w:rsidRPr="00DF6C72">
              <w:rPr>
                <w:rFonts w:ascii="TH Niramit AS" w:hAnsi="TH Niramit AS" w:cs="TH Niramit AS"/>
                <w:color w:val="000000" w:themeColor="text1"/>
                <w:sz w:val="32"/>
                <w:szCs w:val="32"/>
                <w:cs/>
              </w:rPr>
              <w:t>-จากการสัมภาษณ์นักศึกษา พบว่าจำนวนห้องเรียนไม่เพียงพอและมีบางรายวิชายังสอนด้วยการเขียนบนกระดานดำอยู่</w:t>
            </w:r>
          </w:p>
        </w:tc>
        <w:tc>
          <w:tcPr>
            <w:tcW w:w="330" w:type="pct"/>
            <w:shd w:val="clear" w:color="auto" w:fill="auto"/>
          </w:tcPr>
          <w:p w14:paraId="2259B214" w14:textId="0112D00B" w:rsidR="00660E67" w:rsidRPr="00B53DD8" w:rsidRDefault="00660E67" w:rsidP="00554D00">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lastRenderedPageBreak/>
              <w:t>3</w:t>
            </w:r>
          </w:p>
        </w:tc>
      </w:tr>
      <w:tr w:rsidR="00660E67" w:rsidRPr="00B53DD8" w14:paraId="4778CF5C" w14:textId="77777777" w:rsidTr="00BE4981">
        <w:tc>
          <w:tcPr>
            <w:tcW w:w="216" w:type="pct"/>
            <w:shd w:val="clear" w:color="auto" w:fill="auto"/>
          </w:tcPr>
          <w:p w14:paraId="44E8C222"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2</w:t>
            </w:r>
          </w:p>
        </w:tc>
        <w:tc>
          <w:tcPr>
            <w:tcW w:w="1153" w:type="pct"/>
            <w:shd w:val="clear" w:color="auto" w:fill="auto"/>
          </w:tcPr>
          <w:p w14:paraId="306C68AC"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eastAsia="Times New Roman" w:hAnsi="TH Niramit AS" w:cs="TH Niramit AS"/>
                <w:sz w:val="32"/>
                <w:szCs w:val="32"/>
              </w:rPr>
              <w:t>The laboratories and equipment are shown to be up</w:t>
            </w:r>
            <w:r w:rsidRPr="00B53DD8">
              <w:rPr>
                <w:rFonts w:ascii="TH Niramit AS" w:eastAsia="Times New Roman" w:hAnsi="TH Niramit AS" w:cs="TH Niramit AS"/>
                <w:sz w:val="32"/>
                <w:szCs w:val="32"/>
                <w:cs/>
              </w:rPr>
              <w:t>-</w:t>
            </w:r>
            <w:r w:rsidRPr="00B53DD8">
              <w:rPr>
                <w:rFonts w:ascii="TH Niramit AS" w:eastAsia="Times New Roman" w:hAnsi="TH Niramit AS" w:cs="TH Niramit AS"/>
                <w:sz w:val="32"/>
                <w:szCs w:val="32"/>
              </w:rPr>
              <w:t>to</w:t>
            </w:r>
            <w:r w:rsidRPr="00B53DD8">
              <w:rPr>
                <w:rFonts w:ascii="TH Niramit AS" w:eastAsia="Times New Roman" w:hAnsi="TH Niramit AS" w:cs="TH Niramit AS"/>
                <w:sz w:val="32"/>
                <w:szCs w:val="32"/>
                <w:cs/>
              </w:rPr>
              <w:t>-</w:t>
            </w:r>
            <w:r w:rsidRPr="00B53DD8">
              <w:rPr>
                <w:rFonts w:ascii="TH Niramit AS" w:eastAsia="Times New Roman" w:hAnsi="TH Niramit AS" w:cs="TH Niramit AS"/>
                <w:sz w:val="32"/>
                <w:szCs w:val="32"/>
              </w:rPr>
              <w:t>date, readily available, and effectively deployed</w:t>
            </w:r>
            <w:r w:rsidRPr="00B53DD8">
              <w:rPr>
                <w:rFonts w:ascii="TH Niramit AS" w:eastAsia="Times New Roman" w:hAnsi="TH Niramit AS" w:cs="TH Niramit AS"/>
                <w:sz w:val="32"/>
                <w:szCs w:val="32"/>
                <w:cs/>
              </w:rPr>
              <w:t>.</w:t>
            </w:r>
          </w:p>
        </w:tc>
        <w:tc>
          <w:tcPr>
            <w:tcW w:w="1698" w:type="pct"/>
            <w:shd w:val="clear" w:color="auto" w:fill="auto"/>
          </w:tcPr>
          <w:p w14:paraId="6B2FB3DB" w14:textId="77777777" w:rsidR="00660E67" w:rsidRPr="003F2FF7" w:rsidRDefault="00660E67" w:rsidP="00660E67">
            <w:pPr>
              <w:spacing w:after="0" w:line="240" w:lineRule="auto"/>
              <w:jc w:val="thaiDistribute"/>
              <w:rPr>
                <w:rFonts w:ascii="TH Niramit AS" w:hAnsi="TH Niramit AS" w:cs="TH Niramit AS"/>
                <w:color w:val="000000" w:themeColor="text1"/>
                <w:sz w:val="32"/>
                <w:szCs w:val="32"/>
              </w:rPr>
            </w:pPr>
            <w:r w:rsidRPr="003F2FF7">
              <w:rPr>
                <w:rFonts w:ascii="TH Niramit AS" w:hAnsi="TH Niramit AS" w:cs="TH Niramit AS"/>
                <w:color w:val="000000" w:themeColor="text1"/>
                <w:sz w:val="32"/>
                <w:szCs w:val="32"/>
                <w:cs/>
              </w:rPr>
              <w:t xml:space="preserve">-จาก </w:t>
            </w:r>
            <w:r w:rsidRPr="003F2FF7">
              <w:rPr>
                <w:rFonts w:ascii="TH Niramit AS" w:hAnsi="TH Niramit AS" w:cs="TH Niramit AS"/>
                <w:color w:val="000000" w:themeColor="text1"/>
                <w:sz w:val="32"/>
                <w:szCs w:val="32"/>
              </w:rPr>
              <w:t xml:space="preserve">SAR </w:t>
            </w:r>
            <w:r w:rsidRPr="003F2FF7">
              <w:rPr>
                <w:rFonts w:ascii="TH Niramit AS" w:hAnsi="TH Niramit AS" w:cs="TH Niramit AS"/>
                <w:color w:val="000000" w:themeColor="text1"/>
                <w:sz w:val="32"/>
                <w:szCs w:val="32"/>
                <w:cs/>
              </w:rPr>
              <w:t xml:space="preserve">หน้า 119-120 หลักสูตรมีห้องปฏิบัติการอาหาร พร้อมอุปกรณ์ทันสมัย ใช้สำหรับฝึกอบรม สัมมนา จัดการเรียนการสอน อยู่ชั้น 2 อาคารคาวบอยเทียเตอร์ และมีห้องปฏิบัติการคอมพิวเตอร์ ชั้น 2 อาคารสุวรรณวาจกกสิกิจ </w:t>
            </w:r>
          </w:p>
          <w:p w14:paraId="2013C967" w14:textId="43CB6674" w:rsidR="00660E67" w:rsidRPr="003F2FF7" w:rsidRDefault="00660E67" w:rsidP="00660E67">
            <w:pPr>
              <w:spacing w:after="0" w:line="240" w:lineRule="auto"/>
              <w:jc w:val="thaiDistribute"/>
              <w:rPr>
                <w:rFonts w:ascii="TH Niramit AS" w:hAnsi="TH Niramit AS" w:cs="TH Niramit AS"/>
                <w:color w:val="000000" w:themeColor="text1"/>
                <w:sz w:val="32"/>
                <w:szCs w:val="32"/>
              </w:rPr>
            </w:pPr>
            <w:r w:rsidRPr="003F2FF7">
              <w:rPr>
                <w:rFonts w:ascii="TH Niramit AS" w:hAnsi="TH Niramit AS" w:cs="TH Niramit AS"/>
                <w:color w:val="000000" w:themeColor="text1"/>
                <w:sz w:val="32"/>
                <w:szCs w:val="32"/>
                <w:cs/>
              </w:rPr>
              <w:t>-จากการสัมภาษณ์อาจารย์ หลักสูตรมีเจ้าหน้าที่ช่วยตรวจสอบความพร้อมของอุปกรณ์เครื่องมือเป็นระยะๆ</w:t>
            </w:r>
          </w:p>
          <w:p w14:paraId="1C3D4E41" w14:textId="77777777" w:rsidR="00660E67" w:rsidRDefault="00660E67" w:rsidP="00660E67">
            <w:pPr>
              <w:spacing w:after="0" w:line="240" w:lineRule="auto"/>
              <w:jc w:val="thaiDistribute"/>
              <w:rPr>
                <w:rFonts w:ascii="TH Niramit AS" w:hAnsi="TH Niramit AS" w:cs="TH Niramit AS"/>
                <w:color w:val="000000" w:themeColor="text1"/>
                <w:sz w:val="32"/>
                <w:szCs w:val="32"/>
              </w:rPr>
            </w:pPr>
            <w:r w:rsidRPr="003F2FF7">
              <w:rPr>
                <w:rFonts w:ascii="TH Niramit AS" w:hAnsi="TH Niramit AS" w:cs="TH Niramit AS"/>
                <w:color w:val="000000" w:themeColor="text1"/>
                <w:sz w:val="32"/>
                <w:szCs w:val="32"/>
                <w:cs/>
              </w:rPr>
              <w:t xml:space="preserve">-จากการสัมภาษณ์นักศึกษา อุปกรณ์เครื่องมือในห้องปฏิบัติการมีความพร้อม ใช้งานได้ เพียงพอในการจัดการเรียนการสอน </w:t>
            </w:r>
          </w:p>
          <w:p w14:paraId="49F84B8D" w14:textId="0F5A74BE" w:rsidR="003F2FF7" w:rsidRPr="003F2FF7" w:rsidRDefault="003F2FF7" w:rsidP="00660E67">
            <w:pPr>
              <w:spacing w:after="0" w:line="240" w:lineRule="auto"/>
              <w:jc w:val="thaiDistribute"/>
              <w:rPr>
                <w:rFonts w:ascii="TH Niramit AS" w:hAnsi="TH Niramit AS" w:cs="TH Niramit AS"/>
                <w:color w:val="000000" w:themeColor="text1"/>
                <w:sz w:val="32"/>
                <w:szCs w:val="32"/>
              </w:rPr>
            </w:pPr>
          </w:p>
        </w:tc>
        <w:tc>
          <w:tcPr>
            <w:tcW w:w="1603" w:type="pct"/>
            <w:shd w:val="clear" w:color="auto" w:fill="auto"/>
          </w:tcPr>
          <w:p w14:paraId="55773B7C" w14:textId="7DBB3B97" w:rsidR="00660E67" w:rsidRPr="00B53DD8" w:rsidRDefault="00660E67" w:rsidP="00660E67">
            <w:pPr>
              <w:spacing w:after="0" w:line="240" w:lineRule="auto"/>
              <w:jc w:val="thaiDistribute"/>
              <w:rPr>
                <w:rFonts w:ascii="TH Niramit AS" w:hAnsi="TH Niramit AS" w:cs="TH Niramit AS"/>
                <w:sz w:val="32"/>
                <w:szCs w:val="32"/>
              </w:rPr>
            </w:pPr>
            <w:r w:rsidRPr="00B53DD8">
              <w:rPr>
                <w:rFonts w:ascii="TH Niramit AS" w:hAnsi="TH Niramit AS" w:cs="TH Niramit AS"/>
                <w:color w:val="000000"/>
                <w:sz w:val="32"/>
                <w:szCs w:val="32"/>
                <w:cs/>
              </w:rPr>
              <w:t xml:space="preserve">จาก </w:t>
            </w:r>
            <w:r w:rsidRPr="00B53DD8">
              <w:rPr>
                <w:rFonts w:ascii="TH Niramit AS" w:hAnsi="TH Niramit AS" w:cs="TH Niramit AS"/>
                <w:color w:val="000000"/>
                <w:sz w:val="32"/>
                <w:szCs w:val="32"/>
              </w:rPr>
              <w:t xml:space="preserve">SAR </w:t>
            </w:r>
            <w:r w:rsidRPr="00B53DD8">
              <w:rPr>
                <w:rFonts w:ascii="TH Niramit AS" w:hAnsi="TH Niramit AS" w:cs="TH Niramit AS"/>
                <w:color w:val="000000"/>
                <w:sz w:val="32"/>
                <w:szCs w:val="32"/>
                <w:cs/>
              </w:rPr>
              <w:t xml:space="preserve">หน้า 119-120 </w:t>
            </w:r>
            <w:r w:rsidRPr="00B53DD8">
              <w:rPr>
                <w:rFonts w:ascii="TH Niramit AS" w:hAnsi="TH Niramit AS" w:cs="TH Niramit AS"/>
                <w:sz w:val="32"/>
                <w:szCs w:val="32"/>
                <w:cs/>
              </w:rPr>
              <w:t>หลักสูตรทบทวน</w:t>
            </w:r>
            <w:r w:rsidRPr="00B53DD8">
              <w:rPr>
                <w:rFonts w:ascii="TH Niramit AS" w:hAnsi="TH Niramit AS" w:cs="TH Niramit AS"/>
                <w:sz w:val="32"/>
                <w:szCs w:val="32"/>
                <w:u w:val="single"/>
                <w:cs/>
              </w:rPr>
              <w:t>การประเมินห้องปฏิบัติการ</w:t>
            </w:r>
            <w:r w:rsidRPr="00B53DD8">
              <w:rPr>
                <w:rFonts w:ascii="TH Niramit AS" w:hAnsi="TH Niramit AS" w:cs="TH Niramit AS"/>
                <w:sz w:val="32"/>
                <w:szCs w:val="32"/>
                <w:cs/>
              </w:rPr>
              <w:t>และเครื่องมืออุปกรณ์ที่มีอยู่เหมาะสม ทันสมัยต่อผู้เรียน  รวมถึง</w:t>
            </w:r>
            <w:r w:rsidRPr="00B53DD8">
              <w:rPr>
                <w:rFonts w:ascii="TH Niramit AS" w:hAnsi="TH Niramit AS" w:cs="TH Niramit AS"/>
                <w:sz w:val="32"/>
                <w:szCs w:val="32"/>
                <w:u w:val="single"/>
                <w:cs/>
              </w:rPr>
              <w:t>การเข้าถึงอุปกรณ์</w:t>
            </w:r>
            <w:r w:rsidRPr="00B53DD8">
              <w:rPr>
                <w:rFonts w:ascii="TH Niramit AS" w:hAnsi="TH Niramit AS" w:cs="TH Niramit AS"/>
                <w:sz w:val="32"/>
                <w:szCs w:val="32"/>
                <w:cs/>
              </w:rPr>
              <w:t xml:space="preserve"> เครื่องมือ และการตอบสนองต่อการทำงานได้ของผู้เรียนที่สอดคล้องกับ</w:t>
            </w:r>
            <w:r w:rsidRPr="00B53DD8">
              <w:rPr>
                <w:rFonts w:ascii="TH Niramit AS" w:hAnsi="TH Niramit AS" w:cs="TH Niramit AS"/>
                <w:sz w:val="32"/>
                <w:szCs w:val="32"/>
                <w:u w:val="single"/>
                <w:cs/>
              </w:rPr>
              <w:t>ภาคอุตสาหกรรม</w:t>
            </w:r>
            <w:r w:rsidRPr="00B53DD8">
              <w:rPr>
                <w:rFonts w:ascii="TH Niramit AS" w:hAnsi="TH Niramit AS" w:cs="TH Niramit AS"/>
                <w:sz w:val="32"/>
                <w:szCs w:val="32"/>
                <w:cs/>
              </w:rPr>
              <w:t>ที่เกี่ยวข้องกับหลักสูตร</w:t>
            </w:r>
          </w:p>
        </w:tc>
        <w:tc>
          <w:tcPr>
            <w:tcW w:w="330" w:type="pct"/>
            <w:shd w:val="clear" w:color="auto" w:fill="auto"/>
          </w:tcPr>
          <w:p w14:paraId="5A31E707" w14:textId="7D12699F" w:rsidR="00660E67" w:rsidRPr="00B53DD8" w:rsidRDefault="00660E67" w:rsidP="00660E6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54B2C4DF" w14:textId="77777777" w:rsidTr="00BE4981">
        <w:tc>
          <w:tcPr>
            <w:tcW w:w="216" w:type="pct"/>
            <w:shd w:val="clear" w:color="auto" w:fill="auto"/>
          </w:tcPr>
          <w:p w14:paraId="00B7D1C5"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7</w:t>
            </w:r>
            <w:r w:rsidRPr="00B53DD8">
              <w:rPr>
                <w:rFonts w:ascii="TH Niramit AS" w:hAnsi="TH Niramit AS" w:cs="TH Niramit AS"/>
                <w:sz w:val="32"/>
                <w:szCs w:val="32"/>
                <w:cs/>
              </w:rPr>
              <w:t>.</w:t>
            </w:r>
            <w:r w:rsidRPr="00B53DD8">
              <w:rPr>
                <w:rFonts w:ascii="TH Niramit AS" w:hAnsi="TH Niramit AS" w:cs="TH Niramit AS"/>
                <w:sz w:val="32"/>
                <w:szCs w:val="32"/>
              </w:rPr>
              <w:t>3</w:t>
            </w:r>
          </w:p>
        </w:tc>
        <w:tc>
          <w:tcPr>
            <w:tcW w:w="1153" w:type="pct"/>
            <w:shd w:val="clear" w:color="auto" w:fill="auto"/>
          </w:tcPr>
          <w:p w14:paraId="26F721C6"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eastAsia="Times New Roman" w:hAnsi="TH Niramit AS" w:cs="TH Niramit AS"/>
                <w:sz w:val="32"/>
                <w:szCs w:val="32"/>
              </w:rPr>
              <w:t>A digital library is shown to be set</w:t>
            </w:r>
            <w:r w:rsidRPr="00B53DD8">
              <w:rPr>
                <w:rFonts w:ascii="TH Niramit AS" w:eastAsia="Times New Roman" w:hAnsi="TH Niramit AS" w:cs="TH Niramit AS"/>
                <w:sz w:val="32"/>
                <w:szCs w:val="32"/>
                <w:cs/>
              </w:rPr>
              <w:t>-</w:t>
            </w:r>
            <w:r w:rsidRPr="00B53DD8">
              <w:rPr>
                <w:rFonts w:ascii="TH Niramit AS" w:eastAsia="Times New Roman" w:hAnsi="TH Niramit AS" w:cs="TH Niramit AS"/>
                <w:sz w:val="32"/>
                <w:szCs w:val="32"/>
              </w:rPr>
              <w:t>up, in keeping with progress in information and communication technology</w:t>
            </w:r>
            <w:r w:rsidRPr="00B53DD8">
              <w:rPr>
                <w:rFonts w:ascii="TH Niramit AS" w:eastAsia="Times New Roman" w:hAnsi="TH Niramit AS" w:cs="TH Niramit AS"/>
                <w:sz w:val="32"/>
                <w:szCs w:val="32"/>
                <w:cs/>
              </w:rPr>
              <w:t>.</w:t>
            </w:r>
          </w:p>
        </w:tc>
        <w:tc>
          <w:tcPr>
            <w:tcW w:w="1698" w:type="pct"/>
            <w:shd w:val="clear" w:color="auto" w:fill="auto"/>
          </w:tcPr>
          <w:p w14:paraId="71D76D0A" w14:textId="0ACE49D9"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120 ห้องสมุดดิจิทัล ที่บริการโดยสำนักหอสมุด เช่น การค้นหา การยืมคืน ฐานข้อมูลออนไลน์ เป็นต้น</w:t>
            </w:r>
          </w:p>
        </w:tc>
        <w:tc>
          <w:tcPr>
            <w:tcW w:w="1603" w:type="pct"/>
            <w:shd w:val="clear" w:color="auto" w:fill="auto"/>
          </w:tcPr>
          <w:p w14:paraId="707F023E" w14:textId="3A287D2C"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120 หลักสูตรพิจารณา</w:t>
            </w:r>
            <w:r w:rsidRPr="00B53DD8">
              <w:rPr>
                <w:rFonts w:ascii="TH Niramit AS" w:hAnsi="TH Niramit AS" w:cs="TH Niramit AS"/>
                <w:sz w:val="32"/>
                <w:szCs w:val="32"/>
                <w:u w:val="single"/>
                <w:cs/>
              </w:rPr>
              <w:t>ประเมิน</w:t>
            </w:r>
            <w:r w:rsidRPr="00B53DD8">
              <w:rPr>
                <w:rFonts w:ascii="TH Niramit AS" w:hAnsi="TH Niramit AS" w:cs="TH Niramit AS"/>
                <w:sz w:val="32"/>
                <w:szCs w:val="32"/>
                <w:cs/>
              </w:rPr>
              <w:t>ห้องสมุดดิจิทัลมีความเหมาะสมต่อผู้มีส่วนได้เสีย (พร้อมใช้และทันสมัย) การเข้าถึงข้อมูลตรงตามความต้องการของผู้มีส่วนได้ส่วนเสีย (</w:t>
            </w:r>
            <w:r w:rsidRPr="00B53DD8">
              <w:rPr>
                <w:rFonts w:ascii="TH Niramit AS" w:hAnsi="TH Niramit AS" w:cs="TH Niramit AS"/>
                <w:sz w:val="32"/>
                <w:szCs w:val="32"/>
              </w:rPr>
              <w:t>e</w:t>
            </w:r>
            <w:r w:rsidRPr="00B53DD8">
              <w:rPr>
                <w:rFonts w:ascii="TH Niramit AS" w:hAnsi="TH Niramit AS" w:cs="TH Niramit AS"/>
                <w:sz w:val="32"/>
                <w:szCs w:val="32"/>
                <w:cs/>
              </w:rPr>
              <w:t>-</w:t>
            </w:r>
            <w:r w:rsidRPr="00B53DD8">
              <w:rPr>
                <w:rFonts w:ascii="TH Niramit AS" w:hAnsi="TH Niramit AS" w:cs="TH Niramit AS"/>
                <w:sz w:val="32"/>
                <w:szCs w:val="32"/>
              </w:rPr>
              <w:t>book, e</w:t>
            </w:r>
            <w:r w:rsidRPr="00B53DD8">
              <w:rPr>
                <w:rFonts w:ascii="TH Niramit AS" w:hAnsi="TH Niramit AS" w:cs="TH Niramit AS"/>
                <w:sz w:val="32"/>
                <w:szCs w:val="32"/>
                <w:cs/>
              </w:rPr>
              <w:t>-</w:t>
            </w:r>
            <w:r w:rsidRPr="00B53DD8">
              <w:rPr>
                <w:rFonts w:ascii="TH Niramit AS" w:hAnsi="TH Niramit AS" w:cs="TH Niramit AS"/>
                <w:sz w:val="32"/>
                <w:szCs w:val="32"/>
              </w:rPr>
              <w:t>Journal</w:t>
            </w:r>
            <w:r w:rsidRPr="00B53DD8">
              <w:rPr>
                <w:rFonts w:ascii="TH Niramit AS" w:hAnsi="TH Niramit AS" w:cs="TH Niramit AS"/>
                <w:sz w:val="32"/>
                <w:szCs w:val="32"/>
                <w:cs/>
              </w:rPr>
              <w:t>) รวมถึงส่งเสริมการบรรลุผลลัพธ์การเรียนรู้ที่คาดหวังของหลักสูตร</w:t>
            </w:r>
          </w:p>
        </w:tc>
        <w:tc>
          <w:tcPr>
            <w:tcW w:w="330" w:type="pct"/>
            <w:shd w:val="clear" w:color="auto" w:fill="auto"/>
          </w:tcPr>
          <w:p w14:paraId="5385F271" w14:textId="42B0FE14" w:rsidR="00660E67" w:rsidRPr="00B53DD8" w:rsidRDefault="00660E67" w:rsidP="00653F5F">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2687E595" w14:textId="77777777" w:rsidTr="00BE4981">
        <w:tc>
          <w:tcPr>
            <w:tcW w:w="216" w:type="pct"/>
            <w:shd w:val="clear" w:color="auto" w:fill="auto"/>
          </w:tcPr>
          <w:p w14:paraId="69378776"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4</w:t>
            </w:r>
          </w:p>
        </w:tc>
        <w:tc>
          <w:tcPr>
            <w:tcW w:w="1153" w:type="pct"/>
            <w:shd w:val="clear" w:color="auto" w:fill="auto"/>
          </w:tcPr>
          <w:p w14:paraId="12549BA7"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eastAsia="Times New Roman" w:hAnsi="TH Niramit AS" w:cs="TH Niramit AS"/>
                <w:sz w:val="32"/>
                <w:szCs w:val="32"/>
              </w:rPr>
              <w:t>The information technology systems are shown to be set up to meet the needs of staff and students</w:t>
            </w:r>
            <w:r w:rsidRPr="00B53DD8">
              <w:rPr>
                <w:rFonts w:ascii="TH Niramit AS" w:eastAsia="Times New Roman" w:hAnsi="TH Niramit AS" w:cs="TH Niramit AS"/>
                <w:sz w:val="32"/>
                <w:szCs w:val="32"/>
                <w:cs/>
              </w:rPr>
              <w:t>.</w:t>
            </w:r>
          </w:p>
        </w:tc>
        <w:tc>
          <w:tcPr>
            <w:tcW w:w="1698" w:type="pct"/>
            <w:shd w:val="clear" w:color="auto" w:fill="auto"/>
          </w:tcPr>
          <w:p w14:paraId="52E40AB7" w14:textId="344D92F9" w:rsidR="00660E67" w:rsidRPr="00B53DD8" w:rsidRDefault="00660E67" w:rsidP="00660E67">
            <w:pPr>
              <w:spacing w:after="0" w:line="240" w:lineRule="auto"/>
              <w:rPr>
                <w:rFonts w:ascii="TH Niramit AS" w:hAnsi="TH Niramit AS" w:cs="TH Niramit AS"/>
                <w:color w:val="000000"/>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121 </w:t>
            </w:r>
            <w:r w:rsidRPr="00B53DD8">
              <w:rPr>
                <w:rFonts w:ascii="TH Niramit AS" w:hAnsi="TH Niramit AS" w:cs="TH Niramit AS"/>
                <w:color w:val="000000"/>
                <w:sz w:val="32"/>
                <w:szCs w:val="32"/>
                <w:shd w:val="clear" w:color="auto" w:fill="FFFFFF"/>
                <w:cs/>
              </w:rPr>
              <w:t xml:space="preserve">หลักสูตรใช้ระบบเทคโนโลยีสารสนเทศส่วนกลาง ได้แก่ ระบบ </w:t>
            </w:r>
            <w:r w:rsidRPr="00B53DD8">
              <w:rPr>
                <w:rFonts w:ascii="TH Niramit AS" w:hAnsi="TH Niramit AS" w:cs="TH Niramit AS"/>
                <w:color w:val="000000"/>
                <w:sz w:val="32"/>
                <w:szCs w:val="32"/>
                <w:shd w:val="clear" w:color="auto" w:fill="FFFFFF"/>
              </w:rPr>
              <w:t>reg</w:t>
            </w:r>
            <w:r w:rsidRPr="00B53DD8">
              <w:rPr>
                <w:rFonts w:ascii="TH Niramit AS" w:hAnsi="TH Niramit AS" w:cs="TH Niramit AS"/>
                <w:color w:val="000000"/>
                <w:sz w:val="32"/>
                <w:szCs w:val="32"/>
                <w:shd w:val="clear" w:color="auto" w:fill="FFFFFF"/>
                <w:cs/>
              </w:rPr>
              <w:t>.</w:t>
            </w:r>
            <w:r w:rsidRPr="00B53DD8">
              <w:rPr>
                <w:rFonts w:ascii="TH Niramit AS" w:hAnsi="TH Niramit AS" w:cs="TH Niramit AS"/>
                <w:color w:val="000000"/>
                <w:sz w:val="32"/>
                <w:szCs w:val="32"/>
                <w:shd w:val="clear" w:color="auto" w:fill="FFFFFF"/>
              </w:rPr>
              <w:t>mju</w:t>
            </w:r>
            <w:r w:rsidRPr="00B53DD8">
              <w:rPr>
                <w:rFonts w:ascii="TH Niramit AS" w:hAnsi="TH Niramit AS" w:cs="TH Niramit AS"/>
                <w:color w:val="000000"/>
                <w:sz w:val="32"/>
                <w:szCs w:val="32"/>
                <w:shd w:val="clear" w:color="auto" w:fill="FFFFFF"/>
                <w:cs/>
              </w:rPr>
              <w:t>.</w:t>
            </w:r>
            <w:r w:rsidRPr="00B53DD8">
              <w:rPr>
                <w:rFonts w:ascii="TH Niramit AS" w:hAnsi="TH Niramit AS" w:cs="TH Niramit AS"/>
                <w:color w:val="000000"/>
                <w:sz w:val="32"/>
                <w:szCs w:val="32"/>
                <w:shd w:val="clear" w:color="auto" w:fill="FFFFFF"/>
              </w:rPr>
              <w:t>ac</w:t>
            </w:r>
            <w:r w:rsidRPr="00B53DD8">
              <w:rPr>
                <w:rFonts w:ascii="TH Niramit AS" w:hAnsi="TH Niramit AS" w:cs="TH Niramit AS"/>
                <w:color w:val="000000"/>
                <w:sz w:val="32"/>
                <w:szCs w:val="32"/>
                <w:shd w:val="clear" w:color="auto" w:fill="FFFFFF"/>
                <w:cs/>
              </w:rPr>
              <w:t>.</w:t>
            </w:r>
            <w:r w:rsidRPr="00B53DD8">
              <w:rPr>
                <w:rFonts w:ascii="TH Niramit AS" w:hAnsi="TH Niramit AS" w:cs="TH Niramit AS"/>
                <w:color w:val="000000"/>
                <w:sz w:val="32"/>
                <w:szCs w:val="32"/>
                <w:shd w:val="clear" w:color="auto" w:fill="FFFFFF"/>
              </w:rPr>
              <w:t xml:space="preserve">th </w:t>
            </w:r>
            <w:r w:rsidRPr="00B53DD8">
              <w:rPr>
                <w:rFonts w:ascii="TH Niramit AS" w:hAnsi="TH Niramit AS" w:cs="TH Niramit AS"/>
                <w:color w:val="000000"/>
                <w:sz w:val="32"/>
                <w:szCs w:val="32"/>
                <w:shd w:val="clear" w:color="auto" w:fill="FFFFFF"/>
                <w:cs/>
              </w:rPr>
              <w:t xml:space="preserve">ระบบ </w:t>
            </w:r>
            <w:r w:rsidRPr="00B53DD8">
              <w:rPr>
                <w:rFonts w:ascii="TH Niramit AS" w:hAnsi="TH Niramit AS" w:cs="TH Niramit AS"/>
                <w:color w:val="000000"/>
                <w:sz w:val="32"/>
                <w:szCs w:val="32"/>
                <w:shd w:val="clear" w:color="auto" w:fill="FFFFFF"/>
              </w:rPr>
              <w:t>erp</w:t>
            </w:r>
            <w:r w:rsidRPr="00B53DD8">
              <w:rPr>
                <w:rFonts w:ascii="TH Niramit AS" w:hAnsi="TH Niramit AS" w:cs="TH Niramit AS"/>
                <w:color w:val="000000"/>
                <w:sz w:val="32"/>
                <w:szCs w:val="32"/>
                <w:shd w:val="clear" w:color="auto" w:fill="FFFFFF"/>
                <w:cs/>
              </w:rPr>
              <w:t>.</w:t>
            </w:r>
            <w:r w:rsidRPr="00B53DD8">
              <w:rPr>
                <w:rFonts w:ascii="TH Niramit AS" w:hAnsi="TH Niramit AS" w:cs="TH Niramit AS"/>
                <w:color w:val="000000"/>
                <w:sz w:val="32"/>
                <w:szCs w:val="32"/>
                <w:shd w:val="clear" w:color="auto" w:fill="FFFFFF"/>
              </w:rPr>
              <w:t>mju</w:t>
            </w:r>
            <w:r w:rsidRPr="00B53DD8">
              <w:rPr>
                <w:rFonts w:ascii="TH Niramit AS" w:hAnsi="TH Niramit AS" w:cs="TH Niramit AS"/>
                <w:color w:val="000000"/>
                <w:sz w:val="32"/>
                <w:szCs w:val="32"/>
                <w:shd w:val="clear" w:color="auto" w:fill="FFFFFF"/>
                <w:cs/>
              </w:rPr>
              <w:t>.</w:t>
            </w:r>
            <w:r w:rsidRPr="00B53DD8">
              <w:rPr>
                <w:rFonts w:ascii="TH Niramit AS" w:hAnsi="TH Niramit AS" w:cs="TH Niramit AS"/>
                <w:color w:val="000000"/>
                <w:sz w:val="32"/>
                <w:szCs w:val="32"/>
                <w:shd w:val="clear" w:color="auto" w:fill="FFFFFF"/>
              </w:rPr>
              <w:t>ac</w:t>
            </w:r>
            <w:r w:rsidRPr="00B53DD8">
              <w:rPr>
                <w:rFonts w:ascii="TH Niramit AS" w:hAnsi="TH Niramit AS" w:cs="TH Niramit AS"/>
                <w:color w:val="000000"/>
                <w:sz w:val="32"/>
                <w:szCs w:val="32"/>
                <w:shd w:val="clear" w:color="auto" w:fill="FFFFFF"/>
                <w:cs/>
              </w:rPr>
              <w:t>.</w:t>
            </w:r>
            <w:r w:rsidRPr="00B53DD8">
              <w:rPr>
                <w:rFonts w:ascii="TH Niramit AS" w:hAnsi="TH Niramit AS" w:cs="TH Niramit AS"/>
                <w:color w:val="000000"/>
                <w:sz w:val="32"/>
                <w:szCs w:val="32"/>
                <w:shd w:val="clear" w:color="auto" w:fill="FFFFFF"/>
              </w:rPr>
              <w:t xml:space="preserve">th </w:t>
            </w:r>
            <w:r w:rsidRPr="00B53DD8">
              <w:rPr>
                <w:rFonts w:ascii="TH Niramit AS" w:hAnsi="TH Niramit AS" w:cs="TH Niramit AS"/>
                <w:color w:val="000000"/>
                <w:sz w:val="32"/>
                <w:szCs w:val="32"/>
                <w:shd w:val="clear" w:color="auto" w:fill="FFFFFF"/>
                <w:cs/>
              </w:rPr>
              <w:t>ระบบเครือข่ายเสมือน (</w:t>
            </w:r>
            <w:r w:rsidRPr="00B53DD8">
              <w:rPr>
                <w:rFonts w:ascii="TH Niramit AS" w:hAnsi="TH Niramit AS" w:cs="TH Niramit AS"/>
                <w:color w:val="000000"/>
                <w:sz w:val="32"/>
                <w:szCs w:val="32"/>
                <w:shd w:val="clear" w:color="auto" w:fill="FFFFFF"/>
              </w:rPr>
              <w:t>VPN</w:t>
            </w:r>
            <w:r w:rsidRPr="00B53DD8">
              <w:rPr>
                <w:rFonts w:ascii="TH Niramit AS" w:hAnsi="TH Niramit AS" w:cs="TH Niramit AS"/>
                <w:color w:val="000000"/>
                <w:sz w:val="32"/>
                <w:szCs w:val="32"/>
                <w:shd w:val="clear" w:color="auto" w:fill="FFFFFF"/>
                <w:cs/>
              </w:rPr>
              <w:t>) ระบบจัดทำข้อสอบ ระบบประตูอัจฉริยะ ระบบฐานข้อมูลต่าง</w:t>
            </w:r>
            <w:r w:rsidR="003F2FF7">
              <w:rPr>
                <w:rFonts w:ascii="TH Niramit AS" w:hAnsi="TH Niramit AS" w:cs="TH Niramit AS" w:hint="cs"/>
                <w:color w:val="000000"/>
                <w:sz w:val="32"/>
                <w:szCs w:val="32"/>
                <w:shd w:val="clear" w:color="auto" w:fill="FFFFFF"/>
                <w:cs/>
              </w:rPr>
              <w:t xml:space="preserve"> </w:t>
            </w:r>
            <w:r w:rsidRPr="00B53DD8">
              <w:rPr>
                <w:rFonts w:ascii="TH Niramit AS" w:hAnsi="TH Niramit AS" w:cs="TH Niramit AS"/>
                <w:color w:val="000000"/>
                <w:sz w:val="32"/>
                <w:szCs w:val="32"/>
                <w:shd w:val="clear" w:color="auto" w:fill="FFFFFF"/>
                <w:cs/>
              </w:rPr>
              <w:t xml:space="preserve">ๆ </w:t>
            </w:r>
          </w:p>
        </w:tc>
        <w:tc>
          <w:tcPr>
            <w:tcW w:w="1603" w:type="pct"/>
            <w:shd w:val="clear" w:color="auto" w:fill="auto"/>
          </w:tcPr>
          <w:p w14:paraId="117BFF67" w14:textId="115D64F3"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121 หลักสูตรพิจารณาการ</w:t>
            </w:r>
            <w:r w:rsidRPr="00B53DD8">
              <w:rPr>
                <w:rFonts w:ascii="TH Niramit AS" w:hAnsi="TH Niramit AS" w:cs="TH Niramit AS"/>
                <w:sz w:val="32"/>
                <w:szCs w:val="32"/>
                <w:u w:val="single"/>
                <w:cs/>
              </w:rPr>
              <w:t>ประเมิน</w:t>
            </w:r>
            <w:r w:rsidRPr="00B53DD8">
              <w:rPr>
                <w:rFonts w:ascii="TH Niramit AS" w:hAnsi="TH Niramit AS" w:cs="TH Niramit AS"/>
                <w:sz w:val="32"/>
                <w:szCs w:val="32"/>
                <w:cs/>
              </w:rPr>
              <w:t>ระบบเทคโนโลยีสารสนเทศที่มีเหมาะสมและตรงตามความต้องการของผู้มีส่วนได้ส่วนเสีย วิเค</w:t>
            </w:r>
            <w:r w:rsidR="003F2FF7">
              <w:rPr>
                <w:rFonts w:ascii="TH Niramit AS" w:hAnsi="TH Niramit AS" w:cs="TH Niramit AS"/>
                <w:sz w:val="32"/>
                <w:szCs w:val="32"/>
                <w:cs/>
              </w:rPr>
              <w:t>ราะห์ปัญหา เสนอแนวทางแก้ไข รวมถึ</w:t>
            </w:r>
            <w:r w:rsidRPr="00B53DD8">
              <w:rPr>
                <w:rFonts w:ascii="TH Niramit AS" w:hAnsi="TH Niramit AS" w:cs="TH Niramit AS"/>
                <w:sz w:val="32"/>
                <w:szCs w:val="32"/>
                <w:cs/>
              </w:rPr>
              <w:t>งการส่งเสริมการบรรลุผลลัพธ์การเรียนรู้ที่คาดหวังของหลักสูตร</w:t>
            </w:r>
          </w:p>
        </w:tc>
        <w:tc>
          <w:tcPr>
            <w:tcW w:w="330" w:type="pct"/>
            <w:shd w:val="clear" w:color="auto" w:fill="auto"/>
          </w:tcPr>
          <w:p w14:paraId="5D01BBA1" w14:textId="6DFC60B0" w:rsidR="00660E67" w:rsidRPr="00B53DD8" w:rsidRDefault="000A3037" w:rsidP="000A3037">
            <w:pPr>
              <w:spacing w:after="0" w:line="240" w:lineRule="auto"/>
              <w:jc w:val="center"/>
              <w:rPr>
                <w:rFonts w:ascii="TH Niramit AS" w:hAnsi="TH Niramit AS" w:cs="TH Niramit AS"/>
                <w:color w:val="auto"/>
                <w:sz w:val="32"/>
                <w:szCs w:val="32"/>
              </w:rPr>
            </w:pPr>
            <w:r>
              <w:rPr>
                <w:rFonts w:ascii="TH Niramit AS" w:hAnsi="TH Niramit AS" w:cs="TH Niramit AS"/>
                <w:color w:val="auto"/>
                <w:sz w:val="32"/>
                <w:szCs w:val="32"/>
              </w:rPr>
              <w:t>3</w:t>
            </w:r>
          </w:p>
        </w:tc>
      </w:tr>
      <w:tr w:rsidR="00660E67" w:rsidRPr="00B53DD8" w14:paraId="7B4389B9" w14:textId="77777777" w:rsidTr="00BE4981">
        <w:tc>
          <w:tcPr>
            <w:tcW w:w="216" w:type="pct"/>
            <w:shd w:val="clear" w:color="auto" w:fill="auto"/>
          </w:tcPr>
          <w:p w14:paraId="467F53A7"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6FA2D581" w14:textId="77777777" w:rsidR="00660E67" w:rsidRPr="00B53DD8" w:rsidRDefault="00660E67" w:rsidP="00660E67">
            <w:pPr>
              <w:spacing w:after="0" w:line="240" w:lineRule="auto"/>
              <w:rPr>
                <w:rFonts w:ascii="TH Niramit AS" w:hAnsi="TH Niramit AS" w:cs="TH Niramit AS"/>
                <w:spacing w:val="-2"/>
                <w:sz w:val="32"/>
                <w:szCs w:val="32"/>
              </w:rPr>
            </w:pPr>
            <w:r w:rsidRPr="00B53DD8">
              <w:rPr>
                <w:rFonts w:ascii="TH Niramit AS" w:eastAsia="Times New Roman" w:hAnsi="TH Niramit AS" w:cs="TH Niramit AS"/>
                <w:sz w:val="32"/>
                <w:szCs w:val="32"/>
              </w:rPr>
              <w:t>The university is shown to provide a highly accessible computer and network infrastructure that enables the campus community to fully exploit information technology for teaching, research, service, and administration</w:t>
            </w:r>
            <w:r w:rsidRPr="00B53DD8">
              <w:rPr>
                <w:rFonts w:ascii="TH Niramit AS" w:eastAsia="Times New Roman" w:hAnsi="TH Niramit AS" w:cs="TH Niramit AS"/>
                <w:sz w:val="32"/>
                <w:szCs w:val="32"/>
                <w:cs/>
              </w:rPr>
              <w:t>.</w:t>
            </w:r>
          </w:p>
          <w:p w14:paraId="1DB9154C" w14:textId="6FA6DEAB" w:rsidR="00653F5F" w:rsidRPr="00B53DD8" w:rsidRDefault="00653F5F" w:rsidP="00660E67">
            <w:pPr>
              <w:spacing w:after="0" w:line="240" w:lineRule="auto"/>
              <w:rPr>
                <w:rFonts w:ascii="TH Niramit AS" w:hAnsi="TH Niramit AS" w:cs="TH Niramit AS"/>
                <w:spacing w:val="-2"/>
                <w:sz w:val="32"/>
                <w:szCs w:val="32"/>
              </w:rPr>
            </w:pPr>
          </w:p>
        </w:tc>
        <w:tc>
          <w:tcPr>
            <w:tcW w:w="1698" w:type="pct"/>
            <w:shd w:val="clear" w:color="auto" w:fill="auto"/>
          </w:tcPr>
          <w:p w14:paraId="6072C01A" w14:textId="4AF78920" w:rsidR="00660E67" w:rsidRPr="00B53DD8" w:rsidRDefault="00660E67" w:rsidP="00660E67">
            <w:pPr>
              <w:spacing w:after="0" w:line="240" w:lineRule="auto"/>
              <w:rPr>
                <w:rFonts w:ascii="TH Niramit AS" w:hAnsi="TH Niramit AS" w:cs="TH Niramit AS"/>
                <w:sz w:val="32"/>
                <w:szCs w:val="32"/>
                <w:cs/>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122 หลักสูตรจัดเตรียมคอมพิวเตอร์และระบบอินเตอร์เน็ต เพื่อรองรับการเรียนการสอน</w:t>
            </w:r>
          </w:p>
        </w:tc>
        <w:tc>
          <w:tcPr>
            <w:tcW w:w="1603" w:type="pct"/>
            <w:shd w:val="clear" w:color="auto" w:fill="auto"/>
          </w:tcPr>
          <w:p w14:paraId="2D4087D4" w14:textId="67E45C94"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122 หลักสูตรพิจารณา</w:t>
            </w:r>
            <w:r w:rsidRPr="00B53DD8">
              <w:rPr>
                <w:rFonts w:ascii="TH Niramit AS" w:hAnsi="TH Niramit AS" w:cs="TH Niramit AS"/>
                <w:color w:val="000000"/>
                <w:sz w:val="32"/>
                <w:szCs w:val="32"/>
                <w:u w:val="single"/>
                <w:shd w:val="clear" w:color="auto" w:fill="FFFFFF"/>
                <w:cs/>
              </w:rPr>
              <w:t>ประเมินความต้องการ</w:t>
            </w:r>
            <w:r w:rsidRPr="00B53DD8">
              <w:rPr>
                <w:rFonts w:ascii="TH Niramit AS" w:hAnsi="TH Niramit AS" w:cs="TH Niramit AS"/>
                <w:color w:val="000000"/>
                <w:sz w:val="32"/>
                <w:szCs w:val="32"/>
                <w:shd w:val="clear" w:color="auto" w:fill="FFFFFF"/>
                <w:cs/>
              </w:rPr>
              <w:t>เกี่ยวกับเทคโนโลยีสารสนเทศ และ</w:t>
            </w:r>
            <w:r w:rsidRPr="00B53DD8">
              <w:rPr>
                <w:rFonts w:ascii="TH Niramit AS" w:hAnsi="TH Niramit AS" w:cs="TH Niramit AS"/>
                <w:color w:val="000000"/>
                <w:sz w:val="32"/>
                <w:szCs w:val="32"/>
                <w:u w:val="single"/>
                <w:shd w:val="clear" w:color="auto" w:fill="FFFFFF"/>
                <w:cs/>
              </w:rPr>
              <w:t>ประสิทธิภาพ</w:t>
            </w:r>
            <w:r w:rsidRPr="00B53DD8">
              <w:rPr>
                <w:rFonts w:ascii="TH Niramit AS" w:hAnsi="TH Niramit AS" w:cs="TH Niramit AS"/>
                <w:color w:val="000000"/>
                <w:sz w:val="32"/>
                <w:szCs w:val="32"/>
                <w:shd w:val="clear" w:color="auto" w:fill="FFFFFF"/>
                <w:cs/>
              </w:rPr>
              <w:t xml:space="preserve"> สำหรับการเรียนการสอน การวิจัย และการบริการวิชาการ จากคณาจารย์ เจ้าหน้าที่และนักศึกษาของหลักสูตร เพื่อการวางแผนสำหรับการขอรับการสนับสนุนจากทางมหาวิทยาลัยต่อไป</w:t>
            </w:r>
          </w:p>
        </w:tc>
        <w:tc>
          <w:tcPr>
            <w:tcW w:w="330" w:type="pct"/>
            <w:shd w:val="clear" w:color="auto" w:fill="auto"/>
          </w:tcPr>
          <w:p w14:paraId="1FA79673" w14:textId="68A78C42" w:rsidR="00660E67" w:rsidRPr="00B53DD8" w:rsidRDefault="00660E67" w:rsidP="00653F5F">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4D016D06" w14:textId="77777777" w:rsidTr="00BE4981">
        <w:tc>
          <w:tcPr>
            <w:tcW w:w="216" w:type="pct"/>
            <w:shd w:val="clear" w:color="auto" w:fill="auto"/>
          </w:tcPr>
          <w:p w14:paraId="69077724"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7</w:t>
            </w:r>
            <w:r w:rsidRPr="00B53DD8">
              <w:rPr>
                <w:rFonts w:ascii="TH Niramit AS" w:hAnsi="TH Niramit AS" w:cs="TH Niramit AS"/>
                <w:sz w:val="32"/>
                <w:szCs w:val="32"/>
                <w:cs/>
              </w:rPr>
              <w:t>.</w:t>
            </w:r>
            <w:r w:rsidRPr="00B53DD8">
              <w:rPr>
                <w:rFonts w:ascii="TH Niramit AS" w:hAnsi="TH Niramit AS" w:cs="TH Niramit AS"/>
                <w:sz w:val="32"/>
                <w:szCs w:val="32"/>
              </w:rPr>
              <w:t>6</w:t>
            </w:r>
          </w:p>
        </w:tc>
        <w:tc>
          <w:tcPr>
            <w:tcW w:w="1153" w:type="pct"/>
            <w:shd w:val="clear" w:color="auto" w:fill="auto"/>
          </w:tcPr>
          <w:p w14:paraId="5E728082" w14:textId="36D34B3D" w:rsidR="00660E67" w:rsidRPr="00B53DD8" w:rsidRDefault="00D651FC" w:rsidP="00660E67">
            <w:pPr>
              <w:spacing w:after="0" w:line="240" w:lineRule="auto"/>
              <w:rPr>
                <w:rFonts w:ascii="TH Niramit AS" w:hAnsi="TH Niramit AS" w:cs="TH Niramit AS"/>
                <w:spacing w:val="-2"/>
                <w:sz w:val="32"/>
                <w:szCs w:val="32"/>
              </w:rPr>
            </w:pPr>
            <w:r>
              <w:rPr>
                <w:rFonts w:ascii="TH Niramit AS" w:eastAsia="Times New Roman" w:hAnsi="TH Niramit AS" w:cs="TH Niramit AS"/>
                <w:sz w:val="32"/>
                <w:szCs w:val="32"/>
              </w:rPr>
              <w:t>T</w:t>
            </w:r>
            <w:r w:rsidR="00660E67" w:rsidRPr="00B53DD8">
              <w:rPr>
                <w:rFonts w:ascii="TH Niramit AS" w:eastAsia="Times New Roman" w:hAnsi="TH Niramit AS" w:cs="TH Niramit AS"/>
                <w:sz w:val="32"/>
                <w:szCs w:val="32"/>
              </w:rPr>
              <w:t>he environmental, health, and safety standards and access for people with special needs are shown to be defined and implemented</w:t>
            </w:r>
            <w:r w:rsidR="00660E67" w:rsidRPr="00B53DD8">
              <w:rPr>
                <w:rFonts w:ascii="TH Niramit AS" w:eastAsia="Times New Roman" w:hAnsi="TH Niramit AS" w:cs="TH Niramit AS"/>
                <w:sz w:val="32"/>
                <w:szCs w:val="32"/>
                <w:cs/>
              </w:rPr>
              <w:t>.</w:t>
            </w:r>
          </w:p>
        </w:tc>
        <w:tc>
          <w:tcPr>
            <w:tcW w:w="1698" w:type="pct"/>
            <w:shd w:val="clear" w:color="auto" w:fill="auto"/>
          </w:tcPr>
          <w:p w14:paraId="69B8F2A9" w14:textId="29BCD673" w:rsidR="00660E67" w:rsidRPr="00B53DD8" w:rsidRDefault="00660E67" w:rsidP="00660E67">
            <w:pPr>
              <w:spacing w:after="0" w:line="240" w:lineRule="auto"/>
              <w:rPr>
                <w:rFonts w:ascii="TH Niramit AS" w:hAnsi="TH Niramit AS" w:cs="TH Niramit AS"/>
                <w:sz w:val="32"/>
                <w:szCs w:val="32"/>
                <w:cs/>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122 หลักสูตรได้ใช้นโยบาย </w:t>
            </w:r>
            <w:r w:rsidRPr="00B53DD8">
              <w:rPr>
                <w:rFonts w:ascii="TH Niramit AS" w:hAnsi="TH Niramit AS" w:cs="TH Niramit AS"/>
                <w:sz w:val="32"/>
                <w:szCs w:val="32"/>
              </w:rPr>
              <w:t xml:space="preserve">Green University </w:t>
            </w:r>
            <w:r w:rsidRPr="00B53DD8">
              <w:rPr>
                <w:rFonts w:ascii="TH Niramit AS" w:hAnsi="TH Niramit AS" w:cs="TH Niramit AS"/>
                <w:sz w:val="32"/>
                <w:szCs w:val="32"/>
                <w:cs/>
              </w:rPr>
              <w:t xml:space="preserve">มาเป็นแนวทางในการกำหนดมาตรฐานสิ่งแวดล้อม มีระบบรักษาความปลอดภัยด้วยกล้องวงจรปิด ติดตั้งระบบสแกนเข้าออกอาคาร มีทางลาดเชื่ออาคาร 70 ปีกับ 80 ปี เพื่อบริการนักศึกษากลุ่ม </w:t>
            </w:r>
            <w:r w:rsidRPr="00B53DD8">
              <w:rPr>
                <w:rFonts w:ascii="TH Niramit AS" w:hAnsi="TH Niramit AS" w:cs="TH Niramit AS"/>
                <w:sz w:val="32"/>
                <w:szCs w:val="32"/>
              </w:rPr>
              <w:t xml:space="preserve">DSS </w:t>
            </w:r>
            <w:r w:rsidRPr="00B53DD8">
              <w:rPr>
                <w:rFonts w:ascii="TH Niramit AS" w:hAnsi="TH Niramit AS" w:cs="TH Niramit AS"/>
                <w:sz w:val="32"/>
                <w:szCs w:val="32"/>
                <w:cs/>
              </w:rPr>
              <w:t xml:space="preserve">หรือผู้ต้องการความช่วยเหลือเป็นพิเศษ </w:t>
            </w:r>
          </w:p>
        </w:tc>
        <w:tc>
          <w:tcPr>
            <w:tcW w:w="1603" w:type="pct"/>
            <w:shd w:val="clear" w:color="auto" w:fill="auto"/>
          </w:tcPr>
          <w:p w14:paraId="0A2767FC" w14:textId="5C1F5595" w:rsidR="00660E67" w:rsidRDefault="006A577D" w:rsidP="00660E67">
            <w:pPr>
              <w:pStyle w:val="NoSpacing"/>
              <w:rPr>
                <w:rFonts w:ascii="TH Niramit AS" w:hAnsi="TH Niramit AS" w:cs="TH Niramit AS"/>
                <w:sz w:val="32"/>
                <w:szCs w:val="32"/>
              </w:rPr>
            </w:pPr>
            <w:r>
              <w:rPr>
                <w:rFonts w:ascii="TH Niramit AS" w:hAnsi="TH Niramit AS" w:cs="TH Niramit AS" w:hint="cs"/>
                <w:sz w:val="32"/>
                <w:szCs w:val="32"/>
                <w:cs/>
              </w:rPr>
              <w:t>-</w:t>
            </w:r>
            <w:r w:rsidR="00660E67" w:rsidRPr="00B53DD8">
              <w:rPr>
                <w:rFonts w:ascii="TH Niramit AS" w:hAnsi="TH Niramit AS" w:cs="TH Niramit AS"/>
                <w:sz w:val="32"/>
                <w:szCs w:val="32"/>
                <w:cs/>
              </w:rPr>
              <w:t xml:space="preserve">จาก </w:t>
            </w:r>
            <w:r w:rsidR="00660E67" w:rsidRPr="00B53DD8">
              <w:rPr>
                <w:rFonts w:ascii="TH Niramit AS" w:hAnsi="TH Niramit AS" w:cs="TH Niramit AS"/>
                <w:sz w:val="32"/>
                <w:szCs w:val="32"/>
              </w:rPr>
              <w:t xml:space="preserve">SAR </w:t>
            </w:r>
            <w:r w:rsidR="00660E67" w:rsidRPr="00B53DD8">
              <w:rPr>
                <w:rFonts w:ascii="TH Niramit AS" w:hAnsi="TH Niramit AS" w:cs="TH Niramit AS"/>
                <w:sz w:val="32"/>
                <w:szCs w:val="32"/>
                <w:cs/>
              </w:rPr>
              <w:t>หน้า 122 หลักสูตรหลักสูตรพิจารณา</w:t>
            </w:r>
            <w:r w:rsidR="00660E67" w:rsidRPr="00B53DD8">
              <w:rPr>
                <w:rFonts w:ascii="TH Niramit AS" w:hAnsi="TH Niramit AS" w:cs="TH Niramit AS"/>
                <w:color w:val="000000"/>
                <w:sz w:val="32"/>
                <w:szCs w:val="32"/>
                <w:shd w:val="clear" w:color="auto" w:fill="FFFFFF"/>
                <w:cs/>
              </w:rPr>
              <w:t>การจัดทำ</w:t>
            </w:r>
            <w:r w:rsidR="00660E67" w:rsidRPr="00B53DD8">
              <w:rPr>
                <w:rFonts w:ascii="TH Niramit AS" w:hAnsi="TH Niramit AS" w:cs="TH Niramit AS"/>
                <w:color w:val="000000"/>
                <w:sz w:val="32"/>
                <w:szCs w:val="32"/>
                <w:u w:val="single"/>
                <w:shd w:val="clear" w:color="auto" w:fill="FFFFFF"/>
                <w:cs/>
              </w:rPr>
              <w:t>แผนการบริหารความเสี่ยงและแผนการควบคุมภายใน</w:t>
            </w:r>
            <w:r w:rsidR="00660E67" w:rsidRPr="00B53DD8">
              <w:rPr>
                <w:rFonts w:ascii="TH Niramit AS" w:hAnsi="TH Niramit AS" w:cs="TH Niramit AS"/>
                <w:color w:val="000000"/>
                <w:sz w:val="32"/>
                <w:szCs w:val="32"/>
                <w:shd w:val="clear" w:color="auto" w:fill="FFFFFF"/>
                <w:cs/>
              </w:rPr>
              <w:t xml:space="preserve"> การตรวจสอบอุปกรณ์รักษาความปลอดภัยให้พร้อมใช้งานอย่างสม่ำเสมอ และติดตาม</w:t>
            </w:r>
            <w:r w:rsidR="00660E67" w:rsidRPr="00B53DD8">
              <w:rPr>
                <w:rFonts w:ascii="TH Niramit AS" w:hAnsi="TH Niramit AS" w:cs="TH Niramit AS"/>
                <w:color w:val="000000"/>
                <w:sz w:val="32"/>
                <w:szCs w:val="32"/>
                <w:u w:val="single"/>
                <w:shd w:val="clear" w:color="auto" w:fill="FFFFFF"/>
                <w:cs/>
              </w:rPr>
              <w:t>ประเมิน</w:t>
            </w:r>
            <w:r w:rsidR="00660E67" w:rsidRPr="00B53DD8">
              <w:rPr>
                <w:rFonts w:ascii="TH Niramit AS" w:hAnsi="TH Niramit AS" w:cs="TH Niramit AS"/>
                <w:color w:val="000000"/>
                <w:sz w:val="32"/>
                <w:szCs w:val="32"/>
                <w:shd w:val="clear" w:color="auto" w:fill="FFFFFF"/>
                <w:cs/>
              </w:rPr>
              <w:t>ระบบอำนวยความสะดวกสำหรับ</w:t>
            </w:r>
            <w:r w:rsidR="00660E67" w:rsidRPr="00B53DD8">
              <w:rPr>
                <w:rFonts w:ascii="TH Niramit AS" w:hAnsi="TH Niramit AS" w:cs="TH Niramit AS"/>
                <w:color w:val="000000"/>
                <w:sz w:val="32"/>
                <w:szCs w:val="32"/>
                <w:u w:val="single"/>
                <w:shd w:val="clear" w:color="auto" w:fill="FFFFFF"/>
                <w:cs/>
              </w:rPr>
              <w:t>คนที่ต้องการความช่วยเหลือเป็นพิเศษ</w:t>
            </w:r>
            <w:r w:rsidR="00660E67" w:rsidRPr="00B53DD8">
              <w:rPr>
                <w:rFonts w:ascii="TH Niramit AS" w:hAnsi="TH Niramit AS" w:cs="TH Niramit AS"/>
                <w:color w:val="000000"/>
                <w:sz w:val="32"/>
                <w:szCs w:val="32"/>
                <w:shd w:val="clear" w:color="auto" w:fill="FFFFFF"/>
                <w:cs/>
              </w:rPr>
              <w:t xml:space="preserve"> (ตามมาตรฐาน) และบริการด้านสุขภาพที่เพียงพอ การจัดการด้านสิ่งแวดล้อม ให้มีความเหมาะสม ตรงตามความต้องการของผู้มีส่วนได้ส่วนเสีย</w:t>
            </w:r>
          </w:p>
          <w:p w14:paraId="77422BC3" w14:textId="5FAE9EDC" w:rsidR="006A577D" w:rsidRPr="00B53DD8" w:rsidRDefault="006A577D" w:rsidP="006A577D">
            <w:pPr>
              <w:pStyle w:val="NoSpacing"/>
              <w:rPr>
                <w:rFonts w:ascii="TH Niramit AS" w:hAnsi="TH Niramit AS" w:cs="TH Niramit AS"/>
                <w:sz w:val="32"/>
                <w:szCs w:val="32"/>
                <w:cs/>
              </w:rPr>
            </w:pPr>
            <w:r>
              <w:rPr>
                <w:rFonts w:ascii="TH Niramit AS" w:hAnsi="TH Niramit AS" w:cs="TH Niramit AS" w:hint="cs"/>
                <w:sz w:val="32"/>
                <w:szCs w:val="32"/>
                <w:cs/>
              </w:rPr>
              <w:t xml:space="preserve">-จากการสัมภาษณ์นักศึกษา พบว่า อาคารเรียนของคณะไม่มีห้องน้ำสำหรับนักศึกษา </w:t>
            </w:r>
          </w:p>
        </w:tc>
        <w:tc>
          <w:tcPr>
            <w:tcW w:w="330" w:type="pct"/>
            <w:shd w:val="clear" w:color="auto" w:fill="auto"/>
          </w:tcPr>
          <w:p w14:paraId="4095C709" w14:textId="589C57AF" w:rsidR="00660E67" w:rsidRPr="00B53DD8" w:rsidRDefault="00660E67" w:rsidP="00653F5F">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660E67" w:rsidRPr="00B53DD8" w14:paraId="1D7FF5C4" w14:textId="77777777" w:rsidTr="00BE4981">
        <w:tc>
          <w:tcPr>
            <w:tcW w:w="216" w:type="pct"/>
            <w:shd w:val="clear" w:color="auto" w:fill="auto"/>
          </w:tcPr>
          <w:p w14:paraId="4AC06754"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7</w:t>
            </w:r>
          </w:p>
        </w:tc>
        <w:tc>
          <w:tcPr>
            <w:tcW w:w="1153" w:type="pct"/>
            <w:shd w:val="clear" w:color="auto" w:fill="auto"/>
          </w:tcPr>
          <w:p w14:paraId="5248EDC9" w14:textId="77777777" w:rsidR="00660E67" w:rsidRPr="00B53DD8" w:rsidRDefault="00660E67" w:rsidP="00660E67">
            <w:pPr>
              <w:spacing w:after="0" w:line="240" w:lineRule="auto"/>
              <w:rPr>
                <w:rFonts w:ascii="TH Niramit AS" w:hAnsi="TH Niramit AS" w:cs="TH Niramit AS"/>
                <w:spacing w:val="-2"/>
                <w:sz w:val="32"/>
                <w:szCs w:val="32"/>
              </w:rPr>
            </w:pPr>
            <w:r w:rsidRPr="00B53DD8">
              <w:rPr>
                <w:rFonts w:ascii="TH Niramit AS" w:eastAsia="Times New Roman" w:hAnsi="TH Niramit AS" w:cs="TH Niramit AS"/>
                <w:sz w:val="32"/>
                <w:szCs w:val="32"/>
              </w:rPr>
              <w:t>The university is shown to provide a physical, social, and psychological environment that is conducive for education, research, and personal wellbeing</w:t>
            </w:r>
            <w:r w:rsidRPr="00B53DD8">
              <w:rPr>
                <w:rFonts w:ascii="TH Niramit AS" w:eastAsia="Times New Roman" w:hAnsi="TH Niramit AS" w:cs="TH Niramit AS"/>
                <w:sz w:val="32"/>
                <w:szCs w:val="32"/>
                <w:cs/>
              </w:rPr>
              <w:t>.</w:t>
            </w:r>
          </w:p>
        </w:tc>
        <w:tc>
          <w:tcPr>
            <w:tcW w:w="1698" w:type="pct"/>
            <w:shd w:val="clear" w:color="auto" w:fill="auto"/>
          </w:tcPr>
          <w:p w14:paraId="52D723EA" w14:textId="1A37EB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123 หลักสูตรจัด </w:t>
            </w:r>
            <w:r w:rsidRPr="00B53DD8">
              <w:rPr>
                <w:rFonts w:ascii="TH Niramit AS" w:hAnsi="TH Niramit AS" w:cs="TH Niramit AS"/>
                <w:sz w:val="32"/>
                <w:szCs w:val="32"/>
              </w:rPr>
              <w:t>Co</w:t>
            </w:r>
            <w:r w:rsidRPr="00B53DD8">
              <w:rPr>
                <w:rFonts w:ascii="TH Niramit AS" w:hAnsi="TH Niramit AS" w:cs="TH Niramit AS"/>
                <w:sz w:val="32"/>
                <w:szCs w:val="32"/>
                <w:cs/>
              </w:rPr>
              <w:t>-</w:t>
            </w:r>
            <w:r w:rsidRPr="00B53DD8">
              <w:rPr>
                <w:rFonts w:ascii="TH Niramit AS" w:hAnsi="TH Niramit AS" w:cs="TH Niramit AS"/>
                <w:sz w:val="32"/>
                <w:szCs w:val="32"/>
              </w:rPr>
              <w:t xml:space="preserve">Working space </w:t>
            </w:r>
            <w:r w:rsidRPr="00B53DD8">
              <w:rPr>
                <w:rFonts w:ascii="TH Niramit AS" w:hAnsi="TH Niramit AS" w:cs="TH Niramit AS"/>
                <w:sz w:val="32"/>
                <w:szCs w:val="32"/>
                <w:cs/>
              </w:rPr>
              <w:t xml:space="preserve">ชั้น 2 อาคารสุวรรณาวาจกกสิกิจ </w:t>
            </w:r>
          </w:p>
        </w:tc>
        <w:tc>
          <w:tcPr>
            <w:tcW w:w="1603" w:type="pct"/>
            <w:shd w:val="clear" w:color="auto" w:fill="auto"/>
          </w:tcPr>
          <w:p w14:paraId="30AE010E" w14:textId="1BDCC5D9" w:rsidR="00660E67" w:rsidRDefault="00660E67" w:rsidP="00660E67">
            <w:pPr>
              <w:spacing w:after="0" w:line="240" w:lineRule="auto"/>
              <w:rPr>
                <w:rFonts w:ascii="TH Niramit AS" w:hAnsi="TH Niramit AS" w:cs="TH Niramit AS"/>
                <w:color w:val="000000" w:themeColor="text1"/>
                <w:sz w:val="32"/>
                <w:szCs w:val="32"/>
                <w:shd w:val="clear" w:color="auto" w:fill="FFFFFF"/>
              </w:rPr>
            </w:pPr>
            <w:r w:rsidRPr="006A577D">
              <w:rPr>
                <w:rFonts w:ascii="TH Niramit AS" w:hAnsi="TH Niramit AS" w:cs="TH Niramit AS"/>
                <w:color w:val="000000" w:themeColor="text1"/>
                <w:sz w:val="32"/>
                <w:szCs w:val="32"/>
                <w:cs/>
              </w:rPr>
              <w:t xml:space="preserve">-จาก </w:t>
            </w:r>
            <w:r w:rsidRPr="006A577D">
              <w:rPr>
                <w:rFonts w:ascii="TH Niramit AS" w:hAnsi="TH Niramit AS" w:cs="TH Niramit AS"/>
                <w:color w:val="000000" w:themeColor="text1"/>
                <w:sz w:val="32"/>
                <w:szCs w:val="32"/>
              </w:rPr>
              <w:t xml:space="preserve">SAR </w:t>
            </w:r>
            <w:r w:rsidRPr="006A577D">
              <w:rPr>
                <w:rFonts w:ascii="TH Niramit AS" w:hAnsi="TH Niramit AS" w:cs="TH Niramit AS"/>
                <w:color w:val="000000" w:themeColor="text1"/>
                <w:sz w:val="32"/>
                <w:szCs w:val="32"/>
                <w:cs/>
              </w:rPr>
              <w:t>หน้า 123 หลักสูตร</w:t>
            </w:r>
            <w:r w:rsidRPr="006A577D">
              <w:rPr>
                <w:rFonts w:ascii="TH Niramit AS" w:hAnsi="TH Niramit AS" w:cs="TH Niramit AS"/>
                <w:color w:val="000000" w:themeColor="text1"/>
                <w:sz w:val="32"/>
                <w:szCs w:val="32"/>
                <w:shd w:val="clear" w:color="auto" w:fill="FFFFFF"/>
                <w:cs/>
              </w:rPr>
              <w:t>พิจารณา สำรวจ ติดตามและ</w:t>
            </w:r>
            <w:r w:rsidRPr="006A577D">
              <w:rPr>
                <w:rFonts w:ascii="TH Niramit AS" w:hAnsi="TH Niramit AS" w:cs="TH Niramit AS"/>
                <w:color w:val="000000" w:themeColor="text1"/>
                <w:sz w:val="32"/>
                <w:szCs w:val="32"/>
                <w:u w:val="single"/>
                <w:shd w:val="clear" w:color="auto" w:fill="FFFFFF"/>
                <w:cs/>
              </w:rPr>
              <w:t>ประเมิน</w:t>
            </w:r>
            <w:r w:rsidRPr="006A577D">
              <w:rPr>
                <w:rFonts w:ascii="TH Niramit AS" w:hAnsi="TH Niramit AS" w:cs="TH Niramit AS"/>
                <w:color w:val="000000" w:themeColor="text1"/>
                <w:sz w:val="32"/>
                <w:szCs w:val="32"/>
                <w:shd w:val="clear" w:color="auto" w:fill="FFFFFF"/>
                <w:cs/>
              </w:rPr>
              <w:t xml:space="preserve">ผลด้านสิ่งแวดล้อมทางกายภาพ สังคมและจิตวิทยา ที่เอื้อต่อการเรียนการสอน </w:t>
            </w:r>
            <w:r w:rsidRPr="006A577D">
              <w:rPr>
                <w:rFonts w:ascii="TH Niramit AS" w:hAnsi="TH Niramit AS" w:cs="TH Niramit AS"/>
                <w:color w:val="000000" w:themeColor="text1"/>
                <w:sz w:val="32"/>
                <w:szCs w:val="32"/>
                <w:u w:val="single"/>
                <w:shd w:val="clear" w:color="auto" w:fill="FFFFFF"/>
                <w:cs/>
              </w:rPr>
              <w:t>ผู้เรียนมีคุณภาพ</w:t>
            </w:r>
            <w:r w:rsidRPr="006A577D">
              <w:rPr>
                <w:rFonts w:ascii="TH Niramit AS" w:hAnsi="TH Niramit AS" w:cs="TH Niramit AS"/>
                <w:color w:val="000000" w:themeColor="text1"/>
                <w:sz w:val="32"/>
                <w:szCs w:val="32"/>
                <w:shd w:val="clear" w:color="auto" w:fill="FFFFFF"/>
                <w:cs/>
              </w:rPr>
              <w:t xml:space="preserve"> เพื่อการพัฒนาปรับปรุงของหลักสูตร และการบรรลุผลลัพธ์การเรียนรู้ที่คาดหวังของหลักสูตร</w:t>
            </w:r>
          </w:p>
          <w:p w14:paraId="7F9ED511" w14:textId="77777777" w:rsidR="00D64FFB" w:rsidRPr="006A577D" w:rsidRDefault="00D64FFB" w:rsidP="00660E67">
            <w:pPr>
              <w:spacing w:after="0" w:line="240" w:lineRule="auto"/>
              <w:rPr>
                <w:rFonts w:ascii="TH Niramit AS" w:hAnsi="TH Niramit AS" w:cs="TH Niramit AS"/>
                <w:color w:val="000000" w:themeColor="text1"/>
                <w:sz w:val="32"/>
                <w:szCs w:val="32"/>
                <w:shd w:val="clear" w:color="auto" w:fill="FFFFFF"/>
              </w:rPr>
            </w:pPr>
          </w:p>
          <w:p w14:paraId="1E6B4956" w14:textId="77777777" w:rsidR="00660E67" w:rsidRPr="006A577D" w:rsidRDefault="00660E67" w:rsidP="00660E67">
            <w:pPr>
              <w:spacing w:after="0" w:line="240" w:lineRule="auto"/>
              <w:rPr>
                <w:rFonts w:ascii="TH Niramit AS" w:hAnsi="TH Niramit AS" w:cs="TH Niramit AS"/>
                <w:color w:val="000000" w:themeColor="text1"/>
                <w:sz w:val="32"/>
                <w:szCs w:val="32"/>
                <w:shd w:val="clear" w:color="auto" w:fill="FFFFFF"/>
              </w:rPr>
            </w:pPr>
            <w:r w:rsidRPr="006A577D">
              <w:rPr>
                <w:rFonts w:ascii="TH Niramit AS" w:hAnsi="TH Niramit AS" w:cs="TH Niramit AS"/>
                <w:color w:val="000000" w:themeColor="text1"/>
                <w:sz w:val="32"/>
                <w:szCs w:val="32"/>
                <w:shd w:val="clear" w:color="auto" w:fill="FFFFFF"/>
                <w:cs/>
              </w:rPr>
              <w:lastRenderedPageBreak/>
              <w:t>-จากการสัมภาษณ์คณาจารย์ต้องการพื้นที่ในการทำกิจกรรมของนักศึกษาเพิ่มมากขึ้น</w:t>
            </w:r>
          </w:p>
          <w:p w14:paraId="2289B76E" w14:textId="14E91FA8" w:rsidR="00660E67" w:rsidRPr="006A577D" w:rsidRDefault="00660E67" w:rsidP="00660E67">
            <w:pPr>
              <w:spacing w:after="0" w:line="240" w:lineRule="auto"/>
              <w:rPr>
                <w:rFonts w:ascii="TH Niramit AS" w:hAnsi="TH Niramit AS" w:cs="TH Niramit AS"/>
                <w:color w:val="000000" w:themeColor="text1"/>
                <w:sz w:val="32"/>
                <w:szCs w:val="32"/>
                <w:cs/>
              </w:rPr>
            </w:pPr>
            <w:r w:rsidRPr="006A577D">
              <w:rPr>
                <w:rFonts w:ascii="TH Niramit AS" w:hAnsi="TH Niramit AS" w:cs="TH Niramit AS"/>
                <w:color w:val="000000" w:themeColor="text1"/>
                <w:sz w:val="32"/>
                <w:szCs w:val="32"/>
                <w:shd w:val="clear" w:color="auto" w:fill="FFFFFF"/>
                <w:cs/>
              </w:rPr>
              <w:t xml:space="preserve">-จากการสัมภาษณ์นักศึกษาต้องการห้องน้ำในอาคารของคณะ </w:t>
            </w:r>
          </w:p>
        </w:tc>
        <w:tc>
          <w:tcPr>
            <w:tcW w:w="330" w:type="pct"/>
            <w:shd w:val="clear" w:color="auto" w:fill="auto"/>
          </w:tcPr>
          <w:p w14:paraId="184EAE43" w14:textId="4E701CBA" w:rsidR="00660E67" w:rsidRPr="00B53DD8" w:rsidRDefault="00660E67" w:rsidP="00653F5F">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lastRenderedPageBreak/>
              <w:t>3</w:t>
            </w:r>
          </w:p>
        </w:tc>
      </w:tr>
      <w:tr w:rsidR="00660E67" w:rsidRPr="00B53DD8" w14:paraId="3B1F0B8B" w14:textId="77777777" w:rsidTr="00BE4981">
        <w:tc>
          <w:tcPr>
            <w:tcW w:w="216" w:type="pct"/>
            <w:shd w:val="clear" w:color="auto" w:fill="auto"/>
          </w:tcPr>
          <w:p w14:paraId="5104273C"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8</w:t>
            </w:r>
          </w:p>
        </w:tc>
        <w:tc>
          <w:tcPr>
            <w:tcW w:w="1153" w:type="pct"/>
            <w:shd w:val="clear" w:color="auto" w:fill="auto"/>
          </w:tcPr>
          <w:p w14:paraId="27620A21" w14:textId="77777777" w:rsidR="00660E67" w:rsidRPr="00B53DD8" w:rsidRDefault="00660E67" w:rsidP="00660E67">
            <w:pPr>
              <w:spacing w:after="0" w:line="240" w:lineRule="auto"/>
              <w:rPr>
                <w:rFonts w:ascii="TH Niramit AS" w:hAnsi="TH Niramit AS" w:cs="TH Niramit AS"/>
                <w:spacing w:val="-2"/>
                <w:sz w:val="32"/>
                <w:szCs w:val="32"/>
              </w:rPr>
            </w:pPr>
            <w:r w:rsidRPr="00B53DD8">
              <w:rPr>
                <w:rFonts w:ascii="TH Niramit AS" w:eastAsia="Times New Roman" w:hAnsi="TH Niramit AS" w:cs="TH Niramit AS"/>
                <w:sz w:val="32"/>
                <w:szCs w:val="32"/>
              </w:rPr>
              <w:t>The competences of the support staff rendering services related to facilities are shown to be identified and evaluated to ensure that their skills remain relevant to stakeholder needs</w:t>
            </w:r>
            <w:r w:rsidRPr="00B53DD8">
              <w:rPr>
                <w:rFonts w:ascii="TH Niramit AS" w:eastAsia="Times New Roman" w:hAnsi="TH Niramit AS" w:cs="TH Niramit AS"/>
                <w:sz w:val="32"/>
                <w:szCs w:val="32"/>
                <w:cs/>
              </w:rPr>
              <w:t>.</w:t>
            </w:r>
          </w:p>
        </w:tc>
        <w:tc>
          <w:tcPr>
            <w:tcW w:w="1698" w:type="pct"/>
            <w:shd w:val="clear" w:color="auto" w:fill="auto"/>
          </w:tcPr>
          <w:p w14:paraId="64A53705"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123-124 คณะกำหนดและประเมินสมรรถนะของบุคลากรสายสนับสนุน ตามเกณฑ์ของมหาวิทยาลัย</w:t>
            </w:r>
          </w:p>
          <w:p w14:paraId="772B6BF3" w14:textId="313CAA29"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-จากตารางที่ 6.5.2 หน้า 99-113 หลักสูตรได้มีส่วนในการร่วมกำหนดสมรรถนะที่จำเป็นให้บุคลากรสายสนับสนุน เพื่อส่งเสริมการดำเนินงานของหลักสูตรให้บรรลุอย่างมีประสิทธิภาพตามแผนกำหนดไว้</w:t>
            </w:r>
          </w:p>
        </w:tc>
        <w:tc>
          <w:tcPr>
            <w:tcW w:w="1603" w:type="pct"/>
            <w:shd w:val="clear" w:color="auto" w:fill="auto"/>
          </w:tcPr>
          <w:p w14:paraId="57D952EB" w14:textId="7F58BD95" w:rsidR="00660E67" w:rsidRPr="006A577D" w:rsidRDefault="00660E67" w:rsidP="00660E67">
            <w:pPr>
              <w:spacing w:after="0" w:line="240" w:lineRule="auto"/>
              <w:rPr>
                <w:rFonts w:ascii="TH Niramit AS" w:hAnsi="TH Niramit AS" w:cs="TH Niramit AS"/>
                <w:color w:val="000000" w:themeColor="text1"/>
                <w:spacing w:val="-8"/>
                <w:sz w:val="32"/>
                <w:szCs w:val="32"/>
                <w:cs/>
              </w:rPr>
            </w:pPr>
            <w:r w:rsidRPr="006A577D">
              <w:rPr>
                <w:rFonts w:ascii="TH Niramit AS" w:hAnsi="TH Niramit AS" w:cs="TH Niramit AS"/>
                <w:color w:val="000000" w:themeColor="text1"/>
                <w:spacing w:val="-8"/>
                <w:sz w:val="32"/>
                <w:szCs w:val="32"/>
                <w:cs/>
              </w:rPr>
              <w:t xml:space="preserve">จาก </w:t>
            </w:r>
            <w:r w:rsidRPr="006A577D">
              <w:rPr>
                <w:rFonts w:ascii="TH Niramit AS" w:hAnsi="TH Niramit AS" w:cs="TH Niramit AS"/>
                <w:color w:val="000000" w:themeColor="text1"/>
                <w:spacing w:val="-8"/>
                <w:sz w:val="32"/>
                <w:szCs w:val="32"/>
              </w:rPr>
              <w:t xml:space="preserve">SAR </w:t>
            </w:r>
            <w:r w:rsidRPr="006A577D">
              <w:rPr>
                <w:rFonts w:ascii="TH Niramit AS" w:hAnsi="TH Niramit AS" w:cs="TH Niramit AS"/>
                <w:color w:val="000000" w:themeColor="text1"/>
                <w:spacing w:val="-8"/>
                <w:sz w:val="32"/>
                <w:szCs w:val="32"/>
                <w:cs/>
              </w:rPr>
              <w:t>หน้า 123-124 หลักสูตรพิจารณาการนำ</w:t>
            </w:r>
            <w:r w:rsidRPr="006A577D">
              <w:rPr>
                <w:rFonts w:ascii="TH Niramit AS" w:hAnsi="TH Niramit AS" w:cs="TH Niramit AS"/>
                <w:color w:val="000000" w:themeColor="text1"/>
                <w:spacing w:val="-8"/>
                <w:sz w:val="32"/>
                <w:szCs w:val="32"/>
                <w:u w:val="single"/>
                <w:cs/>
              </w:rPr>
              <w:t>ข้อมูลสะท้อนกลับ</w:t>
            </w:r>
            <w:r w:rsidRPr="006A577D">
              <w:rPr>
                <w:rFonts w:ascii="TH Niramit AS" w:hAnsi="TH Niramit AS" w:cs="TH Niramit AS"/>
                <w:color w:val="000000" w:themeColor="text1"/>
                <w:spacing w:val="-8"/>
                <w:sz w:val="32"/>
                <w:szCs w:val="32"/>
                <w:cs/>
              </w:rPr>
              <w:t>เกี่ยวกับการประเมินสมรรถนะของบุคลากรสายสนับสนุน ที่ทำหน้าที่เกี่ยวข้องกับการให้บริการและสิ่งอำนวยความสะดวก เพื่อนำมา</w:t>
            </w:r>
            <w:r w:rsidRPr="006A577D">
              <w:rPr>
                <w:rFonts w:ascii="TH Niramit AS" w:hAnsi="TH Niramit AS" w:cs="TH Niramit AS"/>
                <w:color w:val="000000" w:themeColor="text1"/>
                <w:spacing w:val="-8"/>
                <w:sz w:val="32"/>
                <w:szCs w:val="32"/>
                <w:u w:val="single"/>
                <w:cs/>
              </w:rPr>
              <w:t>พัฒนาทักษะ</w:t>
            </w:r>
            <w:r w:rsidRPr="006A577D">
              <w:rPr>
                <w:rFonts w:ascii="TH Niramit AS" w:hAnsi="TH Niramit AS" w:cs="TH Niramit AS"/>
                <w:color w:val="000000" w:themeColor="text1"/>
                <w:spacing w:val="-8"/>
                <w:sz w:val="32"/>
                <w:szCs w:val="32"/>
                <w:cs/>
              </w:rPr>
              <w:t>ที่สามารถตอบสนองความต้องการของผู้มีส่วนได้เสีย และ</w:t>
            </w:r>
            <w:r w:rsidRPr="006A577D">
              <w:rPr>
                <w:rFonts w:ascii="TH Niramit AS" w:hAnsi="TH Niramit AS" w:cs="TH Niramit AS"/>
                <w:color w:val="000000" w:themeColor="text1"/>
                <w:spacing w:val="-8"/>
                <w:sz w:val="32"/>
                <w:szCs w:val="32"/>
                <w:u w:val="single"/>
                <w:cs/>
              </w:rPr>
              <w:t>ช่วยผลักดัน</w:t>
            </w:r>
            <w:r w:rsidRPr="006A577D">
              <w:rPr>
                <w:rFonts w:ascii="TH Niramit AS" w:hAnsi="TH Niramit AS" w:cs="TH Niramit AS"/>
                <w:color w:val="000000" w:themeColor="text1"/>
                <w:spacing w:val="-8"/>
                <w:sz w:val="32"/>
                <w:szCs w:val="32"/>
                <w:cs/>
              </w:rPr>
              <w:t>การบรรลุผลลัพธ์การเรียนรู้ที่คาดหวังของหลักสูตร</w:t>
            </w:r>
          </w:p>
        </w:tc>
        <w:tc>
          <w:tcPr>
            <w:tcW w:w="330" w:type="pct"/>
            <w:shd w:val="clear" w:color="auto" w:fill="auto"/>
          </w:tcPr>
          <w:p w14:paraId="474EF523" w14:textId="0A6E0367" w:rsidR="00660E67" w:rsidRPr="00B53DD8" w:rsidRDefault="00660E67" w:rsidP="00BD3D87">
            <w:pPr>
              <w:spacing w:after="0" w:line="240" w:lineRule="auto"/>
              <w:jc w:val="center"/>
              <w:rPr>
                <w:rFonts w:ascii="TH Niramit AS" w:hAnsi="TH Niramit AS" w:cs="TH Niramit AS"/>
                <w:sz w:val="32"/>
                <w:szCs w:val="32"/>
              </w:rPr>
            </w:pPr>
            <w:r w:rsidRPr="002870D3">
              <w:rPr>
                <w:rFonts w:ascii="TH Niramit AS" w:hAnsi="TH Niramit AS" w:cs="TH Niramit AS"/>
                <w:color w:val="000000" w:themeColor="text1"/>
                <w:sz w:val="32"/>
                <w:szCs w:val="32"/>
                <w:cs/>
              </w:rPr>
              <w:t>3</w:t>
            </w:r>
          </w:p>
        </w:tc>
      </w:tr>
      <w:tr w:rsidR="00660E67" w:rsidRPr="00B53DD8" w14:paraId="3EF6C66A" w14:textId="77777777" w:rsidTr="00BE4981">
        <w:tc>
          <w:tcPr>
            <w:tcW w:w="216" w:type="pct"/>
            <w:shd w:val="clear" w:color="auto" w:fill="auto"/>
          </w:tcPr>
          <w:p w14:paraId="310AA671" w14:textId="77777777" w:rsidR="00660E67" w:rsidRPr="00B53DD8" w:rsidRDefault="00660E67" w:rsidP="00660E67">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9</w:t>
            </w:r>
          </w:p>
        </w:tc>
        <w:tc>
          <w:tcPr>
            <w:tcW w:w="1153" w:type="pct"/>
            <w:shd w:val="clear" w:color="auto" w:fill="auto"/>
          </w:tcPr>
          <w:p w14:paraId="00A019D1" w14:textId="62D72BE6" w:rsidR="00660E67" w:rsidRPr="00B53DD8" w:rsidRDefault="00660E67" w:rsidP="00660E67">
            <w:pPr>
              <w:spacing w:after="0" w:line="240" w:lineRule="auto"/>
              <w:rPr>
                <w:rFonts w:ascii="TH Niramit AS" w:eastAsia="Times New Roman" w:hAnsi="TH Niramit AS" w:cs="TH Niramit AS"/>
                <w:spacing w:val="-4"/>
                <w:sz w:val="32"/>
                <w:szCs w:val="32"/>
              </w:rPr>
            </w:pPr>
            <w:r w:rsidRPr="00B53DD8">
              <w:rPr>
                <w:rFonts w:ascii="TH Niramit AS" w:eastAsia="Times New Roman" w:hAnsi="TH Niramit AS" w:cs="TH Niramit AS"/>
                <w:spacing w:val="-4"/>
                <w:sz w:val="32"/>
                <w:szCs w:val="32"/>
              </w:rPr>
              <w:t xml:space="preserve">The quality of the facilities </w:t>
            </w:r>
            <w:r w:rsidRPr="00B53DD8">
              <w:rPr>
                <w:rFonts w:ascii="TH Niramit AS" w:eastAsia="Times New Roman" w:hAnsi="TH Niramit AS" w:cs="TH Niramit AS"/>
                <w:spacing w:val="-4"/>
                <w:sz w:val="32"/>
                <w:szCs w:val="32"/>
                <w:cs/>
              </w:rPr>
              <w:t>(</w:t>
            </w:r>
            <w:r w:rsidRPr="00B53DD8">
              <w:rPr>
                <w:rFonts w:ascii="TH Niramit AS" w:eastAsia="Times New Roman" w:hAnsi="TH Niramit AS" w:cs="TH Niramit AS"/>
                <w:spacing w:val="-4"/>
                <w:sz w:val="32"/>
                <w:szCs w:val="32"/>
              </w:rPr>
              <w:t>library, laboratory, IT, and student services</w:t>
            </w:r>
            <w:r w:rsidRPr="00B53DD8">
              <w:rPr>
                <w:rFonts w:ascii="TH Niramit AS" w:eastAsia="Times New Roman" w:hAnsi="TH Niramit AS" w:cs="TH Niramit AS"/>
                <w:spacing w:val="-4"/>
                <w:sz w:val="32"/>
                <w:szCs w:val="32"/>
                <w:cs/>
              </w:rPr>
              <w:t xml:space="preserve">) </w:t>
            </w:r>
            <w:r w:rsidRPr="00B53DD8">
              <w:rPr>
                <w:rFonts w:ascii="TH Niramit AS" w:eastAsia="Times New Roman" w:hAnsi="TH Niramit AS" w:cs="TH Niramit AS"/>
                <w:spacing w:val="-4"/>
                <w:sz w:val="32"/>
                <w:szCs w:val="32"/>
              </w:rPr>
              <w:t>are shown to be subjected to evaluation and enhancement</w:t>
            </w:r>
            <w:r w:rsidRPr="00B53DD8">
              <w:rPr>
                <w:rFonts w:ascii="TH Niramit AS" w:eastAsia="Times New Roman" w:hAnsi="TH Niramit AS" w:cs="TH Niramit AS"/>
                <w:spacing w:val="-4"/>
                <w:sz w:val="32"/>
                <w:szCs w:val="32"/>
                <w:cs/>
              </w:rPr>
              <w:t>.</w:t>
            </w:r>
          </w:p>
        </w:tc>
        <w:tc>
          <w:tcPr>
            <w:tcW w:w="1698" w:type="pct"/>
            <w:shd w:val="clear" w:color="auto" w:fill="auto"/>
          </w:tcPr>
          <w:p w14:paraId="190B1575" w14:textId="39854D13" w:rsidR="00660E67" w:rsidRPr="00B53DD8" w:rsidRDefault="00660E67" w:rsidP="00660E67">
            <w:pPr>
              <w:spacing w:after="0" w:line="240" w:lineRule="auto"/>
              <w:rPr>
                <w:rFonts w:ascii="TH Niramit AS" w:hAnsi="TH Niramit AS" w:cs="TH Niramit AS"/>
                <w:spacing w:val="-4"/>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124 หลักสูตรมีการประเมินความพึงพอใจสิ่งสนับสนุนและโครงสร้างพื้นฐานกับผู้มีส่วนได้ส่วนเสีย</w:t>
            </w:r>
          </w:p>
        </w:tc>
        <w:tc>
          <w:tcPr>
            <w:tcW w:w="1603" w:type="pct"/>
            <w:shd w:val="clear" w:color="auto" w:fill="auto"/>
          </w:tcPr>
          <w:p w14:paraId="49EAB6C1" w14:textId="77777777" w:rsidR="00660E67" w:rsidRPr="00B53DD8" w:rsidRDefault="00660E67" w:rsidP="00660E67">
            <w:pPr>
              <w:spacing w:after="0" w:line="240" w:lineRule="auto"/>
              <w:rPr>
                <w:rFonts w:ascii="TH Niramit AS" w:hAnsi="TH Niramit AS" w:cs="TH Niramit AS"/>
                <w:sz w:val="32"/>
                <w:szCs w:val="32"/>
              </w:rPr>
            </w:pPr>
            <w:r w:rsidRPr="00B53DD8">
              <w:rPr>
                <w:rFonts w:ascii="TH Niramit AS" w:hAnsi="TH Niramit AS" w:cs="TH Niramit AS"/>
                <w:sz w:val="32"/>
                <w:szCs w:val="32"/>
                <w:cs/>
              </w:rPr>
              <w:t xml:space="preserve">-จาก </w:t>
            </w:r>
            <w:r w:rsidRPr="00B53DD8">
              <w:rPr>
                <w:rFonts w:ascii="TH Niramit AS" w:hAnsi="TH Niramit AS" w:cs="TH Niramit AS"/>
                <w:sz w:val="32"/>
                <w:szCs w:val="32"/>
              </w:rPr>
              <w:t xml:space="preserve">SAR </w:t>
            </w:r>
            <w:r w:rsidRPr="00B53DD8">
              <w:rPr>
                <w:rFonts w:ascii="TH Niramit AS" w:hAnsi="TH Niramit AS" w:cs="TH Niramit AS"/>
                <w:sz w:val="32"/>
                <w:szCs w:val="32"/>
                <w:cs/>
              </w:rPr>
              <w:t>หน้า 124 หลักสูตรพิจารณาติดตามและการ</w:t>
            </w:r>
            <w:r w:rsidRPr="00B53DD8">
              <w:rPr>
                <w:rFonts w:ascii="TH Niramit AS" w:hAnsi="TH Niramit AS" w:cs="TH Niramit AS"/>
                <w:sz w:val="32"/>
                <w:szCs w:val="32"/>
                <w:u w:val="single"/>
                <w:cs/>
              </w:rPr>
              <w:t>ประเมิน</w:t>
            </w:r>
            <w:r w:rsidRPr="00B53DD8">
              <w:rPr>
                <w:rFonts w:ascii="TH Niramit AS" w:hAnsi="TH Niramit AS" w:cs="TH Niramit AS"/>
                <w:sz w:val="32"/>
                <w:szCs w:val="32"/>
                <w:cs/>
              </w:rPr>
              <w:t xml:space="preserve">ทรัพยากรในห้องสมุด ห้องปฏิบัติการ ระบบ </w:t>
            </w:r>
            <w:r w:rsidRPr="00B53DD8">
              <w:rPr>
                <w:rFonts w:ascii="TH Niramit AS" w:hAnsi="TH Niramit AS" w:cs="TH Niramit AS"/>
                <w:sz w:val="32"/>
                <w:szCs w:val="32"/>
              </w:rPr>
              <w:t xml:space="preserve">IT </w:t>
            </w:r>
            <w:r w:rsidRPr="00B53DD8">
              <w:rPr>
                <w:rFonts w:ascii="TH Niramit AS" w:hAnsi="TH Niramit AS" w:cs="TH Niramit AS"/>
                <w:sz w:val="32"/>
                <w:szCs w:val="32"/>
                <w:cs/>
              </w:rPr>
              <w:t xml:space="preserve">และบริการอื่น (ข้อ </w:t>
            </w: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1</w:t>
            </w:r>
            <w:r w:rsidRPr="00B53DD8">
              <w:rPr>
                <w:rFonts w:ascii="TH Niramit AS" w:hAnsi="TH Niramit AS" w:cs="TH Niramit AS"/>
                <w:sz w:val="32"/>
                <w:szCs w:val="32"/>
                <w:cs/>
              </w:rPr>
              <w:t>-</w:t>
            </w:r>
            <w:r w:rsidRPr="00B53DD8">
              <w:rPr>
                <w:rFonts w:ascii="TH Niramit AS" w:hAnsi="TH Niramit AS" w:cs="TH Niramit AS"/>
                <w:sz w:val="32"/>
                <w:szCs w:val="32"/>
              </w:rPr>
              <w:t>7</w:t>
            </w:r>
            <w:r w:rsidRPr="00B53DD8">
              <w:rPr>
                <w:rFonts w:ascii="TH Niramit AS" w:hAnsi="TH Niramit AS" w:cs="TH Niramit AS"/>
                <w:sz w:val="32"/>
                <w:szCs w:val="32"/>
                <w:cs/>
              </w:rPr>
              <w:t>.</w:t>
            </w:r>
            <w:r w:rsidRPr="00B53DD8">
              <w:rPr>
                <w:rFonts w:ascii="TH Niramit AS" w:hAnsi="TH Niramit AS" w:cs="TH Niramit AS"/>
                <w:sz w:val="32"/>
                <w:szCs w:val="32"/>
              </w:rPr>
              <w:t>7</w:t>
            </w:r>
            <w:r w:rsidRPr="00B53DD8">
              <w:rPr>
                <w:rFonts w:ascii="TH Niramit AS" w:hAnsi="TH Niramit AS" w:cs="TH Niramit AS"/>
                <w:sz w:val="32"/>
                <w:szCs w:val="32"/>
                <w:cs/>
              </w:rPr>
              <w:t>) อย่างต่อเนื่อง และให้</w:t>
            </w:r>
            <w:r w:rsidRPr="00B53DD8">
              <w:rPr>
                <w:rFonts w:ascii="TH Niramit AS" w:hAnsi="TH Niramit AS" w:cs="TH Niramit AS"/>
                <w:sz w:val="32"/>
                <w:szCs w:val="32"/>
                <w:u w:val="single"/>
                <w:cs/>
              </w:rPr>
              <w:t>ครอบคลุม</w:t>
            </w:r>
            <w:r w:rsidRPr="00B53DD8">
              <w:rPr>
                <w:rFonts w:ascii="TH Niramit AS" w:hAnsi="TH Niramit AS" w:cs="TH Niramit AS"/>
                <w:sz w:val="32"/>
                <w:szCs w:val="32"/>
                <w:cs/>
              </w:rPr>
              <w:t>ตามความต้องการของผู้มีส่วนได้ส่วนเสีย เพื่อการปรับปรุงและพัฒนาให้บรรลุผลลัพธ์การเรียนรู้ที่คาดหวังของหลักสูตร</w:t>
            </w:r>
          </w:p>
          <w:p w14:paraId="5942FBA0" w14:textId="17000E26" w:rsidR="00660E67" w:rsidRPr="00B53DD8" w:rsidRDefault="00660E67" w:rsidP="00660E67">
            <w:pPr>
              <w:spacing w:after="0" w:line="240" w:lineRule="auto"/>
              <w:rPr>
                <w:rFonts w:ascii="TH Niramit AS" w:hAnsi="TH Niramit AS" w:cs="TH Niramit AS"/>
                <w:sz w:val="32"/>
                <w:szCs w:val="32"/>
                <w:cs/>
              </w:rPr>
            </w:pPr>
          </w:p>
        </w:tc>
        <w:tc>
          <w:tcPr>
            <w:tcW w:w="330" w:type="pct"/>
            <w:shd w:val="clear" w:color="auto" w:fill="auto"/>
          </w:tcPr>
          <w:p w14:paraId="79BC1176" w14:textId="785B141D" w:rsidR="00660E67" w:rsidRPr="00B53DD8" w:rsidRDefault="00660E67" w:rsidP="00BD3D87">
            <w:pPr>
              <w:spacing w:after="0" w:line="240" w:lineRule="auto"/>
              <w:jc w:val="center"/>
              <w:rPr>
                <w:rFonts w:ascii="TH Niramit AS" w:hAnsi="TH Niramit AS" w:cs="TH Niramit AS"/>
                <w:color w:val="auto"/>
                <w:sz w:val="32"/>
                <w:szCs w:val="32"/>
              </w:rPr>
            </w:pPr>
            <w:r w:rsidRPr="00B53DD8">
              <w:rPr>
                <w:rFonts w:ascii="TH Niramit AS" w:hAnsi="TH Niramit AS" w:cs="TH Niramit AS"/>
                <w:color w:val="auto"/>
                <w:sz w:val="32"/>
                <w:szCs w:val="32"/>
                <w:cs/>
              </w:rPr>
              <w:t>3</w:t>
            </w:r>
          </w:p>
        </w:tc>
      </w:tr>
      <w:tr w:rsidR="00E27D60" w:rsidRPr="00B53DD8" w14:paraId="20AEB629" w14:textId="77777777" w:rsidTr="00BE4981">
        <w:tc>
          <w:tcPr>
            <w:tcW w:w="216" w:type="pct"/>
            <w:shd w:val="clear" w:color="auto" w:fill="auto"/>
          </w:tcPr>
          <w:p w14:paraId="1C26B5BD" w14:textId="77777777" w:rsidR="00021FD7" w:rsidRPr="00B53DD8" w:rsidRDefault="00021FD7" w:rsidP="00291DD2">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rPr>
              <w:lastRenderedPageBreak/>
              <w:t>8</w:t>
            </w:r>
          </w:p>
        </w:tc>
        <w:tc>
          <w:tcPr>
            <w:tcW w:w="4454" w:type="pct"/>
            <w:gridSpan w:val="3"/>
            <w:shd w:val="clear" w:color="auto" w:fill="auto"/>
          </w:tcPr>
          <w:p w14:paraId="1416D659" w14:textId="77777777" w:rsidR="00021FD7" w:rsidRPr="00B53DD8" w:rsidRDefault="00021FD7" w:rsidP="00291DD2">
            <w:pPr>
              <w:spacing w:after="0" w:line="240" w:lineRule="auto"/>
              <w:rPr>
                <w:rFonts w:ascii="TH Niramit AS" w:hAnsi="TH Niramit AS" w:cs="TH Niramit AS"/>
                <w:sz w:val="32"/>
                <w:szCs w:val="32"/>
              </w:rPr>
            </w:pPr>
            <w:r w:rsidRPr="00B53DD8">
              <w:rPr>
                <w:rFonts w:ascii="TH Niramit AS" w:hAnsi="TH Niramit AS" w:cs="TH Niramit AS"/>
                <w:b/>
                <w:bCs/>
                <w:sz w:val="32"/>
                <w:szCs w:val="32"/>
              </w:rPr>
              <w:t>Output and Outcomes</w:t>
            </w:r>
          </w:p>
        </w:tc>
        <w:tc>
          <w:tcPr>
            <w:tcW w:w="330" w:type="pct"/>
            <w:shd w:val="clear" w:color="auto" w:fill="auto"/>
          </w:tcPr>
          <w:p w14:paraId="4B29E122" w14:textId="03256D36" w:rsidR="00021FD7" w:rsidRPr="00B53DD8" w:rsidRDefault="00EC19F7" w:rsidP="00F553B9">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2</w:t>
            </w:r>
          </w:p>
        </w:tc>
      </w:tr>
      <w:tr w:rsidR="009B4899" w:rsidRPr="00B53DD8" w14:paraId="1238C266" w14:textId="77777777" w:rsidTr="00BE4981">
        <w:tc>
          <w:tcPr>
            <w:tcW w:w="216" w:type="pct"/>
            <w:shd w:val="clear" w:color="auto" w:fill="auto"/>
          </w:tcPr>
          <w:p w14:paraId="698F1071" w14:textId="77777777"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8</w:t>
            </w:r>
            <w:r w:rsidRPr="00B53DD8">
              <w:rPr>
                <w:rFonts w:ascii="TH Niramit AS" w:hAnsi="TH Niramit AS" w:cs="TH Niramit AS"/>
                <w:sz w:val="32"/>
                <w:szCs w:val="32"/>
                <w:cs/>
              </w:rPr>
              <w:t>.</w:t>
            </w:r>
            <w:r w:rsidRPr="00B53DD8">
              <w:rPr>
                <w:rFonts w:ascii="TH Niramit AS" w:hAnsi="TH Niramit AS" w:cs="TH Niramit AS"/>
                <w:sz w:val="32"/>
                <w:szCs w:val="32"/>
              </w:rPr>
              <w:t>1</w:t>
            </w:r>
          </w:p>
        </w:tc>
        <w:tc>
          <w:tcPr>
            <w:tcW w:w="1153" w:type="pct"/>
            <w:shd w:val="clear" w:color="auto" w:fill="auto"/>
          </w:tcPr>
          <w:p w14:paraId="3076BF2E" w14:textId="77777777"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The pass rate, dropout rate, and average time to graduate are shown to be</w:t>
            </w:r>
            <w:r w:rsidRPr="00B53DD8">
              <w:rPr>
                <w:rFonts w:ascii="TH Niramit AS" w:hAnsi="TH Niramit AS" w:cs="TH Niramit AS"/>
                <w:sz w:val="32"/>
                <w:szCs w:val="32"/>
                <w:cs/>
              </w:rPr>
              <w:t xml:space="preserve"> </w:t>
            </w:r>
            <w:r w:rsidRPr="00B53DD8">
              <w:rPr>
                <w:rFonts w:ascii="TH Niramit AS" w:hAnsi="TH Niramit AS" w:cs="TH Niramit AS"/>
                <w:sz w:val="32"/>
                <w:szCs w:val="32"/>
              </w:rPr>
              <w:t>established, monitored, and benchmarked for improvement</w:t>
            </w:r>
            <w:r w:rsidRPr="00B53DD8">
              <w:rPr>
                <w:rFonts w:ascii="TH Niramit AS" w:hAnsi="TH Niramit AS" w:cs="TH Niramit AS"/>
                <w:sz w:val="32"/>
                <w:szCs w:val="32"/>
                <w:cs/>
              </w:rPr>
              <w:t>.</w:t>
            </w:r>
          </w:p>
        </w:tc>
        <w:tc>
          <w:tcPr>
            <w:tcW w:w="1698" w:type="pct"/>
            <w:shd w:val="clear" w:color="auto" w:fill="auto"/>
          </w:tcPr>
          <w:p w14:paraId="5691126A" w14:textId="3A7BF00E"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126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127  </w:t>
            </w:r>
            <w:r w:rsidRPr="00B53DD8">
              <w:rPr>
                <w:rFonts w:ascii="TH Niramit AS" w:hAnsi="TH Niramit AS" w:cs="TH Niramit AS"/>
                <w:sz w:val="32"/>
                <w:szCs w:val="32"/>
                <w:cs/>
              </w:rPr>
              <w:t>พบว่า หลักสูตรมีการรวบรวมข้อมูลอัตราการคงอยู่ ข้อมูลจำนวนนักศึกษาพ้นสภาพ และข้อมูลการสำเร็จการศึกษา และหลักสูตรมีการวิเคราะห์ข้อมูล</w:t>
            </w:r>
          </w:p>
        </w:tc>
        <w:tc>
          <w:tcPr>
            <w:tcW w:w="1603" w:type="pct"/>
            <w:shd w:val="clear" w:color="auto" w:fill="auto"/>
          </w:tcPr>
          <w:p w14:paraId="167C4A05" w14:textId="3FB513CA" w:rsidR="009B4899" w:rsidRPr="00BD3D87" w:rsidRDefault="009B4899" w:rsidP="00BD3D87">
            <w:pPr>
              <w:spacing w:after="0" w:line="240" w:lineRule="auto"/>
              <w:rPr>
                <w:rFonts w:ascii="TH Niramit AS" w:hAnsi="TH Niramit AS" w:cs="TH Niramit AS"/>
                <w:spacing w:val="-4"/>
                <w:sz w:val="32"/>
                <w:szCs w:val="32"/>
              </w:rPr>
            </w:pPr>
            <w:r w:rsidRPr="00BD3D87">
              <w:rPr>
                <w:rFonts w:ascii="TH Niramit AS" w:hAnsi="TH Niramit AS" w:cs="TH Niramit AS"/>
                <w:sz w:val="32"/>
                <w:szCs w:val="32"/>
              </w:rPr>
              <w:t xml:space="preserve">SAR </w:t>
            </w:r>
            <w:r w:rsidRPr="00BD3D87">
              <w:rPr>
                <w:rFonts w:ascii="TH Niramit AS" w:hAnsi="TH Niramit AS" w:cs="TH Niramit AS"/>
                <w:sz w:val="32"/>
                <w:szCs w:val="32"/>
                <w:cs/>
              </w:rPr>
              <w:t xml:space="preserve">หน้า </w:t>
            </w:r>
            <w:r w:rsidRPr="00BD3D87">
              <w:rPr>
                <w:rFonts w:ascii="TH Niramit AS" w:hAnsi="TH Niramit AS" w:cs="TH Niramit AS"/>
                <w:sz w:val="32"/>
                <w:szCs w:val="32"/>
              </w:rPr>
              <w:t xml:space="preserve">126 </w:t>
            </w:r>
            <w:r w:rsidRPr="00BD3D87">
              <w:rPr>
                <w:rFonts w:ascii="TH Niramit AS" w:hAnsi="TH Niramit AS" w:cs="TH Niramit AS"/>
                <w:sz w:val="32"/>
                <w:szCs w:val="32"/>
                <w:cs/>
              </w:rPr>
              <w:t>-</w:t>
            </w:r>
            <w:r w:rsidRPr="00BD3D87">
              <w:rPr>
                <w:rFonts w:ascii="TH Niramit AS" w:hAnsi="TH Niramit AS" w:cs="TH Niramit AS"/>
                <w:sz w:val="32"/>
                <w:szCs w:val="32"/>
              </w:rPr>
              <w:t xml:space="preserve">127  </w:t>
            </w:r>
            <w:r w:rsidRPr="00BD3D87">
              <w:rPr>
                <w:rFonts w:ascii="TH Niramit AS" w:hAnsi="TH Niramit AS" w:cs="TH Niramit AS"/>
                <w:sz w:val="32"/>
                <w:szCs w:val="32"/>
                <w:cs/>
              </w:rPr>
              <w:t>พบว่า หลักสูตรยังไม่พบว่ามีการกำหนดคู่เทียบและการเทียบเคียงเพื่อการพัฒนาปรับปรุง</w:t>
            </w:r>
          </w:p>
        </w:tc>
        <w:tc>
          <w:tcPr>
            <w:tcW w:w="330" w:type="pct"/>
            <w:shd w:val="clear" w:color="auto" w:fill="auto"/>
          </w:tcPr>
          <w:p w14:paraId="39306FAB" w14:textId="20C509E5"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9B4899" w:rsidRPr="00B53DD8" w14:paraId="5347167D" w14:textId="77777777" w:rsidTr="00BE4981">
        <w:tc>
          <w:tcPr>
            <w:tcW w:w="216" w:type="pct"/>
            <w:shd w:val="clear" w:color="auto" w:fill="auto"/>
          </w:tcPr>
          <w:p w14:paraId="26867D47" w14:textId="77777777"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8</w:t>
            </w:r>
            <w:r w:rsidRPr="00B53DD8">
              <w:rPr>
                <w:rFonts w:ascii="TH Niramit AS" w:hAnsi="TH Niramit AS" w:cs="TH Niramit AS"/>
                <w:sz w:val="32"/>
                <w:szCs w:val="32"/>
                <w:cs/>
              </w:rPr>
              <w:t>.</w:t>
            </w:r>
            <w:r w:rsidRPr="00B53DD8">
              <w:rPr>
                <w:rFonts w:ascii="TH Niramit AS" w:hAnsi="TH Niramit AS" w:cs="TH Niramit AS"/>
                <w:sz w:val="32"/>
                <w:szCs w:val="32"/>
              </w:rPr>
              <w:t>2</w:t>
            </w:r>
          </w:p>
        </w:tc>
        <w:tc>
          <w:tcPr>
            <w:tcW w:w="1153" w:type="pct"/>
            <w:shd w:val="clear" w:color="auto" w:fill="auto"/>
          </w:tcPr>
          <w:p w14:paraId="1080C571" w14:textId="77777777"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Employability as well as self</w:t>
            </w:r>
            <w:r w:rsidRPr="00B53DD8">
              <w:rPr>
                <w:rFonts w:ascii="TH Niramit AS" w:hAnsi="TH Niramit AS" w:cs="TH Niramit AS"/>
                <w:sz w:val="32"/>
                <w:szCs w:val="32"/>
                <w:cs/>
              </w:rPr>
              <w:t>-</w:t>
            </w:r>
            <w:r w:rsidRPr="00B53DD8">
              <w:rPr>
                <w:rFonts w:ascii="TH Niramit AS" w:hAnsi="TH Niramit AS" w:cs="TH Niramit AS"/>
                <w:sz w:val="32"/>
                <w:szCs w:val="32"/>
              </w:rPr>
              <w:t>employment, entrepreneurship, and</w:t>
            </w:r>
            <w:r w:rsidRPr="00B53DD8">
              <w:rPr>
                <w:rFonts w:ascii="TH Niramit AS" w:hAnsi="TH Niramit AS" w:cs="TH Niramit AS"/>
                <w:sz w:val="32"/>
                <w:szCs w:val="32"/>
                <w:cs/>
              </w:rPr>
              <w:t xml:space="preserve"> </w:t>
            </w:r>
            <w:r w:rsidRPr="00B53DD8">
              <w:rPr>
                <w:rFonts w:ascii="TH Niramit AS" w:hAnsi="TH Niramit AS" w:cs="TH Niramit AS"/>
                <w:sz w:val="32"/>
                <w:szCs w:val="32"/>
              </w:rPr>
              <w:t>advancement to further studies, are shown to be established, monitored, and</w:t>
            </w:r>
            <w:r w:rsidRPr="00B53DD8">
              <w:rPr>
                <w:rFonts w:ascii="TH Niramit AS" w:hAnsi="TH Niramit AS" w:cs="TH Niramit AS"/>
                <w:sz w:val="32"/>
                <w:szCs w:val="32"/>
                <w:cs/>
              </w:rPr>
              <w:t xml:space="preserve"> </w:t>
            </w:r>
            <w:r w:rsidRPr="00B53DD8">
              <w:rPr>
                <w:rFonts w:ascii="TH Niramit AS" w:hAnsi="TH Niramit AS" w:cs="TH Niramit AS"/>
                <w:sz w:val="32"/>
                <w:szCs w:val="32"/>
              </w:rPr>
              <w:t>benchmarked for improvement</w:t>
            </w:r>
            <w:r w:rsidRPr="00B53DD8">
              <w:rPr>
                <w:rFonts w:ascii="TH Niramit AS" w:hAnsi="TH Niramit AS" w:cs="TH Niramit AS"/>
                <w:sz w:val="32"/>
                <w:szCs w:val="32"/>
                <w:cs/>
              </w:rPr>
              <w:t>.</w:t>
            </w:r>
          </w:p>
        </w:tc>
        <w:tc>
          <w:tcPr>
            <w:tcW w:w="1698" w:type="pct"/>
            <w:shd w:val="clear" w:color="auto" w:fill="auto"/>
          </w:tcPr>
          <w:p w14:paraId="37233FD1" w14:textId="4219640B"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128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129 </w:t>
            </w:r>
            <w:r w:rsidRPr="00B53DD8">
              <w:rPr>
                <w:rFonts w:ascii="TH Niramit AS" w:hAnsi="TH Niramit AS" w:cs="TH Niramit AS"/>
                <w:sz w:val="32"/>
                <w:szCs w:val="32"/>
                <w:cs/>
              </w:rPr>
              <w:t xml:space="preserve">พบว่า มหาวิทยาลัยรวบรวมข้อมูลการมีงานทำของบัณฑิต ข้อมูลย้อนหลัง </w:t>
            </w:r>
            <w:r w:rsidRPr="00B53DD8">
              <w:rPr>
                <w:rFonts w:ascii="TH Niramit AS" w:hAnsi="TH Niramit AS" w:cs="TH Niramit AS"/>
                <w:sz w:val="32"/>
                <w:szCs w:val="32"/>
              </w:rPr>
              <w:t>4</w:t>
            </w:r>
            <w:r w:rsidRPr="00B53DD8">
              <w:rPr>
                <w:rFonts w:ascii="TH Niramit AS" w:hAnsi="TH Niramit AS" w:cs="TH Niramit AS"/>
                <w:sz w:val="32"/>
                <w:szCs w:val="32"/>
                <w:cs/>
              </w:rPr>
              <w:t xml:space="preserve"> ปี และมีการวิเคราะห์ข้อมูลการมีงานทำของผู้สำเร็จการศึกษา</w:t>
            </w:r>
          </w:p>
        </w:tc>
        <w:tc>
          <w:tcPr>
            <w:tcW w:w="1603" w:type="pct"/>
            <w:shd w:val="clear" w:color="auto" w:fill="auto"/>
          </w:tcPr>
          <w:p w14:paraId="5E53FE81" w14:textId="631FC945" w:rsidR="009B4899" w:rsidRPr="00BD3D87" w:rsidRDefault="009B4899" w:rsidP="00BD3D87">
            <w:pPr>
              <w:spacing w:after="0" w:line="240" w:lineRule="auto"/>
              <w:rPr>
                <w:rFonts w:ascii="TH Niramit AS" w:hAnsi="TH Niramit AS" w:cs="TH Niramit AS"/>
                <w:spacing w:val="-4"/>
                <w:sz w:val="32"/>
                <w:szCs w:val="32"/>
              </w:rPr>
            </w:pPr>
            <w:r w:rsidRPr="00BD3D87">
              <w:rPr>
                <w:rFonts w:ascii="TH Niramit AS" w:hAnsi="TH Niramit AS" w:cs="TH Niramit AS"/>
                <w:sz w:val="32"/>
                <w:szCs w:val="32"/>
              </w:rPr>
              <w:t xml:space="preserve">SAR </w:t>
            </w:r>
            <w:r w:rsidRPr="00BD3D87">
              <w:rPr>
                <w:rFonts w:ascii="TH Niramit AS" w:hAnsi="TH Niramit AS" w:cs="TH Niramit AS"/>
                <w:sz w:val="32"/>
                <w:szCs w:val="32"/>
                <w:cs/>
              </w:rPr>
              <w:t xml:space="preserve">หน้า </w:t>
            </w:r>
            <w:r w:rsidRPr="00BD3D87">
              <w:rPr>
                <w:rFonts w:ascii="TH Niramit AS" w:hAnsi="TH Niramit AS" w:cs="TH Niramit AS"/>
                <w:sz w:val="32"/>
                <w:szCs w:val="32"/>
              </w:rPr>
              <w:t xml:space="preserve">128 </w:t>
            </w:r>
            <w:r w:rsidRPr="00BD3D87">
              <w:rPr>
                <w:rFonts w:ascii="TH Niramit AS" w:hAnsi="TH Niramit AS" w:cs="TH Niramit AS"/>
                <w:sz w:val="32"/>
                <w:szCs w:val="32"/>
                <w:cs/>
              </w:rPr>
              <w:t xml:space="preserve">- </w:t>
            </w:r>
            <w:r w:rsidRPr="00BD3D87">
              <w:rPr>
                <w:rFonts w:ascii="TH Niramit AS" w:hAnsi="TH Niramit AS" w:cs="TH Niramit AS"/>
                <w:sz w:val="32"/>
                <w:szCs w:val="32"/>
              </w:rPr>
              <w:t xml:space="preserve">129 </w:t>
            </w:r>
            <w:r w:rsidRPr="00BD3D87">
              <w:rPr>
                <w:rFonts w:ascii="TH Niramit AS" w:hAnsi="TH Niramit AS" w:cs="TH Niramit AS"/>
                <w:sz w:val="32"/>
                <w:szCs w:val="32"/>
                <w:cs/>
              </w:rPr>
              <w:t>พบว่า หลักสูตรยังไม่มีการกำหนดคู่เทียบและการเทียบเคียงเพื่อการพัฒนาปรับปรุง</w:t>
            </w:r>
          </w:p>
        </w:tc>
        <w:tc>
          <w:tcPr>
            <w:tcW w:w="330" w:type="pct"/>
            <w:shd w:val="clear" w:color="auto" w:fill="auto"/>
          </w:tcPr>
          <w:p w14:paraId="575782F0" w14:textId="55793CA6"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3</w:t>
            </w:r>
          </w:p>
        </w:tc>
      </w:tr>
      <w:tr w:rsidR="009B4899" w:rsidRPr="00B53DD8" w14:paraId="53090D73" w14:textId="77777777" w:rsidTr="00BE4981">
        <w:tc>
          <w:tcPr>
            <w:tcW w:w="216" w:type="pct"/>
            <w:shd w:val="clear" w:color="auto" w:fill="auto"/>
          </w:tcPr>
          <w:p w14:paraId="6936A96D" w14:textId="77777777"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8</w:t>
            </w:r>
            <w:r w:rsidRPr="00B53DD8">
              <w:rPr>
                <w:rFonts w:ascii="TH Niramit AS" w:hAnsi="TH Niramit AS" w:cs="TH Niramit AS"/>
                <w:sz w:val="32"/>
                <w:szCs w:val="32"/>
                <w:cs/>
              </w:rPr>
              <w:t>.</w:t>
            </w:r>
            <w:r w:rsidRPr="00B53DD8">
              <w:rPr>
                <w:rFonts w:ascii="TH Niramit AS" w:hAnsi="TH Niramit AS" w:cs="TH Niramit AS"/>
                <w:sz w:val="32"/>
                <w:szCs w:val="32"/>
              </w:rPr>
              <w:t>3</w:t>
            </w:r>
          </w:p>
        </w:tc>
        <w:tc>
          <w:tcPr>
            <w:tcW w:w="1153" w:type="pct"/>
            <w:shd w:val="clear" w:color="auto" w:fill="auto"/>
          </w:tcPr>
          <w:p w14:paraId="710EA9A4" w14:textId="77777777"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Research and creative work output and activities carried out by the academic</w:t>
            </w:r>
            <w:r w:rsidRPr="00B53DD8">
              <w:rPr>
                <w:rFonts w:ascii="TH Niramit AS" w:hAnsi="TH Niramit AS" w:cs="TH Niramit AS"/>
                <w:sz w:val="32"/>
                <w:szCs w:val="32"/>
                <w:cs/>
              </w:rPr>
              <w:t xml:space="preserve"> </w:t>
            </w:r>
            <w:r w:rsidRPr="00B53DD8">
              <w:rPr>
                <w:rFonts w:ascii="TH Niramit AS" w:hAnsi="TH Niramit AS" w:cs="TH Niramit AS"/>
                <w:sz w:val="32"/>
                <w:szCs w:val="32"/>
              </w:rPr>
              <w:t>staff and students, are shown to be established, monitored, and benchmarked</w:t>
            </w:r>
            <w:r w:rsidRPr="00B53DD8">
              <w:rPr>
                <w:rFonts w:ascii="TH Niramit AS" w:hAnsi="TH Niramit AS" w:cs="TH Niramit AS"/>
                <w:sz w:val="32"/>
                <w:szCs w:val="32"/>
                <w:cs/>
              </w:rPr>
              <w:t xml:space="preserve"> </w:t>
            </w:r>
            <w:r w:rsidRPr="00B53DD8">
              <w:rPr>
                <w:rFonts w:ascii="TH Niramit AS" w:hAnsi="TH Niramit AS" w:cs="TH Niramit AS"/>
                <w:sz w:val="32"/>
                <w:szCs w:val="32"/>
              </w:rPr>
              <w:t>for improvement</w:t>
            </w:r>
            <w:r w:rsidRPr="00B53DD8">
              <w:rPr>
                <w:rFonts w:ascii="TH Niramit AS" w:hAnsi="TH Niramit AS" w:cs="TH Niramit AS"/>
                <w:sz w:val="32"/>
                <w:szCs w:val="32"/>
                <w:cs/>
              </w:rPr>
              <w:t>.</w:t>
            </w:r>
          </w:p>
        </w:tc>
        <w:tc>
          <w:tcPr>
            <w:tcW w:w="1698" w:type="pct"/>
            <w:shd w:val="clear" w:color="auto" w:fill="auto"/>
          </w:tcPr>
          <w:p w14:paraId="5A8ED9C2" w14:textId="4A81F9F3" w:rsidR="009B4899" w:rsidRPr="00B53DD8" w:rsidRDefault="009B4899" w:rsidP="00BD3D87">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130 </w:t>
            </w:r>
            <w:r w:rsidRPr="00B53DD8">
              <w:rPr>
                <w:rFonts w:ascii="TH Niramit AS" w:hAnsi="TH Niramit AS" w:cs="TH Niramit AS"/>
                <w:sz w:val="32"/>
                <w:szCs w:val="32"/>
                <w:cs/>
              </w:rPr>
              <w:t xml:space="preserve">พบว่า หลักสูตรมีการรวบข้อมูลผลงานวิจัยของคณาจารย์ที่มีการเผยแพร่ในปีการศึกษา </w:t>
            </w:r>
            <w:r w:rsidRPr="00B53DD8">
              <w:rPr>
                <w:rFonts w:ascii="TH Niramit AS" w:hAnsi="TH Niramit AS" w:cs="TH Niramit AS"/>
                <w:sz w:val="32"/>
                <w:szCs w:val="32"/>
              </w:rPr>
              <w:t>2565</w:t>
            </w:r>
          </w:p>
        </w:tc>
        <w:tc>
          <w:tcPr>
            <w:tcW w:w="1603" w:type="pct"/>
            <w:shd w:val="clear" w:color="auto" w:fill="auto"/>
          </w:tcPr>
          <w:p w14:paraId="3544D7F2" w14:textId="775EBD89" w:rsidR="009B4899" w:rsidRPr="00BD3D87" w:rsidRDefault="009B4899" w:rsidP="00BD3D87">
            <w:pPr>
              <w:spacing w:after="0" w:line="240" w:lineRule="auto"/>
              <w:jc w:val="thaiDistribute"/>
              <w:rPr>
                <w:rFonts w:ascii="TH Niramit AS" w:hAnsi="TH Niramit AS" w:cs="TH Niramit AS"/>
                <w:spacing w:val="-4"/>
                <w:sz w:val="32"/>
                <w:szCs w:val="32"/>
              </w:rPr>
            </w:pPr>
            <w:r w:rsidRPr="00BD3D87">
              <w:rPr>
                <w:rFonts w:ascii="TH Niramit AS" w:hAnsi="TH Niramit AS" w:cs="TH Niramit AS"/>
                <w:sz w:val="32"/>
                <w:szCs w:val="32"/>
              </w:rPr>
              <w:t xml:space="preserve">SAR </w:t>
            </w:r>
            <w:r w:rsidRPr="00BD3D87">
              <w:rPr>
                <w:rFonts w:ascii="TH Niramit AS" w:hAnsi="TH Niramit AS" w:cs="TH Niramit AS"/>
                <w:sz w:val="32"/>
                <w:szCs w:val="32"/>
                <w:cs/>
              </w:rPr>
              <w:t xml:space="preserve">หน้า </w:t>
            </w:r>
            <w:r w:rsidRPr="00BD3D87">
              <w:rPr>
                <w:rFonts w:ascii="TH Niramit AS" w:hAnsi="TH Niramit AS" w:cs="TH Niramit AS"/>
                <w:sz w:val="32"/>
                <w:szCs w:val="32"/>
              </w:rPr>
              <w:t xml:space="preserve">130 </w:t>
            </w:r>
            <w:r w:rsidRPr="00BD3D87">
              <w:rPr>
                <w:rFonts w:ascii="TH Niramit AS" w:hAnsi="TH Niramit AS" w:cs="TH Niramit AS"/>
                <w:sz w:val="32"/>
                <w:szCs w:val="32"/>
                <w:cs/>
              </w:rPr>
              <w:t>พบว่า หลักสูตรยังไม่มีการกำกับติดตามข้อมูลที่จะนำมาปรับปรุงพัฒนางานวิจัยและงานสร้างสรรค์ของอาจารย์และนักศึกษาเพื่อแสดงถึงแนวโน้ม และยังไม่พบว่ามีการกำหนดคู่เทียบและการเทียบเคียงเพื่อการพัฒนา</w:t>
            </w:r>
          </w:p>
        </w:tc>
        <w:tc>
          <w:tcPr>
            <w:tcW w:w="330" w:type="pct"/>
            <w:shd w:val="clear" w:color="auto" w:fill="auto"/>
          </w:tcPr>
          <w:p w14:paraId="2D1D2B0B" w14:textId="089A1DF2"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2</w:t>
            </w:r>
          </w:p>
        </w:tc>
      </w:tr>
      <w:tr w:rsidR="009B4899" w:rsidRPr="00B53DD8" w14:paraId="3324C750" w14:textId="77777777" w:rsidTr="00BE4981">
        <w:tc>
          <w:tcPr>
            <w:tcW w:w="216" w:type="pct"/>
            <w:shd w:val="clear" w:color="auto" w:fill="auto"/>
          </w:tcPr>
          <w:p w14:paraId="1D55E76C" w14:textId="77777777"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lastRenderedPageBreak/>
              <w:t>8</w:t>
            </w:r>
            <w:r w:rsidRPr="00B53DD8">
              <w:rPr>
                <w:rFonts w:ascii="TH Niramit AS" w:hAnsi="TH Niramit AS" w:cs="TH Niramit AS"/>
                <w:sz w:val="32"/>
                <w:szCs w:val="32"/>
                <w:cs/>
              </w:rPr>
              <w:t>.</w:t>
            </w:r>
            <w:r w:rsidRPr="00B53DD8">
              <w:rPr>
                <w:rFonts w:ascii="TH Niramit AS" w:hAnsi="TH Niramit AS" w:cs="TH Niramit AS"/>
                <w:sz w:val="32"/>
                <w:szCs w:val="32"/>
              </w:rPr>
              <w:t>4</w:t>
            </w:r>
          </w:p>
        </w:tc>
        <w:tc>
          <w:tcPr>
            <w:tcW w:w="1153" w:type="pct"/>
            <w:shd w:val="clear" w:color="auto" w:fill="auto"/>
          </w:tcPr>
          <w:p w14:paraId="039BCA44" w14:textId="77777777"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Data are provided to show directly the achievement of the programme</w:t>
            </w:r>
            <w:r w:rsidRPr="00B53DD8">
              <w:rPr>
                <w:rFonts w:ascii="TH Niramit AS" w:hAnsi="TH Niramit AS" w:cs="TH Niramit AS"/>
                <w:sz w:val="32"/>
                <w:szCs w:val="32"/>
                <w:cs/>
              </w:rPr>
              <w:t xml:space="preserve"> </w:t>
            </w:r>
            <w:r w:rsidRPr="00B53DD8">
              <w:rPr>
                <w:rFonts w:ascii="TH Niramit AS" w:hAnsi="TH Niramit AS" w:cs="TH Niramit AS"/>
                <w:sz w:val="32"/>
                <w:szCs w:val="32"/>
              </w:rPr>
              <w:t>outcomes, which are established and monitored</w:t>
            </w:r>
            <w:r w:rsidRPr="00B53DD8">
              <w:rPr>
                <w:rFonts w:ascii="TH Niramit AS" w:hAnsi="TH Niramit AS" w:cs="TH Niramit AS"/>
                <w:sz w:val="32"/>
                <w:szCs w:val="32"/>
                <w:cs/>
              </w:rPr>
              <w:t>.</w:t>
            </w:r>
          </w:p>
        </w:tc>
        <w:tc>
          <w:tcPr>
            <w:tcW w:w="1698" w:type="pct"/>
            <w:shd w:val="clear" w:color="auto" w:fill="auto"/>
          </w:tcPr>
          <w:p w14:paraId="0AAB56BE" w14:textId="1B7B730E" w:rsidR="009B4899" w:rsidRPr="00B53DD8" w:rsidRDefault="009B4899" w:rsidP="00BD3D87">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38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39 </w:t>
            </w:r>
            <w:r w:rsidRPr="00B53DD8">
              <w:rPr>
                <w:rFonts w:ascii="TH Niramit AS" w:hAnsi="TH Niramit AS" w:cs="TH Niramit AS"/>
                <w:sz w:val="32"/>
                <w:szCs w:val="32"/>
                <w:cs/>
              </w:rPr>
              <w:t xml:space="preserve">พบว่า หลักสูตรมีการรวบรวมข้อมูลการประเมินการบรรลุ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ของนักศึกษาปีสุดท้ายที่จะสำเร็จการศึกษาในปีการศึกษา </w:t>
            </w:r>
            <w:r w:rsidRPr="00B53DD8">
              <w:rPr>
                <w:rFonts w:ascii="TH Niramit AS" w:hAnsi="TH Niramit AS" w:cs="TH Niramit AS"/>
                <w:sz w:val="32"/>
                <w:szCs w:val="32"/>
              </w:rPr>
              <w:t>2565</w:t>
            </w:r>
          </w:p>
        </w:tc>
        <w:tc>
          <w:tcPr>
            <w:tcW w:w="1603" w:type="pct"/>
            <w:shd w:val="clear" w:color="auto" w:fill="auto"/>
          </w:tcPr>
          <w:p w14:paraId="6A2B67CD" w14:textId="69F9A505" w:rsidR="009B4899" w:rsidRPr="00B53DD8" w:rsidRDefault="009B4899" w:rsidP="009B4899">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131 </w:t>
            </w:r>
            <w:r w:rsidRPr="00B53DD8">
              <w:rPr>
                <w:rFonts w:ascii="TH Niramit AS" w:hAnsi="TH Niramit AS" w:cs="TH Niramit AS"/>
                <w:sz w:val="32"/>
                <w:szCs w:val="32"/>
                <w:cs/>
              </w:rPr>
              <w:t xml:space="preserve">พบว่า หลักสูตรไม่มีการแสดงข้อมูลของการประเมินการบรรลุ </w:t>
            </w:r>
            <w:r w:rsidRPr="00B53DD8">
              <w:rPr>
                <w:rFonts w:ascii="TH Niramit AS" w:hAnsi="TH Niramit AS" w:cs="TH Niramit AS"/>
                <w:sz w:val="32"/>
                <w:szCs w:val="32"/>
              </w:rPr>
              <w:t xml:space="preserve">PLOs </w:t>
            </w:r>
            <w:r w:rsidRPr="00B53DD8">
              <w:rPr>
                <w:rFonts w:ascii="TH Niramit AS" w:hAnsi="TH Niramit AS" w:cs="TH Niramit AS"/>
                <w:sz w:val="32"/>
                <w:szCs w:val="32"/>
                <w:cs/>
              </w:rPr>
              <w:t xml:space="preserve">ของนักศึกษาชั้นปีสุดท้าย ไม่มีการกำกับติดตามข้อมูลการประเมินการบรรลุ </w:t>
            </w:r>
            <w:r w:rsidRPr="00B53DD8">
              <w:rPr>
                <w:rFonts w:ascii="TH Niramit AS" w:hAnsi="TH Niramit AS" w:cs="TH Niramit AS"/>
                <w:sz w:val="32"/>
                <w:szCs w:val="32"/>
              </w:rPr>
              <w:t>PLOs</w:t>
            </w:r>
            <w:r w:rsidRPr="00B53DD8">
              <w:rPr>
                <w:rFonts w:ascii="TH Niramit AS" w:hAnsi="TH Niramit AS" w:cs="TH Niramit AS"/>
                <w:sz w:val="32"/>
                <w:szCs w:val="32"/>
                <w:cs/>
              </w:rPr>
              <w:t xml:space="preserve"> ที่จะนำมาปรับปรุงพัฒนาการให้มีแนวโน้มที่ดีขึ้น และยังไม่พบว่ามีการกำหนดคู่เทียบและการเทียบเคียงเพื่อการพัฒนาปรับปรุง</w:t>
            </w:r>
          </w:p>
        </w:tc>
        <w:tc>
          <w:tcPr>
            <w:tcW w:w="330" w:type="pct"/>
            <w:shd w:val="clear" w:color="auto" w:fill="auto"/>
          </w:tcPr>
          <w:p w14:paraId="1E3A06D4" w14:textId="293C8EDA"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2</w:t>
            </w:r>
          </w:p>
        </w:tc>
      </w:tr>
      <w:tr w:rsidR="009B4899" w:rsidRPr="00B53DD8" w14:paraId="6EA46E33" w14:textId="77777777" w:rsidTr="00BE4981">
        <w:tc>
          <w:tcPr>
            <w:tcW w:w="216" w:type="pct"/>
            <w:shd w:val="clear" w:color="auto" w:fill="auto"/>
          </w:tcPr>
          <w:p w14:paraId="24FF08CD" w14:textId="77777777"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8</w:t>
            </w:r>
            <w:r w:rsidRPr="00B53DD8">
              <w:rPr>
                <w:rFonts w:ascii="TH Niramit AS" w:hAnsi="TH Niramit AS" w:cs="TH Niramit AS"/>
                <w:sz w:val="32"/>
                <w:szCs w:val="32"/>
                <w:cs/>
              </w:rPr>
              <w:t>.</w:t>
            </w:r>
            <w:r w:rsidRPr="00B53DD8">
              <w:rPr>
                <w:rFonts w:ascii="TH Niramit AS" w:hAnsi="TH Niramit AS" w:cs="TH Niramit AS"/>
                <w:sz w:val="32"/>
                <w:szCs w:val="32"/>
              </w:rPr>
              <w:t>5</w:t>
            </w:r>
          </w:p>
        </w:tc>
        <w:tc>
          <w:tcPr>
            <w:tcW w:w="1153" w:type="pct"/>
            <w:shd w:val="clear" w:color="auto" w:fill="auto"/>
          </w:tcPr>
          <w:p w14:paraId="670177E9" w14:textId="77777777"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Satisfaction level of the various stakeholders are shown to be established,</w:t>
            </w:r>
            <w:r w:rsidRPr="00B53DD8">
              <w:rPr>
                <w:rFonts w:ascii="TH Niramit AS" w:hAnsi="TH Niramit AS" w:cs="TH Niramit AS"/>
                <w:sz w:val="32"/>
                <w:szCs w:val="32"/>
                <w:cs/>
              </w:rPr>
              <w:t xml:space="preserve"> </w:t>
            </w:r>
            <w:r w:rsidRPr="00B53DD8">
              <w:rPr>
                <w:rFonts w:ascii="TH Niramit AS" w:hAnsi="TH Niramit AS" w:cs="TH Niramit AS"/>
                <w:sz w:val="32"/>
                <w:szCs w:val="32"/>
              </w:rPr>
              <w:t>monitored, and benchmarked for improvement</w:t>
            </w:r>
            <w:r w:rsidRPr="00B53DD8">
              <w:rPr>
                <w:rFonts w:ascii="TH Niramit AS" w:hAnsi="TH Niramit AS" w:cs="TH Niramit AS"/>
                <w:sz w:val="32"/>
                <w:szCs w:val="32"/>
                <w:cs/>
              </w:rPr>
              <w:t>.</w:t>
            </w:r>
          </w:p>
        </w:tc>
        <w:tc>
          <w:tcPr>
            <w:tcW w:w="1698" w:type="pct"/>
            <w:shd w:val="clear" w:color="auto" w:fill="auto"/>
          </w:tcPr>
          <w:p w14:paraId="3E6224E0" w14:textId="39CCC358"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131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132 </w:t>
            </w:r>
            <w:r w:rsidRPr="00B53DD8">
              <w:rPr>
                <w:rFonts w:ascii="TH Niramit AS" w:hAnsi="TH Niramit AS" w:cs="TH Niramit AS"/>
                <w:sz w:val="32"/>
                <w:szCs w:val="32"/>
                <w:cs/>
              </w:rPr>
              <w:t xml:space="preserve">พบว่า หลักสูตรมีการการสำรวจความพึงพอใจของผู้ประกอบการ นายจ้าง และผู้ใช้บัณฑิตประจำปีการศึกษา </w:t>
            </w:r>
            <w:r w:rsidRPr="00B53DD8">
              <w:rPr>
                <w:rFonts w:ascii="TH Niramit AS" w:hAnsi="TH Niramit AS" w:cs="TH Niramit AS"/>
                <w:sz w:val="32"/>
                <w:szCs w:val="32"/>
              </w:rPr>
              <w:t>2565</w:t>
            </w:r>
          </w:p>
        </w:tc>
        <w:tc>
          <w:tcPr>
            <w:tcW w:w="1603" w:type="pct"/>
            <w:shd w:val="clear" w:color="auto" w:fill="auto"/>
          </w:tcPr>
          <w:p w14:paraId="562D692F" w14:textId="7F6ECE5F" w:rsidR="009B4899" w:rsidRPr="00B53DD8" w:rsidRDefault="009B4899" w:rsidP="009B4899">
            <w:pPr>
              <w:spacing w:after="0" w:line="240" w:lineRule="auto"/>
              <w:rPr>
                <w:rFonts w:ascii="TH Niramit AS" w:hAnsi="TH Niramit AS" w:cs="TH Niramit AS"/>
                <w:sz w:val="32"/>
                <w:szCs w:val="32"/>
              </w:rPr>
            </w:pPr>
            <w:r w:rsidRPr="00B53DD8">
              <w:rPr>
                <w:rFonts w:ascii="TH Niramit AS" w:hAnsi="TH Niramit AS" w:cs="TH Niramit AS"/>
                <w:sz w:val="32"/>
                <w:szCs w:val="32"/>
              </w:rPr>
              <w:t xml:space="preserve">SAR </w:t>
            </w:r>
            <w:r w:rsidRPr="00B53DD8">
              <w:rPr>
                <w:rFonts w:ascii="TH Niramit AS" w:hAnsi="TH Niramit AS" w:cs="TH Niramit AS"/>
                <w:sz w:val="32"/>
                <w:szCs w:val="32"/>
                <w:cs/>
              </w:rPr>
              <w:t xml:space="preserve">หน้า </w:t>
            </w:r>
            <w:r w:rsidRPr="00B53DD8">
              <w:rPr>
                <w:rFonts w:ascii="TH Niramit AS" w:hAnsi="TH Niramit AS" w:cs="TH Niramit AS"/>
                <w:sz w:val="32"/>
                <w:szCs w:val="32"/>
              </w:rPr>
              <w:t xml:space="preserve">131 </w:t>
            </w:r>
            <w:r w:rsidRPr="00B53DD8">
              <w:rPr>
                <w:rFonts w:ascii="TH Niramit AS" w:hAnsi="TH Niramit AS" w:cs="TH Niramit AS"/>
                <w:sz w:val="32"/>
                <w:szCs w:val="32"/>
                <w:cs/>
              </w:rPr>
              <w:t xml:space="preserve">- </w:t>
            </w:r>
            <w:r w:rsidRPr="00B53DD8">
              <w:rPr>
                <w:rFonts w:ascii="TH Niramit AS" w:hAnsi="TH Niramit AS" w:cs="TH Niramit AS"/>
                <w:sz w:val="32"/>
                <w:szCs w:val="32"/>
              </w:rPr>
              <w:t xml:space="preserve">132 </w:t>
            </w:r>
            <w:r w:rsidRPr="00B53DD8">
              <w:rPr>
                <w:rFonts w:ascii="TH Niramit AS" w:hAnsi="TH Niramit AS" w:cs="TH Niramit AS"/>
                <w:sz w:val="32"/>
                <w:szCs w:val="32"/>
                <w:cs/>
              </w:rPr>
              <w:t xml:space="preserve">พบว่า หลักสูตรไม่มีการรวบรวมข้อมูลการสำรวจความพึงพอใจของผู้มีส่วนได้ส่วนเสียปี พ.ศ. </w:t>
            </w:r>
            <w:r w:rsidRPr="00B53DD8">
              <w:rPr>
                <w:rFonts w:ascii="TH Niramit AS" w:hAnsi="TH Niramit AS" w:cs="TH Niramit AS"/>
                <w:sz w:val="32"/>
                <w:szCs w:val="32"/>
              </w:rPr>
              <w:t xml:space="preserve">2565 </w:t>
            </w:r>
            <w:r w:rsidRPr="00B53DD8">
              <w:rPr>
                <w:rFonts w:ascii="TH Niramit AS" w:hAnsi="TH Niramit AS" w:cs="TH Niramit AS"/>
                <w:sz w:val="32"/>
                <w:szCs w:val="32"/>
                <w:cs/>
              </w:rPr>
              <w:t>และ ไม่มีการกำกับติดตามข้อมูลความพึงพอใจ ที่จะนำมาปรับปรุงพัฒนาการให้มีแนวโน้มที่ดีขึ้น และยังไม่พบว่ามีการกำหนดคู่เทียบและการเทียบเคียงเพื่อการพัฒนาปรับปรุง</w:t>
            </w:r>
          </w:p>
        </w:tc>
        <w:tc>
          <w:tcPr>
            <w:tcW w:w="330" w:type="pct"/>
            <w:shd w:val="clear" w:color="auto" w:fill="auto"/>
          </w:tcPr>
          <w:p w14:paraId="272918AD" w14:textId="58F016AF" w:rsidR="009B4899" w:rsidRPr="00B53DD8" w:rsidRDefault="009B4899" w:rsidP="009B4899">
            <w:pPr>
              <w:spacing w:after="0" w:line="240" w:lineRule="auto"/>
              <w:jc w:val="center"/>
              <w:rPr>
                <w:rFonts w:ascii="TH Niramit AS" w:hAnsi="TH Niramit AS" w:cs="TH Niramit AS"/>
                <w:sz w:val="32"/>
                <w:szCs w:val="32"/>
              </w:rPr>
            </w:pPr>
            <w:r w:rsidRPr="00B53DD8">
              <w:rPr>
                <w:rFonts w:ascii="TH Niramit AS" w:hAnsi="TH Niramit AS" w:cs="TH Niramit AS"/>
                <w:sz w:val="32"/>
                <w:szCs w:val="32"/>
              </w:rPr>
              <w:t>2</w:t>
            </w:r>
          </w:p>
        </w:tc>
      </w:tr>
      <w:tr w:rsidR="00E27D60" w:rsidRPr="00B53DD8" w14:paraId="79AEF430" w14:textId="77777777" w:rsidTr="00BE4981">
        <w:tc>
          <w:tcPr>
            <w:tcW w:w="216" w:type="pct"/>
            <w:shd w:val="clear" w:color="auto" w:fill="auto"/>
          </w:tcPr>
          <w:p w14:paraId="35249410" w14:textId="77777777" w:rsidR="00021FD7" w:rsidRPr="00B53DD8" w:rsidRDefault="00021FD7" w:rsidP="00291DD2">
            <w:pPr>
              <w:spacing w:after="0" w:line="240" w:lineRule="auto"/>
              <w:jc w:val="center"/>
              <w:rPr>
                <w:rFonts w:ascii="TH Niramit AS" w:hAnsi="TH Niramit AS" w:cs="TH Niramit AS"/>
                <w:sz w:val="32"/>
                <w:szCs w:val="32"/>
              </w:rPr>
            </w:pPr>
          </w:p>
        </w:tc>
        <w:tc>
          <w:tcPr>
            <w:tcW w:w="1153" w:type="pct"/>
            <w:shd w:val="clear" w:color="auto" w:fill="auto"/>
          </w:tcPr>
          <w:p w14:paraId="5750F544" w14:textId="77777777" w:rsidR="00021FD7" w:rsidRPr="00B53DD8" w:rsidRDefault="00021FD7" w:rsidP="00291DD2">
            <w:pPr>
              <w:spacing w:after="0" w:line="240" w:lineRule="auto"/>
              <w:rPr>
                <w:rFonts w:ascii="TH Niramit AS" w:hAnsi="TH Niramit AS" w:cs="TH Niramit AS"/>
                <w:b/>
                <w:bCs/>
                <w:sz w:val="32"/>
                <w:szCs w:val="32"/>
              </w:rPr>
            </w:pPr>
            <w:r w:rsidRPr="00B53DD8">
              <w:rPr>
                <w:rFonts w:ascii="TH Niramit AS" w:hAnsi="TH Niramit AS" w:cs="TH Niramit AS"/>
                <w:b/>
                <w:bCs/>
                <w:sz w:val="32"/>
                <w:szCs w:val="32"/>
              </w:rPr>
              <w:t>Overall verdict</w:t>
            </w:r>
          </w:p>
        </w:tc>
        <w:tc>
          <w:tcPr>
            <w:tcW w:w="1698" w:type="pct"/>
            <w:shd w:val="clear" w:color="auto" w:fill="auto"/>
          </w:tcPr>
          <w:p w14:paraId="57DE082B" w14:textId="77777777" w:rsidR="00021FD7" w:rsidRPr="00B53DD8" w:rsidRDefault="00021FD7" w:rsidP="00291DD2">
            <w:pPr>
              <w:spacing w:after="0" w:line="240" w:lineRule="auto"/>
              <w:jc w:val="thaiDistribute"/>
              <w:rPr>
                <w:rFonts w:ascii="TH Niramit AS" w:hAnsi="TH Niramit AS" w:cs="TH Niramit AS"/>
                <w:sz w:val="32"/>
                <w:szCs w:val="32"/>
              </w:rPr>
            </w:pPr>
          </w:p>
        </w:tc>
        <w:tc>
          <w:tcPr>
            <w:tcW w:w="1603" w:type="pct"/>
            <w:shd w:val="clear" w:color="auto" w:fill="auto"/>
          </w:tcPr>
          <w:p w14:paraId="7BEC4AFC" w14:textId="77777777" w:rsidR="00021FD7" w:rsidRPr="00B53DD8" w:rsidRDefault="00021FD7" w:rsidP="00291DD2">
            <w:pPr>
              <w:spacing w:after="0" w:line="240" w:lineRule="auto"/>
              <w:jc w:val="center"/>
              <w:rPr>
                <w:rFonts w:ascii="TH Niramit AS" w:hAnsi="TH Niramit AS" w:cs="TH Niramit AS"/>
                <w:sz w:val="32"/>
                <w:szCs w:val="32"/>
              </w:rPr>
            </w:pPr>
          </w:p>
        </w:tc>
        <w:tc>
          <w:tcPr>
            <w:tcW w:w="330" w:type="pct"/>
            <w:shd w:val="clear" w:color="auto" w:fill="auto"/>
          </w:tcPr>
          <w:p w14:paraId="33059EEF" w14:textId="281900A8" w:rsidR="00021FD7" w:rsidRPr="00B53DD8" w:rsidRDefault="00D64FFB" w:rsidP="00291DD2">
            <w:pPr>
              <w:spacing w:after="0" w:line="240" w:lineRule="auto"/>
              <w:jc w:val="center"/>
              <w:rPr>
                <w:rFonts w:ascii="TH Niramit AS" w:hAnsi="TH Niramit AS" w:cs="TH Niramit AS"/>
                <w:b/>
                <w:bCs/>
                <w:sz w:val="32"/>
                <w:szCs w:val="32"/>
              </w:rPr>
            </w:pPr>
            <w:r>
              <w:rPr>
                <w:rFonts w:ascii="TH Niramit AS" w:hAnsi="TH Niramit AS" w:cs="TH Niramit AS"/>
                <w:b/>
                <w:bCs/>
                <w:sz w:val="32"/>
                <w:szCs w:val="32"/>
              </w:rPr>
              <w:t>3</w:t>
            </w:r>
          </w:p>
        </w:tc>
      </w:tr>
    </w:tbl>
    <w:p w14:paraId="25B683FF" w14:textId="77777777" w:rsidR="00B32C91" w:rsidRPr="00B53DD8" w:rsidRDefault="00B32C91" w:rsidP="00445644">
      <w:pPr>
        <w:suppressAutoHyphens w:val="0"/>
        <w:spacing w:after="0" w:line="240" w:lineRule="auto"/>
        <w:rPr>
          <w:rFonts w:ascii="TH Niramit AS" w:hAnsi="TH Niramit AS" w:cs="TH Niramit AS"/>
          <w:sz w:val="32"/>
          <w:szCs w:val="32"/>
        </w:rPr>
      </w:pPr>
    </w:p>
    <w:p w14:paraId="23A36375" w14:textId="7FB5BB4D" w:rsidR="00521203" w:rsidRPr="00B53DD8" w:rsidRDefault="00521203" w:rsidP="00445644">
      <w:pPr>
        <w:suppressAutoHyphens w:val="0"/>
        <w:spacing w:after="0" w:line="240" w:lineRule="auto"/>
        <w:rPr>
          <w:rFonts w:ascii="TH Niramit AS" w:hAnsi="TH Niramit AS" w:cs="TH Niramit AS"/>
          <w:sz w:val="32"/>
          <w:szCs w:val="32"/>
          <w:cs/>
        </w:rPr>
        <w:sectPr w:rsidR="00521203" w:rsidRPr="00B53DD8" w:rsidSect="00A96FBB">
          <w:headerReference w:type="default" r:id="rId9"/>
          <w:pgSz w:w="16838" w:h="11906" w:orient="landscape"/>
          <w:pgMar w:top="1135" w:right="1529" w:bottom="1134" w:left="1701" w:header="567" w:footer="0" w:gutter="0"/>
          <w:cols w:space="720"/>
          <w:formProt w:val="0"/>
          <w:titlePg/>
          <w:docGrid w:linePitch="360" w:charSpace="8192"/>
        </w:sectPr>
      </w:pPr>
    </w:p>
    <w:p w14:paraId="4E2B5479" w14:textId="1C0AF7E9" w:rsidR="00521203" w:rsidRPr="00B53DD8" w:rsidRDefault="00521203" w:rsidP="00542383">
      <w:pPr>
        <w:spacing w:after="0" w:line="240" w:lineRule="auto"/>
        <w:jc w:val="thaiDistribute"/>
        <w:rPr>
          <w:rFonts w:ascii="TH Niramit AS" w:hAnsi="TH Niramit AS" w:cs="TH Niramit AS"/>
          <w:b/>
          <w:bCs/>
          <w:sz w:val="32"/>
          <w:szCs w:val="32"/>
        </w:rPr>
      </w:pPr>
      <w:r w:rsidRPr="00B53DD8">
        <w:rPr>
          <w:rFonts w:ascii="TH Niramit AS" w:hAnsi="TH Niramit AS" w:cs="TH Niramit AS"/>
          <w:b/>
          <w:bCs/>
          <w:sz w:val="32"/>
          <w:szCs w:val="32"/>
          <w:cs/>
        </w:rPr>
        <w:lastRenderedPageBreak/>
        <w:t>สะท้อนข้อคิดจากอาจารย์</w:t>
      </w:r>
      <w:r w:rsidR="002F1D54" w:rsidRPr="00B53DD8">
        <w:rPr>
          <w:rFonts w:ascii="TH Niramit AS" w:hAnsi="TH Niramit AS" w:cs="TH Niramit AS"/>
          <w:b/>
          <w:bCs/>
          <w:sz w:val="32"/>
          <w:szCs w:val="32"/>
          <w:cs/>
        </w:rPr>
        <w:t>ผู้รับผิดชอบ</w:t>
      </w:r>
      <w:r w:rsidRPr="00B53DD8">
        <w:rPr>
          <w:rFonts w:ascii="TH Niramit AS" w:hAnsi="TH Niramit AS" w:cs="TH Niramit AS"/>
          <w:b/>
          <w:bCs/>
          <w:sz w:val="32"/>
          <w:szCs w:val="32"/>
          <w:cs/>
        </w:rPr>
        <w:t>หลักสูตร</w:t>
      </w:r>
    </w:p>
    <w:p w14:paraId="51DBFB4C" w14:textId="77777777" w:rsidR="002644FA" w:rsidRPr="00B53DD8" w:rsidRDefault="00793482" w:rsidP="00542383">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หลักสูตร</w:t>
      </w:r>
      <w:r w:rsidR="00721F11" w:rsidRPr="00B53DD8">
        <w:rPr>
          <w:rFonts w:ascii="TH Niramit AS" w:hAnsi="TH Niramit AS" w:cs="TH Niramit AS"/>
          <w:sz w:val="32"/>
          <w:szCs w:val="32"/>
          <w:cs/>
        </w:rPr>
        <w:t xml:space="preserve">มีการเชิญผู้เชี่ยวชาญมาให้ความรู้เกี่ยวกับการเรียนการสอน </w:t>
      </w:r>
      <w:r w:rsidR="00721F11" w:rsidRPr="00B53DD8">
        <w:rPr>
          <w:rFonts w:ascii="TH Niramit AS" w:hAnsi="TH Niramit AS" w:cs="TH Niramit AS"/>
          <w:sz w:val="32"/>
          <w:szCs w:val="32"/>
        </w:rPr>
        <w:t xml:space="preserve">BCD </w:t>
      </w:r>
      <w:r w:rsidR="00721F11" w:rsidRPr="00B53DD8">
        <w:rPr>
          <w:rFonts w:ascii="TH Niramit AS" w:hAnsi="TH Niramit AS" w:cs="TH Niramit AS"/>
          <w:sz w:val="32"/>
          <w:szCs w:val="32"/>
          <w:cs/>
        </w:rPr>
        <w:t xml:space="preserve">เพื่อให้อาจารย์มีความเข้าใจร่วมกัน </w:t>
      </w:r>
    </w:p>
    <w:p w14:paraId="3A669756" w14:textId="77777777" w:rsidR="002644FA" w:rsidRPr="00B53DD8" w:rsidRDefault="00721F11" w:rsidP="00542383">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หลักสูตรมีการสอบถามความต้องการของผู้มีส่วนได้ส่วนเสีย, การสนทนากลุ่ม และนำข้อมูลที่ได้มาใช้ในการปรับปรุงหลักสูตร</w:t>
      </w:r>
    </w:p>
    <w:p w14:paraId="0343F360" w14:textId="77777777" w:rsidR="002644FA" w:rsidRPr="00B53DD8" w:rsidRDefault="002F0733" w:rsidP="00542383">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หลักสู</w:t>
      </w:r>
      <w:r w:rsidR="00D64F39" w:rsidRPr="00B53DD8">
        <w:rPr>
          <w:rFonts w:ascii="TH Niramit AS" w:hAnsi="TH Niramit AS" w:cs="TH Niramit AS"/>
          <w:sz w:val="32"/>
          <w:szCs w:val="32"/>
          <w:cs/>
        </w:rPr>
        <w:t xml:space="preserve">ตรมีการพัฒนาปรับปรุง </w:t>
      </w:r>
      <w:r w:rsidR="00D64F39" w:rsidRPr="00B53DD8">
        <w:rPr>
          <w:rFonts w:ascii="TH Niramit AS" w:hAnsi="TH Niramit AS" w:cs="TH Niramit AS"/>
          <w:sz w:val="32"/>
          <w:szCs w:val="32"/>
        </w:rPr>
        <w:t>Sub PLO</w:t>
      </w:r>
      <w:r w:rsidR="003802EE" w:rsidRPr="00B53DD8">
        <w:rPr>
          <w:rFonts w:ascii="TH Niramit AS" w:hAnsi="TH Niramit AS" w:cs="TH Niramit AS"/>
          <w:sz w:val="32"/>
          <w:szCs w:val="32"/>
          <w:cs/>
        </w:rPr>
        <w:t xml:space="preserve"> ทุกปี</w:t>
      </w:r>
      <w:r w:rsidR="00D64F39" w:rsidRPr="00B53DD8">
        <w:rPr>
          <w:rFonts w:ascii="TH Niramit AS" w:hAnsi="TH Niramit AS" w:cs="TH Niramit AS"/>
          <w:sz w:val="32"/>
          <w:szCs w:val="32"/>
          <w:cs/>
        </w:rPr>
        <w:t xml:space="preserve"> โดยการสำรวจ </w:t>
      </w:r>
      <w:r w:rsidR="00D64F39" w:rsidRPr="00B53DD8">
        <w:rPr>
          <w:rFonts w:ascii="TH Niramit AS" w:hAnsi="TH Niramit AS" w:cs="TH Niramit AS"/>
          <w:sz w:val="32"/>
          <w:szCs w:val="32"/>
        </w:rPr>
        <w:t xml:space="preserve">Need SHs </w:t>
      </w:r>
      <w:r w:rsidR="00D64F39" w:rsidRPr="00B53DD8">
        <w:rPr>
          <w:rFonts w:ascii="TH Niramit AS" w:hAnsi="TH Niramit AS" w:cs="TH Niramit AS"/>
          <w:sz w:val="32"/>
          <w:szCs w:val="32"/>
          <w:cs/>
        </w:rPr>
        <w:t>แล้วนำข้อมูลมาเปรียบเทียบกับการดำเนินงานปีก่อนหน้า</w:t>
      </w:r>
    </w:p>
    <w:p w14:paraId="275076BB" w14:textId="77777777" w:rsidR="002644FA" w:rsidRPr="00B53DD8" w:rsidRDefault="00B66F43" w:rsidP="003802EE">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หลักสูตรเน้นการใช้กิจกรรมการเรียนรู้ในการพัฒนาทักษะผู้เรียน</w:t>
      </w:r>
    </w:p>
    <w:p w14:paraId="3F71ABAC" w14:textId="77777777" w:rsidR="002644FA" w:rsidRPr="00B53DD8" w:rsidRDefault="003802EE" w:rsidP="003802EE">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การกำกับ ติดตาม การเรียนการสอนของผู้เรียนหลักสูตร</w:t>
      </w:r>
      <w:r w:rsidR="006B2EF5" w:rsidRPr="00B53DD8">
        <w:rPr>
          <w:rFonts w:ascii="TH Niramit AS" w:hAnsi="TH Niramit AS" w:cs="TH Niramit AS"/>
          <w:sz w:val="32"/>
          <w:szCs w:val="32"/>
          <w:cs/>
        </w:rPr>
        <w:t>ใช้</w:t>
      </w:r>
      <w:r w:rsidRPr="00B53DD8">
        <w:rPr>
          <w:rFonts w:ascii="TH Niramit AS" w:hAnsi="TH Niramit AS" w:cs="TH Niramit AS"/>
          <w:sz w:val="32"/>
          <w:szCs w:val="32"/>
          <w:cs/>
        </w:rPr>
        <w:t xml:space="preserve">วิธีนัดประชุมกับนักศึกษา พูดคุยสอบถามปัญหา อุปสรรค และนำ </w:t>
      </w:r>
      <w:r w:rsidRPr="00B53DD8">
        <w:rPr>
          <w:rFonts w:ascii="TH Niramit AS" w:hAnsi="TH Niramit AS" w:cs="TH Niramit AS"/>
          <w:sz w:val="32"/>
          <w:szCs w:val="32"/>
        </w:rPr>
        <w:t xml:space="preserve">Feedback </w:t>
      </w:r>
      <w:r w:rsidRPr="00B53DD8">
        <w:rPr>
          <w:rFonts w:ascii="TH Niramit AS" w:hAnsi="TH Niramit AS" w:cs="TH Niramit AS"/>
          <w:sz w:val="32"/>
          <w:szCs w:val="32"/>
          <w:cs/>
        </w:rPr>
        <w:t>ที่ได้มาประชุมกับอาจารย์ผู้สอนเพื่อหาแนวทางแก้ไข</w:t>
      </w:r>
    </w:p>
    <w:p w14:paraId="75A9CD37" w14:textId="77777777" w:rsidR="002644FA" w:rsidRPr="00B53DD8" w:rsidRDefault="006B2EF5" w:rsidP="003802EE">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หลักสูตรมีการแจ้งช่องทางการขออุทธรณ์ข้อร้องเรียนให้นักศึกษาได้รับทราบ</w:t>
      </w:r>
    </w:p>
    <w:p w14:paraId="200511DB" w14:textId="77777777" w:rsidR="002644FA" w:rsidRPr="00B53DD8" w:rsidRDefault="006B2EF5" w:rsidP="006B2EF5">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อาจารย์ที่ปรึกษาจะทำหน้าที่ในการติดตามความก้าวหน้าในการเรียนของนักศึกษา</w:t>
      </w:r>
    </w:p>
    <w:p w14:paraId="6C46DE0A" w14:textId="77777777" w:rsidR="002644FA" w:rsidRPr="00B53DD8" w:rsidRDefault="006B2EF5" w:rsidP="006B2EF5">
      <w:pPr>
        <w:pStyle w:val="ListParagraph"/>
        <w:numPr>
          <w:ilvl w:val="0"/>
          <w:numId w:val="6"/>
        </w:num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ในการไปอบรมพัฒนาตนเองของอาจารย์ในหลักสูตร จะพิจารณาความสอดคล้องของ </w:t>
      </w:r>
      <w:r w:rsidRPr="00B53DD8">
        <w:rPr>
          <w:rFonts w:ascii="TH Niramit AS" w:hAnsi="TH Niramit AS" w:cs="TH Niramit AS"/>
          <w:sz w:val="32"/>
          <w:szCs w:val="32"/>
        </w:rPr>
        <w:t xml:space="preserve">PLO </w:t>
      </w:r>
      <w:r w:rsidRPr="00B53DD8">
        <w:rPr>
          <w:rFonts w:ascii="TH Niramit AS" w:hAnsi="TH Niramit AS" w:cs="TH Niramit AS"/>
          <w:sz w:val="32"/>
          <w:szCs w:val="32"/>
          <w:cs/>
        </w:rPr>
        <w:t xml:space="preserve">และ </w:t>
      </w:r>
      <w:r w:rsidRPr="00B53DD8">
        <w:rPr>
          <w:rFonts w:ascii="TH Niramit AS" w:hAnsi="TH Niramit AS" w:cs="TH Niramit AS"/>
          <w:sz w:val="32"/>
          <w:szCs w:val="32"/>
        </w:rPr>
        <w:t>Need SHs</w:t>
      </w:r>
      <w:r w:rsidRPr="00B53DD8">
        <w:rPr>
          <w:rFonts w:ascii="TH Niramit AS" w:hAnsi="TH Niramit AS" w:cs="TH Niramit AS"/>
          <w:sz w:val="32"/>
          <w:szCs w:val="32"/>
          <w:cs/>
        </w:rPr>
        <w:t xml:space="preserve"> เป็นหลักเพื่อนำมาปรับใช้ในการพัฒนาการเรียนการสอน การพัฒนาผู้เรียน</w:t>
      </w:r>
    </w:p>
    <w:p w14:paraId="1549D8D8" w14:textId="0E8054EE" w:rsidR="002609E1" w:rsidRPr="00B53DD8" w:rsidRDefault="002609E1" w:rsidP="006B2EF5">
      <w:pPr>
        <w:pStyle w:val="ListParagraph"/>
        <w:numPr>
          <w:ilvl w:val="0"/>
          <w:numId w:val="6"/>
        </w:num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อยากให้มีการเพิ่มห้องเรียน เพื่อรองรับกับจำนวนนักศึกษาที่เพิ่มขึ้น และปัญหาที่พบจากการจองห้องเรียน พบว่า บางรายวิชาทำการจองห้องเรียน แต่เมื่อถึงเวลาที่กำหนด จะใช้รูปแบบการเรียนการสอนออนไลน์แทน</w:t>
      </w:r>
    </w:p>
    <w:p w14:paraId="3FDA3973" w14:textId="0B5CF04D" w:rsidR="008E16A0" w:rsidRPr="00B53DD8" w:rsidRDefault="008E16A0" w:rsidP="00542383">
      <w:pPr>
        <w:spacing w:after="0" w:line="240" w:lineRule="auto"/>
        <w:jc w:val="thaiDistribute"/>
        <w:rPr>
          <w:rFonts w:ascii="TH Niramit AS" w:hAnsi="TH Niramit AS" w:cs="TH Niramit AS"/>
          <w:sz w:val="32"/>
          <w:szCs w:val="32"/>
        </w:rPr>
      </w:pPr>
    </w:p>
    <w:p w14:paraId="12305B47" w14:textId="77777777" w:rsidR="00521203" w:rsidRPr="00B53DD8" w:rsidRDefault="00521203" w:rsidP="00542383">
      <w:pPr>
        <w:spacing w:after="0" w:line="240" w:lineRule="auto"/>
        <w:jc w:val="thaiDistribute"/>
        <w:rPr>
          <w:rFonts w:ascii="TH Niramit AS" w:hAnsi="TH Niramit AS" w:cs="TH Niramit AS"/>
          <w:b/>
          <w:bCs/>
          <w:sz w:val="32"/>
          <w:szCs w:val="32"/>
        </w:rPr>
      </w:pPr>
      <w:r w:rsidRPr="00B53DD8">
        <w:rPr>
          <w:rFonts w:ascii="TH Niramit AS" w:hAnsi="TH Niramit AS" w:cs="TH Niramit AS"/>
          <w:b/>
          <w:bCs/>
          <w:sz w:val="32"/>
          <w:szCs w:val="32"/>
          <w:cs/>
        </w:rPr>
        <w:t>สะท้อนข้อคิดจากนักศึกษา</w:t>
      </w:r>
    </w:p>
    <w:p w14:paraId="0AA75C27" w14:textId="77777777" w:rsidR="00C7033B" w:rsidRPr="00B53DD8" w:rsidRDefault="002644FA"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นักศึกษามีความเข้าใจว่า ผลลัพธ์การเรียนรู้คือ เมื่อเรียนจบรายวิชานั้นไปแล้ว ได้รับความรู้ตรงตามวัตถุประสงค์รายวิชาหรือไม่</w:t>
      </w:r>
    </w:p>
    <w:p w14:paraId="23574F67" w14:textId="77777777" w:rsidR="00C7033B" w:rsidRPr="00B53DD8" w:rsidRDefault="002644FA"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อาจารย์จะมีการชี้แจงรายละเอียดวิชา วัตถุประสงค์รายวิชา เกณฑ์การให้คะแนน ทุกรายวิชาก่อนทำการสอน</w:t>
      </w:r>
    </w:p>
    <w:p w14:paraId="2A5765EC" w14:textId="77777777" w:rsidR="00C7033B" w:rsidRPr="00B53DD8" w:rsidRDefault="002644FA"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นักศึกษารับรู้ว่ามีช่องทางการร้องเรียนผลการเรียน</w:t>
      </w:r>
      <w:r w:rsidR="00B236DC" w:rsidRPr="00B53DD8">
        <w:rPr>
          <w:rFonts w:ascii="TH Niramit AS" w:hAnsi="TH Niramit AS" w:cs="TH Niramit AS"/>
          <w:sz w:val="32"/>
          <w:szCs w:val="32"/>
          <w:cs/>
        </w:rPr>
        <w:t xml:space="preserve"> </w:t>
      </w:r>
    </w:p>
    <w:p w14:paraId="4FFA9661" w14:textId="77777777" w:rsidR="00C7033B" w:rsidRPr="00B53DD8" w:rsidRDefault="00B236DC"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เกณฑ์การให้คะแนนมีความยุติธรรม นักศึกษาได้รับการประเมินตามเกณฑ์การให้คะแนนที่ได้ชี้แจงไว้</w:t>
      </w:r>
    </w:p>
    <w:p w14:paraId="652CF5F1" w14:textId="77777777" w:rsidR="00C7033B" w:rsidRPr="00B53DD8" w:rsidRDefault="007E5312"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เจ้าหน้าที่คอยให้การดูแล ให้คำปรึกษาได้เป็นอย่างดี</w:t>
      </w:r>
    </w:p>
    <w:p w14:paraId="043A5402" w14:textId="77777777" w:rsidR="00C7033B" w:rsidRPr="00B53DD8" w:rsidRDefault="007E5312"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การจัดกิจกรรมการเรียนรู้ในแต่ละครั้ง นักศึกษาได้มีส่วนร่วมในการประเมินผลการจัดโครงการ</w:t>
      </w:r>
    </w:p>
    <w:p w14:paraId="531649A7" w14:textId="77777777" w:rsidR="00C7033B" w:rsidRPr="00B53DD8" w:rsidRDefault="007E5312"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ห้องปฏิบัติการ อุปกรณ์การเรียนการสอน เพียงพอ พร้อมใช้ และสะอาด</w:t>
      </w:r>
    </w:p>
    <w:p w14:paraId="20B71B44" w14:textId="77777777" w:rsidR="00C7033B" w:rsidRPr="00B53DD8" w:rsidRDefault="007E5312" w:rsidP="00AA6BA7">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lastRenderedPageBreak/>
        <w:t>อยากให้มีการเพิ่มจำนวนห้องเรียน</w:t>
      </w:r>
    </w:p>
    <w:p w14:paraId="633A64C9" w14:textId="77777777" w:rsidR="00C7033B" w:rsidRPr="00B53DD8" w:rsidRDefault="007E5312" w:rsidP="007E5312">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อยากให้มีการปรับปรุงที่จอดรถในส่วนที่เป็นพื้นดิน ฝนตกทำให้ดินลื่น ไม่ปลอดภัย</w:t>
      </w:r>
    </w:p>
    <w:p w14:paraId="47D78F34" w14:textId="5B65960D" w:rsidR="00B236DC" w:rsidRPr="00B53DD8" w:rsidRDefault="007E5312" w:rsidP="007E5312">
      <w:pPr>
        <w:pStyle w:val="ListParagraph"/>
        <w:numPr>
          <w:ilvl w:val="0"/>
          <w:numId w:val="7"/>
        </w:num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ห้องน้ำสำหรับนักศึกษาอยู่ไกลกับอาคารเรียน</w:t>
      </w:r>
    </w:p>
    <w:p w14:paraId="37ED2031" w14:textId="77777777" w:rsidR="00B236DC" w:rsidRPr="00B53DD8" w:rsidRDefault="00B236DC" w:rsidP="00AA6BA7">
      <w:pPr>
        <w:suppressAutoHyphens w:val="0"/>
        <w:spacing w:after="0" w:line="240" w:lineRule="auto"/>
        <w:jc w:val="thaiDistribute"/>
        <w:rPr>
          <w:rFonts w:ascii="TH Niramit AS" w:hAnsi="TH Niramit AS" w:cs="TH Niramit AS"/>
          <w:sz w:val="32"/>
          <w:szCs w:val="32"/>
        </w:rPr>
      </w:pPr>
    </w:p>
    <w:p w14:paraId="0E9312D6" w14:textId="31456D79" w:rsidR="002644FA" w:rsidRPr="00B53DD8" w:rsidRDefault="002644FA" w:rsidP="00AA6BA7">
      <w:pPr>
        <w:suppressAutoHyphens w:val="0"/>
        <w:spacing w:after="0" w:line="240" w:lineRule="auto"/>
        <w:jc w:val="thaiDistribute"/>
        <w:rPr>
          <w:rFonts w:ascii="TH Niramit AS" w:hAnsi="TH Niramit AS" w:cs="TH Niramit AS"/>
          <w:sz w:val="32"/>
          <w:szCs w:val="32"/>
        </w:rPr>
      </w:pPr>
    </w:p>
    <w:p w14:paraId="4F8590D3" w14:textId="77777777" w:rsidR="00B236DC" w:rsidRPr="00B53DD8" w:rsidRDefault="00B236DC" w:rsidP="00AA6BA7">
      <w:pPr>
        <w:suppressAutoHyphens w:val="0"/>
        <w:spacing w:after="0" w:line="240" w:lineRule="auto"/>
        <w:jc w:val="thaiDistribute"/>
        <w:rPr>
          <w:rFonts w:ascii="TH Niramit AS" w:hAnsi="TH Niramit AS" w:cs="TH Niramit AS"/>
          <w:sz w:val="32"/>
          <w:szCs w:val="32"/>
        </w:rPr>
      </w:pPr>
    </w:p>
    <w:p w14:paraId="34324228" w14:textId="77777777" w:rsidR="002644FA" w:rsidRPr="00B53DD8" w:rsidRDefault="002644FA" w:rsidP="00AA6BA7">
      <w:pPr>
        <w:suppressAutoHyphens w:val="0"/>
        <w:spacing w:after="0" w:line="240" w:lineRule="auto"/>
        <w:jc w:val="thaiDistribute"/>
        <w:rPr>
          <w:rFonts w:ascii="TH Niramit AS" w:hAnsi="TH Niramit AS" w:cs="TH Niramit AS"/>
          <w:sz w:val="32"/>
          <w:szCs w:val="32"/>
        </w:rPr>
      </w:pPr>
    </w:p>
    <w:p w14:paraId="2F9D4912" w14:textId="28D4E4A6" w:rsidR="00521203" w:rsidRPr="00B53DD8" w:rsidRDefault="00521203" w:rsidP="00AA6BA7">
      <w:pPr>
        <w:suppressAutoHyphens w:val="0"/>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br w:type="page"/>
      </w:r>
    </w:p>
    <w:p w14:paraId="4008F91A"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lastRenderedPageBreak/>
        <w:t>ภาคผนวก  ก</w:t>
      </w:r>
    </w:p>
    <w:p w14:paraId="334931D0"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cs/>
        </w:rPr>
        <w:t>กำหนดการประเมินคุณภาพภายใน</w:t>
      </w:r>
    </w:p>
    <w:p w14:paraId="1A08CA76"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cs/>
        </w:rPr>
        <w:t>…………………………..</w:t>
      </w:r>
    </w:p>
    <w:p w14:paraId="4A154B65" w14:textId="4BB06EBC" w:rsidR="0015088D" w:rsidRPr="00B53DD8" w:rsidRDefault="0015088D" w:rsidP="0015088D">
      <w:pPr>
        <w:spacing w:after="0" w:line="240" w:lineRule="auto"/>
        <w:jc w:val="thaiDistribute"/>
        <w:rPr>
          <w:rFonts w:ascii="TH Niramit AS" w:hAnsi="TH Niramit AS" w:cs="TH Niramit AS"/>
          <w:b/>
          <w:bCs/>
          <w:sz w:val="32"/>
          <w:szCs w:val="32"/>
        </w:rPr>
      </w:pPr>
      <w:r w:rsidRPr="00B53DD8">
        <w:rPr>
          <w:rFonts w:ascii="TH Niramit AS" w:hAnsi="TH Niramit AS" w:cs="TH Niramit AS"/>
          <w:b/>
          <w:bCs/>
          <w:sz w:val="32"/>
          <w:szCs w:val="32"/>
          <w:cs/>
        </w:rPr>
        <w:t>วันที่ 1</w:t>
      </w:r>
      <w:r w:rsidR="001374D1" w:rsidRPr="00B53DD8">
        <w:rPr>
          <w:rFonts w:ascii="TH Niramit AS" w:hAnsi="TH Niramit AS" w:cs="TH Niramit AS"/>
          <w:b/>
          <w:bCs/>
          <w:sz w:val="32"/>
          <w:szCs w:val="32"/>
          <w:cs/>
        </w:rPr>
        <w:t>4</w:t>
      </w:r>
      <w:r w:rsidRPr="00B53DD8">
        <w:rPr>
          <w:rFonts w:ascii="TH Niramit AS" w:hAnsi="TH Niramit AS" w:cs="TH Niramit AS"/>
          <w:b/>
          <w:bCs/>
          <w:sz w:val="32"/>
          <w:szCs w:val="32"/>
          <w:cs/>
        </w:rPr>
        <w:t xml:space="preserve"> มิถุนายน 2566  </w:t>
      </w:r>
    </w:p>
    <w:p w14:paraId="2DFA46FF" w14:textId="1F36F8C5" w:rsidR="0015088D" w:rsidRPr="00B53DD8" w:rsidRDefault="0015088D" w:rsidP="0015088D">
      <w:pPr>
        <w:spacing w:after="0" w:line="240" w:lineRule="auto"/>
        <w:jc w:val="thaiDistribute"/>
        <w:rPr>
          <w:rFonts w:ascii="TH Niramit AS" w:hAnsi="TH Niramit AS" w:cs="TH Niramit AS"/>
          <w:b/>
          <w:bCs/>
          <w:sz w:val="32"/>
          <w:szCs w:val="32"/>
          <w:cs/>
        </w:rPr>
      </w:pPr>
      <w:r w:rsidRPr="00B53DD8">
        <w:rPr>
          <w:rFonts w:ascii="TH Niramit AS" w:hAnsi="TH Niramit AS" w:cs="TH Niramit AS"/>
          <w:b/>
          <w:bCs/>
          <w:sz w:val="32"/>
          <w:szCs w:val="32"/>
          <w:cs/>
        </w:rPr>
        <w:t>หลักสูตรศิลปศาสตรบัณฑิต สาขาวิชา</w:t>
      </w:r>
      <w:r w:rsidR="0048784F" w:rsidRPr="00B53DD8">
        <w:rPr>
          <w:rFonts w:ascii="TH Niramit AS" w:hAnsi="TH Niramit AS" w:cs="TH Niramit AS"/>
          <w:b/>
          <w:bCs/>
          <w:sz w:val="32"/>
          <w:szCs w:val="32"/>
          <w:cs/>
        </w:rPr>
        <w:t>พัฒนาการท่องเที่ยว</w:t>
      </w:r>
    </w:p>
    <w:tbl>
      <w:tblPr>
        <w:tblW w:w="0" w:type="auto"/>
        <w:tblLook w:val="04A0" w:firstRow="1" w:lastRow="0" w:firstColumn="1" w:lastColumn="0" w:noHBand="0" w:noVBand="1"/>
      </w:tblPr>
      <w:tblGrid>
        <w:gridCol w:w="2263"/>
        <w:gridCol w:w="6663"/>
      </w:tblGrid>
      <w:tr w:rsidR="0015088D" w:rsidRPr="00B53DD8" w14:paraId="42B917ED" w14:textId="77777777" w:rsidTr="00C30F78">
        <w:tc>
          <w:tcPr>
            <w:tcW w:w="2263" w:type="dxa"/>
          </w:tcPr>
          <w:p w14:paraId="27CDFBEE" w14:textId="77777777" w:rsidR="0015088D" w:rsidRPr="00B53DD8" w:rsidRDefault="0015088D" w:rsidP="002644FA">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08.</w:t>
            </w:r>
            <w:r w:rsidRPr="00B53DD8">
              <w:rPr>
                <w:rFonts w:ascii="TH Niramit AS" w:hAnsi="TH Niramit AS" w:cs="TH Niramit AS"/>
                <w:sz w:val="32"/>
                <w:szCs w:val="32"/>
              </w:rPr>
              <w:t>30</w:t>
            </w:r>
            <w:r w:rsidRPr="00B53DD8">
              <w:rPr>
                <w:rFonts w:ascii="TH Niramit AS" w:hAnsi="TH Niramit AS" w:cs="TH Niramit AS"/>
                <w:sz w:val="32"/>
                <w:szCs w:val="32"/>
                <w:cs/>
              </w:rPr>
              <w:t xml:space="preserve"> – 09.00 น.</w:t>
            </w:r>
          </w:p>
        </w:tc>
        <w:tc>
          <w:tcPr>
            <w:tcW w:w="6663" w:type="dxa"/>
          </w:tcPr>
          <w:p w14:paraId="2446946E" w14:textId="2EBDC380" w:rsidR="0015088D" w:rsidRPr="00B53DD8" w:rsidRDefault="00ED36D7" w:rsidP="002644FA">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ลงทะเบียน</w:t>
            </w:r>
          </w:p>
        </w:tc>
      </w:tr>
      <w:tr w:rsidR="00ED36D7" w:rsidRPr="00B53DD8" w14:paraId="6FD21BE7" w14:textId="77777777" w:rsidTr="00C30F78">
        <w:tc>
          <w:tcPr>
            <w:tcW w:w="2263" w:type="dxa"/>
          </w:tcPr>
          <w:p w14:paraId="1BC2342E" w14:textId="77777777"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09.00 – 11.00 น.</w:t>
            </w:r>
          </w:p>
          <w:p w14:paraId="48590047" w14:textId="77777777" w:rsidR="00ED36D7" w:rsidRPr="00B53DD8" w:rsidRDefault="00ED36D7" w:rsidP="00ED36D7">
            <w:pPr>
              <w:spacing w:after="0" w:line="240" w:lineRule="auto"/>
              <w:jc w:val="thaiDistribute"/>
              <w:rPr>
                <w:rFonts w:ascii="TH Niramit AS" w:hAnsi="TH Niramit AS" w:cs="TH Niramit AS"/>
                <w:sz w:val="32"/>
                <w:szCs w:val="32"/>
                <w:cs/>
              </w:rPr>
            </w:pPr>
          </w:p>
        </w:tc>
        <w:tc>
          <w:tcPr>
            <w:tcW w:w="6663" w:type="dxa"/>
          </w:tcPr>
          <w:p w14:paraId="196C6E59" w14:textId="04588B67" w:rsidR="00ED36D7" w:rsidRPr="00B53DD8" w:rsidRDefault="00ED36D7" w:rsidP="00ED36D7">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หลักสูตรนำเสนอผลการดำเนินงานของหลักสูตร คณะกรรมการประเมินคุณภาพฯ สัมภาษณ์อาจารย์ผู้รับผิดชอบหลักสูตร</w:t>
            </w:r>
          </w:p>
        </w:tc>
      </w:tr>
      <w:tr w:rsidR="00ED36D7" w:rsidRPr="00B53DD8" w14:paraId="7C6B8567" w14:textId="77777777" w:rsidTr="00C30F78">
        <w:tc>
          <w:tcPr>
            <w:tcW w:w="2263" w:type="dxa"/>
          </w:tcPr>
          <w:p w14:paraId="53575967" w14:textId="77777777"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11.00 – 12.00 น.</w:t>
            </w:r>
          </w:p>
        </w:tc>
        <w:tc>
          <w:tcPr>
            <w:tcW w:w="6663" w:type="dxa"/>
          </w:tcPr>
          <w:p w14:paraId="590DAB25" w14:textId="31FAFFC2"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คณะกรรมการประเมินพิจารณาเอกสาร</w:t>
            </w:r>
          </w:p>
        </w:tc>
      </w:tr>
      <w:tr w:rsidR="00ED36D7" w:rsidRPr="00B53DD8" w14:paraId="5C72A3EB" w14:textId="77777777" w:rsidTr="00C30F78">
        <w:tc>
          <w:tcPr>
            <w:tcW w:w="2263" w:type="dxa"/>
          </w:tcPr>
          <w:p w14:paraId="43E9ADE3" w14:textId="77777777"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12.00 – 13.00 น.</w:t>
            </w:r>
          </w:p>
        </w:tc>
        <w:tc>
          <w:tcPr>
            <w:tcW w:w="6663" w:type="dxa"/>
          </w:tcPr>
          <w:p w14:paraId="76C0C5D6" w14:textId="77777777"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พักรับประทานอาหาร</w:t>
            </w:r>
          </w:p>
        </w:tc>
      </w:tr>
      <w:tr w:rsidR="00ED36D7" w:rsidRPr="00B53DD8" w14:paraId="040D8CF7" w14:textId="77777777" w:rsidTr="00C30F78">
        <w:tc>
          <w:tcPr>
            <w:tcW w:w="2263" w:type="dxa"/>
          </w:tcPr>
          <w:p w14:paraId="35074DE8" w14:textId="7386E37C"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13.00 – 14.00 น.</w:t>
            </w:r>
          </w:p>
        </w:tc>
        <w:tc>
          <w:tcPr>
            <w:tcW w:w="6663" w:type="dxa"/>
          </w:tcPr>
          <w:p w14:paraId="74448775" w14:textId="17329D08" w:rsidR="00ED36D7" w:rsidRPr="00B53DD8" w:rsidRDefault="00ED36D7" w:rsidP="00ED36D7">
            <w:pPr>
              <w:spacing w:after="0" w:line="240" w:lineRule="auto"/>
              <w:jc w:val="thaiDistribute"/>
              <w:rPr>
                <w:rFonts w:ascii="TH Niramit AS" w:hAnsi="TH Niramit AS" w:cs="TH Niramit AS"/>
                <w:sz w:val="32"/>
                <w:szCs w:val="32"/>
              </w:rPr>
            </w:pPr>
            <w:r w:rsidRPr="00B53DD8">
              <w:rPr>
                <w:rFonts w:ascii="TH Niramit AS" w:hAnsi="TH Niramit AS" w:cs="TH Niramit AS"/>
                <w:sz w:val="32"/>
                <w:szCs w:val="32"/>
                <w:cs/>
              </w:rPr>
              <w:t xml:space="preserve">สัมภาษณ์ผู้แทนนักศึกษาทุกระดับ ชั้นปีละ 1-2 คน ผ่าน </w:t>
            </w:r>
            <w:r w:rsidRPr="00B53DD8">
              <w:rPr>
                <w:rFonts w:ascii="TH Niramit AS" w:hAnsi="TH Niramit AS" w:cs="TH Niramit AS"/>
                <w:sz w:val="32"/>
                <w:szCs w:val="32"/>
              </w:rPr>
              <w:t>Microsoft Teams</w:t>
            </w:r>
          </w:p>
        </w:tc>
      </w:tr>
      <w:tr w:rsidR="00ED36D7" w:rsidRPr="00B53DD8" w14:paraId="320E37D8" w14:textId="77777777" w:rsidTr="00C30F78">
        <w:tc>
          <w:tcPr>
            <w:tcW w:w="2263" w:type="dxa"/>
          </w:tcPr>
          <w:p w14:paraId="40E3FD94" w14:textId="4702C0BD" w:rsidR="00ED36D7" w:rsidRPr="00B53DD8" w:rsidRDefault="00ED36D7" w:rsidP="00ED36D7">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14.00 – 17.00 น.</w:t>
            </w:r>
          </w:p>
        </w:tc>
        <w:tc>
          <w:tcPr>
            <w:tcW w:w="6663" w:type="dxa"/>
          </w:tcPr>
          <w:p w14:paraId="0583F302" w14:textId="61FEF7DF" w:rsidR="00ED36D7" w:rsidRPr="00B53DD8" w:rsidRDefault="00ED36D7" w:rsidP="00ED36D7">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คณะกรรมการประเมินประชุมสรุปผลการประเมินและให้ข้อเสนอแนะ</w:t>
            </w:r>
          </w:p>
        </w:tc>
      </w:tr>
      <w:tr w:rsidR="00ED36D7" w:rsidRPr="00B53DD8" w14:paraId="0577BDC8" w14:textId="77777777" w:rsidTr="00C30F78">
        <w:tc>
          <w:tcPr>
            <w:tcW w:w="2263" w:type="dxa"/>
          </w:tcPr>
          <w:p w14:paraId="16E5A425" w14:textId="5B05F431" w:rsidR="00ED36D7" w:rsidRPr="00B53DD8" w:rsidRDefault="00ED36D7" w:rsidP="00ED36D7">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17.00 – 17.</w:t>
            </w:r>
            <w:r w:rsidRPr="00B53DD8">
              <w:rPr>
                <w:rFonts w:ascii="TH Niramit AS" w:hAnsi="TH Niramit AS" w:cs="TH Niramit AS"/>
                <w:sz w:val="32"/>
                <w:szCs w:val="32"/>
              </w:rPr>
              <w:t>3</w:t>
            </w:r>
            <w:r w:rsidRPr="00B53DD8">
              <w:rPr>
                <w:rFonts w:ascii="TH Niramit AS" w:hAnsi="TH Niramit AS" w:cs="TH Niramit AS"/>
                <w:sz w:val="32"/>
                <w:szCs w:val="32"/>
                <w:cs/>
              </w:rPr>
              <w:t>0 น.</w:t>
            </w:r>
          </w:p>
        </w:tc>
        <w:tc>
          <w:tcPr>
            <w:tcW w:w="6663" w:type="dxa"/>
          </w:tcPr>
          <w:p w14:paraId="02D6CCB4" w14:textId="77777777" w:rsidR="00ED36D7" w:rsidRPr="00B53DD8" w:rsidRDefault="00ED36D7" w:rsidP="00ED36D7">
            <w:pPr>
              <w:spacing w:after="0" w:line="240" w:lineRule="auto"/>
              <w:jc w:val="thaiDistribute"/>
              <w:rPr>
                <w:rFonts w:ascii="TH Niramit AS" w:hAnsi="TH Niramit AS" w:cs="TH Niramit AS"/>
                <w:sz w:val="32"/>
                <w:szCs w:val="32"/>
                <w:cs/>
              </w:rPr>
            </w:pPr>
            <w:r w:rsidRPr="00B53DD8">
              <w:rPr>
                <w:rFonts w:ascii="TH Niramit AS" w:hAnsi="TH Niramit AS" w:cs="TH Niramit AS"/>
                <w:sz w:val="32"/>
                <w:szCs w:val="32"/>
                <w:cs/>
              </w:rPr>
              <w:t>นำเสนอผลการประเมิน</w:t>
            </w:r>
          </w:p>
        </w:tc>
      </w:tr>
    </w:tbl>
    <w:p w14:paraId="6F776349" w14:textId="77777777" w:rsidR="002D545C" w:rsidRPr="00B53DD8" w:rsidRDefault="002D545C" w:rsidP="002D545C">
      <w:pPr>
        <w:tabs>
          <w:tab w:val="left" w:pos="2694"/>
        </w:tabs>
        <w:spacing w:after="0" w:line="240" w:lineRule="auto"/>
        <w:rPr>
          <w:rFonts w:ascii="TH Niramit AS" w:hAnsi="TH Niramit AS" w:cs="TH Niramit AS"/>
          <w:sz w:val="32"/>
          <w:szCs w:val="32"/>
        </w:rPr>
      </w:pPr>
    </w:p>
    <w:p w14:paraId="28EC9398" w14:textId="77777777" w:rsidR="00C267DA" w:rsidRPr="00B53DD8" w:rsidRDefault="00C267DA" w:rsidP="006F365E">
      <w:pPr>
        <w:spacing w:after="0" w:line="240" w:lineRule="auto"/>
        <w:jc w:val="thaiDistribute"/>
        <w:rPr>
          <w:rFonts w:ascii="TH Niramit AS" w:hAnsi="TH Niramit AS" w:cs="TH Niramit AS"/>
          <w:b/>
          <w:bCs/>
          <w:sz w:val="32"/>
          <w:szCs w:val="32"/>
        </w:rPr>
      </w:pPr>
    </w:p>
    <w:p w14:paraId="3AAF0FCA"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rPr>
      </w:pPr>
    </w:p>
    <w:p w14:paraId="68FD9C43" w14:textId="77777777" w:rsidR="00521203" w:rsidRPr="00B53DD8" w:rsidRDefault="00521203" w:rsidP="00445644">
      <w:pPr>
        <w:spacing w:after="0" w:line="240" w:lineRule="auto"/>
        <w:rPr>
          <w:rFonts w:ascii="TH Niramit AS" w:hAnsi="TH Niramit AS" w:cs="TH Niramit AS"/>
          <w:b/>
          <w:bCs/>
          <w:sz w:val="32"/>
          <w:szCs w:val="32"/>
        </w:rPr>
      </w:pPr>
      <w:r w:rsidRPr="00B53DD8">
        <w:rPr>
          <w:rFonts w:ascii="TH Niramit AS" w:hAnsi="TH Niramit AS" w:cs="TH Niramit AS"/>
          <w:b/>
          <w:bCs/>
          <w:sz w:val="32"/>
          <w:szCs w:val="32"/>
          <w:cs/>
        </w:rPr>
        <w:br w:type="page"/>
      </w:r>
    </w:p>
    <w:p w14:paraId="6460950C"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lastRenderedPageBreak/>
        <w:t>ภาคผนวก  ข</w:t>
      </w:r>
    </w:p>
    <w:p w14:paraId="6842DDF9"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cs/>
        </w:rPr>
      </w:pPr>
      <w:r w:rsidRPr="00B53DD8">
        <w:rPr>
          <w:rFonts w:ascii="TH Niramit AS" w:hAnsi="TH Niramit AS" w:cs="TH Niramit AS"/>
          <w:b/>
          <w:bCs/>
          <w:sz w:val="32"/>
          <w:szCs w:val="32"/>
          <w:cs/>
        </w:rPr>
        <w:t>รายชื่อผู้รับการสัมภาษณ์</w:t>
      </w:r>
    </w:p>
    <w:p w14:paraId="684A99E2" w14:textId="77777777" w:rsidR="00521203" w:rsidRPr="00B53DD8" w:rsidRDefault="00521203" w:rsidP="00445644">
      <w:pPr>
        <w:autoSpaceDE w:val="0"/>
        <w:autoSpaceDN w:val="0"/>
        <w:adjustRightInd w:val="0"/>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cs/>
        </w:rPr>
        <w:t>........................</w:t>
      </w:r>
    </w:p>
    <w:p w14:paraId="587B5873" w14:textId="77777777" w:rsidR="00407C21" w:rsidRPr="00B53DD8" w:rsidRDefault="00407C21" w:rsidP="00407C21">
      <w:pPr>
        <w:spacing w:after="0"/>
        <w:rPr>
          <w:rFonts w:ascii="TH Niramit AS" w:hAnsi="TH Niramit AS" w:cs="TH Niramit AS"/>
          <w:b/>
          <w:bCs/>
          <w:sz w:val="32"/>
          <w:szCs w:val="32"/>
        </w:rPr>
      </w:pPr>
      <w:r w:rsidRPr="00B53DD8">
        <w:rPr>
          <w:rFonts w:ascii="TH Niramit AS" w:hAnsi="TH Niramit AS" w:cs="TH Niramit AS"/>
          <w:b/>
          <w:bCs/>
          <w:sz w:val="32"/>
          <w:szCs w:val="32"/>
          <w:cs/>
        </w:rPr>
        <w:t>รายชื่อผู้เข้าสัมภาษณ์</w:t>
      </w:r>
    </w:p>
    <w:p w14:paraId="0EFD2659" w14:textId="13989481" w:rsidR="00407C21" w:rsidRPr="00B53DD8" w:rsidRDefault="00407C21" w:rsidP="00407C21">
      <w:pPr>
        <w:spacing w:after="0"/>
        <w:rPr>
          <w:rFonts w:ascii="TH Niramit AS" w:hAnsi="TH Niramit AS" w:cs="TH Niramit AS"/>
          <w:b/>
          <w:bCs/>
          <w:sz w:val="32"/>
          <w:szCs w:val="32"/>
        </w:rPr>
      </w:pPr>
      <w:r w:rsidRPr="00B53DD8">
        <w:rPr>
          <w:rFonts w:ascii="TH Niramit AS" w:hAnsi="TH Niramit AS" w:cs="TH Niramit AS"/>
          <w:b/>
          <w:bCs/>
          <w:sz w:val="32"/>
          <w:szCs w:val="32"/>
          <w:cs/>
        </w:rPr>
        <w:t>1. อาจารย์ผู้รับผิดชอบ</w:t>
      </w:r>
    </w:p>
    <w:p w14:paraId="11E96388" w14:textId="77777777" w:rsidR="003C6294" w:rsidRPr="00B53DD8" w:rsidRDefault="003C6294" w:rsidP="001F4D74">
      <w:pPr>
        <w:pStyle w:val="ListParagraph"/>
        <w:numPr>
          <w:ilvl w:val="0"/>
          <w:numId w:val="3"/>
        </w:numPr>
        <w:tabs>
          <w:tab w:val="left" w:pos="270"/>
        </w:tabs>
        <w:spacing w:after="0"/>
        <w:rPr>
          <w:rFonts w:ascii="TH Niramit AS" w:hAnsi="TH Niramit AS" w:cs="TH Niramit AS"/>
          <w:sz w:val="32"/>
          <w:szCs w:val="32"/>
        </w:rPr>
      </w:pPr>
      <w:r w:rsidRPr="00B53DD8">
        <w:rPr>
          <w:rFonts w:ascii="TH Niramit AS" w:hAnsi="TH Niramit AS" w:cs="TH Niramit AS"/>
          <w:sz w:val="32"/>
          <w:szCs w:val="32"/>
          <w:cs/>
        </w:rPr>
        <w:t>อาจารย์ ดร.วลัยลดา  ถาวรมงคลกิจ</w:t>
      </w:r>
    </w:p>
    <w:p w14:paraId="05782944" w14:textId="77777777" w:rsidR="003C6294" w:rsidRPr="00B53DD8" w:rsidRDefault="003C6294" w:rsidP="001F4D74">
      <w:pPr>
        <w:pStyle w:val="ListParagraph"/>
        <w:numPr>
          <w:ilvl w:val="0"/>
          <w:numId w:val="3"/>
        </w:numPr>
        <w:tabs>
          <w:tab w:val="left" w:pos="270"/>
        </w:tabs>
        <w:spacing w:after="0"/>
        <w:rPr>
          <w:rFonts w:ascii="TH Niramit AS" w:hAnsi="TH Niramit AS" w:cs="TH Niramit AS"/>
          <w:sz w:val="32"/>
          <w:szCs w:val="32"/>
        </w:rPr>
      </w:pPr>
      <w:r w:rsidRPr="00B53DD8">
        <w:rPr>
          <w:rFonts w:ascii="TH Niramit AS" w:hAnsi="TH Niramit AS" w:cs="TH Niramit AS"/>
          <w:sz w:val="32"/>
          <w:szCs w:val="32"/>
          <w:cs/>
        </w:rPr>
        <w:t>อาจารย์ ดร.มนสิชา อินทจักร</w:t>
      </w:r>
    </w:p>
    <w:p w14:paraId="290B5AE6" w14:textId="77777777" w:rsidR="003C6294" w:rsidRPr="00B53DD8" w:rsidRDefault="003C6294" w:rsidP="001F4D74">
      <w:pPr>
        <w:pStyle w:val="ListParagraph"/>
        <w:numPr>
          <w:ilvl w:val="0"/>
          <w:numId w:val="3"/>
        </w:numPr>
        <w:tabs>
          <w:tab w:val="left" w:pos="270"/>
        </w:tabs>
        <w:spacing w:after="0"/>
        <w:rPr>
          <w:rFonts w:ascii="TH Niramit AS" w:hAnsi="TH Niramit AS" w:cs="TH Niramit AS"/>
          <w:sz w:val="32"/>
          <w:szCs w:val="32"/>
        </w:rPr>
      </w:pPr>
      <w:r w:rsidRPr="00B53DD8">
        <w:rPr>
          <w:rFonts w:ascii="TH Niramit AS" w:hAnsi="TH Niramit AS" w:cs="TH Niramit AS"/>
          <w:sz w:val="32"/>
          <w:szCs w:val="32"/>
          <w:cs/>
        </w:rPr>
        <w:t>รองศาสตราจารย์ ดร.อัครพงศ์  อั้นทอง</w:t>
      </w:r>
    </w:p>
    <w:p w14:paraId="3D87EDD5" w14:textId="77777777" w:rsidR="003C6294" w:rsidRPr="00B53DD8" w:rsidRDefault="003C6294" w:rsidP="001F4D74">
      <w:pPr>
        <w:pStyle w:val="ListParagraph"/>
        <w:numPr>
          <w:ilvl w:val="0"/>
          <w:numId w:val="3"/>
        </w:numPr>
        <w:tabs>
          <w:tab w:val="left" w:pos="270"/>
        </w:tabs>
        <w:spacing w:after="0"/>
        <w:rPr>
          <w:rFonts w:ascii="TH Niramit AS" w:hAnsi="TH Niramit AS" w:cs="TH Niramit AS"/>
          <w:sz w:val="32"/>
          <w:szCs w:val="32"/>
        </w:rPr>
      </w:pPr>
      <w:r w:rsidRPr="00B53DD8">
        <w:rPr>
          <w:rFonts w:ascii="TH Niramit AS" w:hAnsi="TH Niramit AS" w:cs="TH Niramit AS"/>
          <w:sz w:val="32"/>
          <w:szCs w:val="32"/>
          <w:cs/>
        </w:rPr>
        <w:t>อาจารย์ ดร.วุฒิพงษ์ ฉั่วตระกูล</w:t>
      </w:r>
    </w:p>
    <w:p w14:paraId="6D0E9CE0" w14:textId="31B66686" w:rsidR="00687098" w:rsidRPr="00B53DD8" w:rsidRDefault="003C6294" w:rsidP="001F4D74">
      <w:pPr>
        <w:pStyle w:val="ListParagraph"/>
        <w:numPr>
          <w:ilvl w:val="0"/>
          <w:numId w:val="3"/>
        </w:numPr>
        <w:tabs>
          <w:tab w:val="left" w:pos="270"/>
        </w:tabs>
        <w:spacing w:after="0"/>
        <w:rPr>
          <w:rFonts w:ascii="TH Niramit AS" w:hAnsi="TH Niramit AS" w:cs="TH Niramit AS"/>
          <w:sz w:val="32"/>
          <w:szCs w:val="32"/>
        </w:rPr>
      </w:pPr>
      <w:r w:rsidRPr="00B53DD8">
        <w:rPr>
          <w:rFonts w:ascii="TH Niramit AS" w:hAnsi="TH Niramit AS" w:cs="TH Niramit AS"/>
          <w:sz w:val="32"/>
          <w:szCs w:val="32"/>
          <w:cs/>
        </w:rPr>
        <w:t>อาจารย์ ดร.วัชรีวรรณ ชาติพันธ์</w:t>
      </w:r>
    </w:p>
    <w:p w14:paraId="31077639" w14:textId="77777777" w:rsidR="00687098" w:rsidRPr="00B53DD8" w:rsidRDefault="00687098" w:rsidP="00407C21">
      <w:pPr>
        <w:tabs>
          <w:tab w:val="left" w:pos="270"/>
        </w:tabs>
        <w:spacing w:after="0"/>
        <w:rPr>
          <w:rFonts w:ascii="TH Niramit AS" w:hAnsi="TH Niramit AS" w:cs="TH Niramit AS"/>
          <w:b/>
          <w:bCs/>
          <w:sz w:val="32"/>
          <w:szCs w:val="32"/>
        </w:rPr>
      </w:pPr>
    </w:p>
    <w:p w14:paraId="42AFF7F6" w14:textId="75348269" w:rsidR="00407C21" w:rsidRPr="00B53DD8" w:rsidRDefault="00E030CE" w:rsidP="00407C21">
      <w:pPr>
        <w:tabs>
          <w:tab w:val="left" w:pos="270"/>
        </w:tabs>
        <w:spacing w:after="0"/>
        <w:rPr>
          <w:rFonts w:ascii="TH Niramit AS" w:hAnsi="TH Niramit AS" w:cs="TH Niramit AS"/>
          <w:b/>
          <w:bCs/>
          <w:sz w:val="32"/>
          <w:szCs w:val="32"/>
        </w:rPr>
      </w:pPr>
      <w:r w:rsidRPr="00B53DD8">
        <w:rPr>
          <w:rFonts w:ascii="TH Niramit AS" w:hAnsi="TH Niramit AS" w:cs="TH Niramit AS"/>
          <w:b/>
          <w:bCs/>
          <w:sz w:val="32"/>
          <w:szCs w:val="32"/>
        </w:rPr>
        <w:t>2</w:t>
      </w:r>
      <w:r w:rsidR="00407C21" w:rsidRPr="00B53DD8">
        <w:rPr>
          <w:rFonts w:ascii="TH Niramit AS" w:hAnsi="TH Niramit AS" w:cs="TH Niramit AS"/>
          <w:b/>
          <w:bCs/>
          <w:sz w:val="32"/>
          <w:szCs w:val="32"/>
          <w:cs/>
        </w:rPr>
        <w:t>. นักศึกษา</w:t>
      </w:r>
    </w:p>
    <w:p w14:paraId="114760B8" w14:textId="50C1318A" w:rsidR="00C7062C" w:rsidRPr="00B53DD8" w:rsidRDefault="00697C18" w:rsidP="00697C18">
      <w:pPr>
        <w:tabs>
          <w:tab w:val="left" w:pos="270"/>
        </w:tabs>
        <w:spacing w:after="0" w:line="240" w:lineRule="auto"/>
        <w:rPr>
          <w:rFonts w:ascii="TH Niramit AS" w:hAnsi="TH Niramit AS" w:cs="TH Niramit AS"/>
          <w:b/>
          <w:bCs/>
          <w:sz w:val="32"/>
          <w:szCs w:val="32"/>
          <w:u w:val="single"/>
        </w:rPr>
      </w:pPr>
      <w:r w:rsidRPr="00B53DD8">
        <w:rPr>
          <w:rFonts w:ascii="TH Niramit AS" w:hAnsi="TH Niramit AS" w:cs="TH Niramit AS"/>
          <w:sz w:val="32"/>
          <w:szCs w:val="32"/>
        </w:rPr>
        <w:tab/>
      </w:r>
      <w:r w:rsidR="00C7062C" w:rsidRPr="00B53DD8">
        <w:rPr>
          <w:rFonts w:ascii="TH Niramit AS" w:hAnsi="TH Niramit AS" w:cs="TH Niramit AS"/>
          <w:sz w:val="32"/>
          <w:szCs w:val="32"/>
          <w:u w:val="single"/>
          <w:cs/>
        </w:rPr>
        <w:t>หลักสูตร 4 ปี</w:t>
      </w:r>
    </w:p>
    <w:p w14:paraId="6E154947" w14:textId="029463B8" w:rsidR="00697C18" w:rsidRPr="00B53DD8" w:rsidRDefault="00FE3AA8" w:rsidP="001F4D74">
      <w:pPr>
        <w:pStyle w:val="ListParagraph"/>
        <w:numPr>
          <w:ilvl w:val="0"/>
          <w:numId w:val="4"/>
        </w:numPr>
        <w:tabs>
          <w:tab w:val="left" w:pos="270"/>
        </w:tabs>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w:t>
      </w:r>
      <w:r w:rsidR="00C7062C" w:rsidRPr="00B53DD8">
        <w:rPr>
          <w:rFonts w:ascii="TH Niramit AS" w:hAnsi="TH Niramit AS" w:cs="TH Niramit AS"/>
          <w:sz w:val="32"/>
          <w:szCs w:val="32"/>
          <w:cs/>
        </w:rPr>
        <w:t>ปิลันธน์ น้อยอุ่นเเสน</w:t>
      </w:r>
      <w:r w:rsidR="00697C18" w:rsidRPr="00B53DD8">
        <w:rPr>
          <w:rFonts w:ascii="TH Niramit AS" w:hAnsi="TH Niramit AS" w:cs="TH Niramit AS"/>
          <w:sz w:val="32"/>
          <w:szCs w:val="32"/>
          <w:cs/>
        </w:rPr>
        <w:tab/>
      </w:r>
      <w:r w:rsidR="00697C18" w:rsidRPr="00B53DD8">
        <w:rPr>
          <w:rFonts w:ascii="TH Niramit AS" w:hAnsi="TH Niramit AS" w:cs="TH Niramit AS"/>
          <w:sz w:val="32"/>
          <w:szCs w:val="32"/>
          <w:cs/>
        </w:rPr>
        <w:tab/>
        <w:t xml:space="preserve">รหัส </w:t>
      </w:r>
      <w:r w:rsidR="00C7062C" w:rsidRPr="00B53DD8">
        <w:rPr>
          <w:rFonts w:ascii="TH Niramit AS" w:hAnsi="TH Niramit AS" w:cs="TH Niramit AS"/>
          <w:sz w:val="32"/>
          <w:szCs w:val="32"/>
          <w:cs/>
        </w:rPr>
        <w:t xml:space="preserve">6509101354 </w:t>
      </w:r>
      <w:r w:rsidR="00697C18" w:rsidRPr="00B53DD8">
        <w:rPr>
          <w:rFonts w:ascii="TH Niramit AS" w:hAnsi="TH Niramit AS" w:cs="TH Niramit AS"/>
          <w:sz w:val="32"/>
          <w:szCs w:val="32"/>
          <w:cs/>
        </w:rPr>
        <w:tab/>
      </w:r>
      <w:r w:rsidR="00C7062C" w:rsidRPr="00B53DD8">
        <w:rPr>
          <w:rFonts w:ascii="TH Niramit AS" w:hAnsi="TH Niramit AS" w:cs="TH Niramit AS"/>
          <w:sz w:val="32"/>
          <w:szCs w:val="32"/>
          <w:cs/>
        </w:rPr>
        <w:t>ชั้นปีที่2</w:t>
      </w:r>
    </w:p>
    <w:p w14:paraId="697DCD9F" w14:textId="1E4718F1" w:rsidR="00697C18" w:rsidRPr="00B53DD8" w:rsidRDefault="00697C18" w:rsidP="001F4D74">
      <w:pPr>
        <w:pStyle w:val="ListParagraph"/>
        <w:numPr>
          <w:ilvl w:val="0"/>
          <w:numId w:val="4"/>
        </w:numPr>
        <w:tabs>
          <w:tab w:val="left" w:pos="270"/>
        </w:tabs>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w:t>
      </w:r>
      <w:r w:rsidR="00C7062C" w:rsidRPr="00B53DD8">
        <w:rPr>
          <w:rFonts w:ascii="TH Niramit AS" w:hAnsi="TH Niramit AS" w:cs="TH Niramit AS"/>
          <w:sz w:val="32"/>
          <w:szCs w:val="32"/>
          <w:cs/>
        </w:rPr>
        <w:t>อริญาพร เล็นดำ</w:t>
      </w:r>
      <w:r w:rsidRPr="00B53DD8">
        <w:rPr>
          <w:rFonts w:ascii="TH Niramit AS" w:hAnsi="TH Niramit AS" w:cs="TH Niramit AS"/>
          <w:sz w:val="32"/>
          <w:szCs w:val="32"/>
          <w:cs/>
        </w:rPr>
        <w:tab/>
      </w:r>
      <w:r w:rsidRPr="00B53DD8">
        <w:rPr>
          <w:rFonts w:ascii="TH Niramit AS" w:hAnsi="TH Niramit AS" w:cs="TH Niramit AS"/>
          <w:sz w:val="32"/>
          <w:szCs w:val="32"/>
          <w:cs/>
        </w:rPr>
        <w:tab/>
        <w:t xml:space="preserve">รหัส </w:t>
      </w:r>
      <w:r w:rsidR="00C7062C" w:rsidRPr="00B53DD8">
        <w:rPr>
          <w:rFonts w:ascii="TH Niramit AS" w:hAnsi="TH Niramit AS" w:cs="TH Niramit AS"/>
          <w:sz w:val="32"/>
          <w:szCs w:val="32"/>
          <w:cs/>
        </w:rPr>
        <w:t xml:space="preserve">6409101337 </w:t>
      </w:r>
      <w:r w:rsidRPr="00B53DD8">
        <w:rPr>
          <w:rFonts w:ascii="TH Niramit AS" w:hAnsi="TH Niramit AS" w:cs="TH Niramit AS"/>
          <w:sz w:val="32"/>
          <w:szCs w:val="32"/>
          <w:cs/>
        </w:rPr>
        <w:tab/>
      </w:r>
      <w:r w:rsidR="00C7062C" w:rsidRPr="00B53DD8">
        <w:rPr>
          <w:rFonts w:ascii="TH Niramit AS" w:hAnsi="TH Niramit AS" w:cs="TH Niramit AS"/>
          <w:sz w:val="32"/>
          <w:szCs w:val="32"/>
          <w:cs/>
        </w:rPr>
        <w:t>ชั้นปีที่</w:t>
      </w:r>
      <w:r w:rsidR="00C7062C" w:rsidRPr="00B53DD8">
        <w:rPr>
          <w:rFonts w:ascii="TH Niramit AS" w:hAnsi="TH Niramit AS" w:cs="TH Niramit AS"/>
          <w:sz w:val="32"/>
          <w:szCs w:val="32"/>
        </w:rPr>
        <w:t>3</w:t>
      </w:r>
    </w:p>
    <w:p w14:paraId="1DCE01BB" w14:textId="667AC816" w:rsidR="00697C18" w:rsidRPr="00B53DD8" w:rsidRDefault="00697C18" w:rsidP="001F4D74">
      <w:pPr>
        <w:pStyle w:val="ListParagraph"/>
        <w:numPr>
          <w:ilvl w:val="0"/>
          <w:numId w:val="4"/>
        </w:numPr>
        <w:tabs>
          <w:tab w:val="left" w:pos="270"/>
        </w:tabs>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w:t>
      </w:r>
      <w:r w:rsidR="00C7062C" w:rsidRPr="00B53DD8">
        <w:rPr>
          <w:rFonts w:ascii="TH Niramit AS" w:hAnsi="TH Niramit AS" w:cs="TH Niramit AS"/>
          <w:sz w:val="32"/>
          <w:szCs w:val="32"/>
          <w:cs/>
        </w:rPr>
        <w:t>วารุณี แตงนวลจันทร์</w:t>
      </w:r>
      <w:r w:rsidRPr="00B53DD8">
        <w:rPr>
          <w:rFonts w:ascii="TH Niramit AS" w:hAnsi="TH Niramit AS" w:cs="TH Niramit AS"/>
          <w:sz w:val="32"/>
          <w:szCs w:val="32"/>
          <w:cs/>
        </w:rPr>
        <w:tab/>
      </w:r>
      <w:r w:rsidRPr="00B53DD8">
        <w:rPr>
          <w:rFonts w:ascii="TH Niramit AS" w:hAnsi="TH Niramit AS" w:cs="TH Niramit AS"/>
          <w:sz w:val="32"/>
          <w:szCs w:val="32"/>
          <w:cs/>
        </w:rPr>
        <w:tab/>
        <w:t>รหัส6409101328</w:t>
      </w:r>
      <w:r w:rsidRPr="00B53DD8">
        <w:rPr>
          <w:rFonts w:ascii="TH Niramit AS" w:hAnsi="TH Niramit AS" w:cs="TH Niramit AS"/>
          <w:sz w:val="32"/>
          <w:szCs w:val="32"/>
          <w:cs/>
        </w:rPr>
        <w:tab/>
        <w:t>ชั้นปีที่</w:t>
      </w:r>
      <w:r w:rsidRPr="00B53DD8">
        <w:rPr>
          <w:rFonts w:ascii="TH Niramit AS" w:hAnsi="TH Niramit AS" w:cs="TH Niramit AS"/>
          <w:sz w:val="32"/>
          <w:szCs w:val="32"/>
        </w:rPr>
        <w:t>3</w:t>
      </w:r>
    </w:p>
    <w:p w14:paraId="32828160" w14:textId="02DBAB75" w:rsidR="00697C18" w:rsidRPr="00B53DD8" w:rsidRDefault="00697C18" w:rsidP="001F4D74">
      <w:pPr>
        <w:pStyle w:val="ListParagraph"/>
        <w:numPr>
          <w:ilvl w:val="0"/>
          <w:numId w:val="4"/>
        </w:numPr>
        <w:tabs>
          <w:tab w:val="left" w:pos="270"/>
        </w:tabs>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นางสาวนัทธรดา ตันละมัยงาม</w:t>
      </w:r>
      <w:r w:rsidRPr="00B53DD8">
        <w:rPr>
          <w:rFonts w:ascii="TH Niramit AS" w:hAnsi="TH Niramit AS" w:cs="TH Niramit AS"/>
          <w:sz w:val="32"/>
          <w:szCs w:val="32"/>
          <w:cs/>
        </w:rPr>
        <w:tab/>
        <w:t>รหัส 6309101339</w:t>
      </w:r>
      <w:r w:rsidRPr="00B53DD8">
        <w:rPr>
          <w:rFonts w:ascii="TH Niramit AS" w:hAnsi="TH Niramit AS" w:cs="TH Niramit AS"/>
          <w:sz w:val="32"/>
          <w:szCs w:val="32"/>
          <w:cs/>
        </w:rPr>
        <w:tab/>
        <w:t>ชั้นปีที่</w:t>
      </w:r>
      <w:r w:rsidRPr="00B53DD8">
        <w:rPr>
          <w:rFonts w:ascii="TH Niramit AS" w:hAnsi="TH Niramit AS" w:cs="TH Niramit AS"/>
          <w:sz w:val="32"/>
          <w:szCs w:val="32"/>
        </w:rPr>
        <w:t>4</w:t>
      </w:r>
    </w:p>
    <w:p w14:paraId="6E3A503A" w14:textId="04B9A2A1" w:rsidR="00697C18" w:rsidRPr="00B53DD8" w:rsidRDefault="00697C18" w:rsidP="001F4D74">
      <w:pPr>
        <w:pStyle w:val="ListParagraph"/>
        <w:numPr>
          <w:ilvl w:val="0"/>
          <w:numId w:val="4"/>
        </w:numPr>
        <w:tabs>
          <w:tab w:val="left" w:pos="270"/>
        </w:tabs>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นางสาววิภา วงค์ชัย</w:t>
      </w:r>
      <w:r w:rsidRPr="00B53DD8">
        <w:rPr>
          <w:rFonts w:ascii="TH Niramit AS" w:hAnsi="TH Niramit AS" w:cs="TH Niramit AS"/>
          <w:sz w:val="32"/>
          <w:szCs w:val="32"/>
          <w:cs/>
        </w:rPr>
        <w:tab/>
      </w:r>
      <w:r w:rsidRPr="00B53DD8">
        <w:rPr>
          <w:rFonts w:ascii="TH Niramit AS" w:hAnsi="TH Niramit AS" w:cs="TH Niramit AS"/>
          <w:sz w:val="32"/>
          <w:szCs w:val="32"/>
          <w:cs/>
        </w:rPr>
        <w:tab/>
      </w:r>
      <w:r w:rsidRPr="00B53DD8">
        <w:rPr>
          <w:rFonts w:ascii="TH Niramit AS" w:hAnsi="TH Niramit AS" w:cs="TH Niramit AS"/>
          <w:sz w:val="32"/>
          <w:szCs w:val="32"/>
          <w:cs/>
        </w:rPr>
        <w:tab/>
        <w:t>รหัส 6309101366</w:t>
      </w:r>
      <w:r w:rsidRPr="00B53DD8">
        <w:rPr>
          <w:rFonts w:ascii="TH Niramit AS" w:hAnsi="TH Niramit AS" w:cs="TH Niramit AS"/>
          <w:sz w:val="32"/>
          <w:szCs w:val="32"/>
          <w:cs/>
        </w:rPr>
        <w:tab/>
        <w:t>ชั้นปีที่</w:t>
      </w:r>
      <w:r w:rsidRPr="00B53DD8">
        <w:rPr>
          <w:rFonts w:ascii="TH Niramit AS" w:hAnsi="TH Niramit AS" w:cs="TH Niramit AS"/>
          <w:sz w:val="32"/>
          <w:szCs w:val="32"/>
        </w:rPr>
        <w:t>4</w:t>
      </w:r>
    </w:p>
    <w:p w14:paraId="47C2E0AD" w14:textId="0014E031" w:rsidR="00697C18" w:rsidRPr="00B53DD8" w:rsidRDefault="00697C18" w:rsidP="00697C18">
      <w:pPr>
        <w:tabs>
          <w:tab w:val="left" w:pos="270"/>
        </w:tabs>
        <w:spacing w:after="0" w:line="240" w:lineRule="auto"/>
        <w:rPr>
          <w:rFonts w:ascii="TH Niramit AS" w:hAnsi="TH Niramit AS" w:cs="TH Niramit AS"/>
          <w:b/>
          <w:bCs/>
          <w:sz w:val="32"/>
          <w:szCs w:val="32"/>
          <w:u w:val="single"/>
        </w:rPr>
      </w:pPr>
      <w:r w:rsidRPr="00B53DD8">
        <w:rPr>
          <w:rFonts w:ascii="TH Niramit AS" w:hAnsi="TH Niramit AS" w:cs="TH Niramit AS"/>
          <w:sz w:val="32"/>
          <w:szCs w:val="32"/>
          <w:cs/>
        </w:rPr>
        <w:tab/>
      </w:r>
      <w:r w:rsidRPr="00B53DD8">
        <w:rPr>
          <w:rFonts w:ascii="TH Niramit AS" w:hAnsi="TH Niramit AS" w:cs="TH Niramit AS"/>
          <w:sz w:val="32"/>
          <w:szCs w:val="32"/>
          <w:u w:val="single"/>
          <w:cs/>
        </w:rPr>
        <w:t xml:space="preserve">หลักสูตร </w:t>
      </w:r>
      <w:r w:rsidRPr="00B53DD8">
        <w:rPr>
          <w:rFonts w:ascii="TH Niramit AS" w:hAnsi="TH Niramit AS" w:cs="TH Niramit AS"/>
          <w:sz w:val="32"/>
          <w:szCs w:val="32"/>
          <w:u w:val="single"/>
        </w:rPr>
        <w:t>2</w:t>
      </w:r>
      <w:r w:rsidRPr="00B53DD8">
        <w:rPr>
          <w:rFonts w:ascii="TH Niramit AS" w:hAnsi="TH Niramit AS" w:cs="TH Niramit AS"/>
          <w:sz w:val="32"/>
          <w:szCs w:val="32"/>
          <w:u w:val="single"/>
          <w:cs/>
        </w:rPr>
        <w:t xml:space="preserve"> ปี</w:t>
      </w:r>
    </w:p>
    <w:p w14:paraId="3AE2F364" w14:textId="571F5A61" w:rsidR="00697C18" w:rsidRPr="00B53DD8" w:rsidRDefault="00697C18" w:rsidP="001F4D74">
      <w:pPr>
        <w:pStyle w:val="ListParagraph"/>
        <w:numPr>
          <w:ilvl w:val="0"/>
          <w:numId w:val="5"/>
        </w:numPr>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นางสาวนริศรา รื่นเริง</w:t>
      </w:r>
      <w:r w:rsidRPr="00B53DD8">
        <w:rPr>
          <w:rFonts w:ascii="TH Niramit AS" w:hAnsi="TH Niramit AS" w:cs="TH Niramit AS"/>
          <w:sz w:val="32"/>
          <w:szCs w:val="32"/>
          <w:cs/>
        </w:rPr>
        <w:tab/>
      </w:r>
      <w:r w:rsidRPr="00B53DD8">
        <w:rPr>
          <w:rFonts w:ascii="TH Niramit AS" w:hAnsi="TH Niramit AS" w:cs="TH Niramit AS"/>
          <w:sz w:val="32"/>
          <w:szCs w:val="32"/>
          <w:cs/>
        </w:rPr>
        <w:tab/>
        <w:t xml:space="preserve">รหัส </w:t>
      </w:r>
      <w:r w:rsidRPr="00B53DD8">
        <w:rPr>
          <w:rFonts w:ascii="TH Niramit AS" w:hAnsi="TH Niramit AS" w:cs="TH Niramit AS"/>
          <w:sz w:val="32"/>
          <w:szCs w:val="32"/>
        </w:rPr>
        <w:t>6509101024</w:t>
      </w:r>
      <w:r w:rsidRPr="00B53DD8">
        <w:rPr>
          <w:rFonts w:ascii="TH Niramit AS" w:hAnsi="TH Niramit AS" w:cs="TH Niramit AS"/>
          <w:sz w:val="32"/>
          <w:szCs w:val="32"/>
          <w:cs/>
        </w:rPr>
        <w:tab/>
        <w:t>ชั้นปีที่2</w:t>
      </w:r>
    </w:p>
    <w:p w14:paraId="00369699" w14:textId="19D55E4C" w:rsidR="00697C18" w:rsidRPr="00B53DD8" w:rsidRDefault="00697C18" w:rsidP="001F4D74">
      <w:pPr>
        <w:pStyle w:val="ListParagraph"/>
        <w:numPr>
          <w:ilvl w:val="0"/>
          <w:numId w:val="5"/>
        </w:numPr>
        <w:spacing w:after="0" w:line="240" w:lineRule="auto"/>
        <w:rPr>
          <w:rFonts w:ascii="TH Niramit AS" w:hAnsi="TH Niramit AS" w:cs="TH Niramit AS"/>
          <w:sz w:val="32"/>
          <w:szCs w:val="32"/>
        </w:rPr>
      </w:pPr>
      <w:r w:rsidRPr="00B53DD8">
        <w:rPr>
          <w:rFonts w:ascii="TH Niramit AS" w:hAnsi="TH Niramit AS" w:cs="TH Niramit AS"/>
          <w:sz w:val="32"/>
          <w:szCs w:val="32"/>
          <w:cs/>
        </w:rPr>
        <w:t>นางสาวกนกวรรณ แย้มชู</w:t>
      </w:r>
      <w:r w:rsidRPr="00B53DD8">
        <w:rPr>
          <w:rFonts w:ascii="TH Niramit AS" w:hAnsi="TH Niramit AS" w:cs="TH Niramit AS"/>
          <w:sz w:val="32"/>
          <w:szCs w:val="32"/>
          <w:cs/>
        </w:rPr>
        <w:tab/>
      </w:r>
      <w:r w:rsidRPr="00B53DD8">
        <w:rPr>
          <w:rFonts w:ascii="TH Niramit AS" w:hAnsi="TH Niramit AS" w:cs="TH Niramit AS"/>
          <w:sz w:val="32"/>
          <w:szCs w:val="32"/>
          <w:cs/>
        </w:rPr>
        <w:tab/>
        <w:t>รหัส 6509101002</w:t>
      </w:r>
      <w:r w:rsidRPr="00B53DD8">
        <w:rPr>
          <w:rFonts w:ascii="TH Niramit AS" w:hAnsi="TH Niramit AS" w:cs="TH Niramit AS"/>
          <w:sz w:val="32"/>
          <w:szCs w:val="32"/>
          <w:cs/>
        </w:rPr>
        <w:tab/>
        <w:t>ชั้นปีที่2</w:t>
      </w:r>
    </w:p>
    <w:p w14:paraId="662CE6C7" w14:textId="77777777" w:rsidR="0062599C" w:rsidRPr="00B53DD8" w:rsidRDefault="0062599C" w:rsidP="00697C18">
      <w:pPr>
        <w:tabs>
          <w:tab w:val="left" w:pos="270"/>
        </w:tabs>
        <w:spacing w:after="0" w:line="240" w:lineRule="auto"/>
        <w:ind w:firstLine="270"/>
        <w:rPr>
          <w:rFonts w:ascii="TH Niramit AS" w:hAnsi="TH Niramit AS" w:cs="TH Niramit AS"/>
          <w:sz w:val="32"/>
          <w:szCs w:val="32"/>
        </w:rPr>
      </w:pPr>
    </w:p>
    <w:p w14:paraId="12FB2FCC" w14:textId="03A1AE32" w:rsidR="00521203" w:rsidRPr="00B53DD8" w:rsidRDefault="00521203" w:rsidP="00445644">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cs/>
        </w:rPr>
        <w:br w:type="page"/>
      </w:r>
      <w:r w:rsidRPr="00B53DD8">
        <w:rPr>
          <w:rFonts w:ascii="TH Niramit AS" w:hAnsi="TH Niramit AS" w:cs="TH Niramit AS"/>
          <w:b/>
          <w:bCs/>
          <w:sz w:val="32"/>
          <w:szCs w:val="32"/>
          <w:cs/>
        </w:rPr>
        <w:lastRenderedPageBreak/>
        <w:t>ภาคผนวก  ค</w:t>
      </w:r>
    </w:p>
    <w:p w14:paraId="4965652C" w14:textId="35794A18" w:rsidR="00521203" w:rsidRPr="00B53DD8" w:rsidRDefault="00521203" w:rsidP="00445644">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cs/>
        </w:rPr>
        <w:t>ภาพประกอบการตรวจประเมิน</w:t>
      </w:r>
    </w:p>
    <w:p w14:paraId="51E72E70" w14:textId="7BCE6655" w:rsidR="00521203" w:rsidRPr="00B53DD8" w:rsidRDefault="00521203" w:rsidP="00445644">
      <w:pPr>
        <w:spacing w:after="0" w:line="240" w:lineRule="auto"/>
        <w:jc w:val="center"/>
        <w:rPr>
          <w:rFonts w:ascii="TH Niramit AS" w:hAnsi="TH Niramit AS" w:cs="TH Niramit AS"/>
          <w:b/>
          <w:bCs/>
          <w:sz w:val="32"/>
          <w:szCs w:val="32"/>
        </w:rPr>
      </w:pPr>
      <w:r w:rsidRPr="00B53DD8">
        <w:rPr>
          <w:rFonts w:ascii="TH Niramit AS" w:hAnsi="TH Niramit AS" w:cs="TH Niramit AS"/>
          <w:b/>
          <w:bCs/>
          <w:sz w:val="32"/>
          <w:szCs w:val="32"/>
          <w:cs/>
        </w:rPr>
        <w:t>........................</w:t>
      </w:r>
    </w:p>
    <w:p w14:paraId="56BA6342" w14:textId="3F633A08" w:rsidR="00E41EEE" w:rsidRDefault="00E41EEE" w:rsidP="004037AF">
      <w:pPr>
        <w:rPr>
          <w:noProof/>
        </w:rPr>
      </w:pPr>
    </w:p>
    <w:p w14:paraId="682B0451" w14:textId="5D69A7C3" w:rsidR="004037AF" w:rsidRPr="00B53DD8" w:rsidRDefault="00E74446" w:rsidP="004037AF">
      <w:pPr>
        <w:rPr>
          <w:rFonts w:ascii="TH Niramit AS" w:hAnsi="TH Niramit AS" w:cs="TH Niramit AS"/>
          <w:b/>
          <w:bCs/>
          <w:sz w:val="32"/>
          <w:szCs w:val="32"/>
        </w:rPr>
      </w:pPr>
      <w:r>
        <w:rPr>
          <w:noProof/>
        </w:rPr>
        <w:drawing>
          <wp:anchor distT="0" distB="0" distL="114300" distR="114300" simplePos="0" relativeHeight="251659264" behindDoc="0" locked="0" layoutInCell="1" allowOverlap="1" wp14:anchorId="1CAD5E85" wp14:editId="2DC9FACD">
            <wp:simplePos x="0" y="0"/>
            <wp:positionH relativeFrom="margin">
              <wp:posOffset>-213995</wp:posOffset>
            </wp:positionH>
            <wp:positionV relativeFrom="paragraph">
              <wp:posOffset>436245</wp:posOffset>
            </wp:positionV>
            <wp:extent cx="2908935" cy="1836420"/>
            <wp:effectExtent l="0" t="0" r="5715"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842"/>
                    <a:stretch/>
                  </pic:blipFill>
                  <pic:spPr bwMode="auto">
                    <a:xfrm>
                      <a:off x="0" y="0"/>
                      <a:ext cx="2908935" cy="1836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1E6711" w14:textId="77564FAA" w:rsidR="00FD722C" w:rsidRDefault="00FD722C" w:rsidP="00E95A0A">
      <w:pPr>
        <w:ind w:left="-360" w:right="-379"/>
        <w:rPr>
          <w:noProof/>
        </w:rPr>
      </w:pPr>
      <w:r>
        <w:rPr>
          <w:noProof/>
        </w:rPr>
        <w:drawing>
          <wp:anchor distT="0" distB="0" distL="114300" distR="114300" simplePos="0" relativeHeight="251660288" behindDoc="0" locked="0" layoutInCell="1" allowOverlap="1" wp14:anchorId="2E6ED07E" wp14:editId="4AD221AC">
            <wp:simplePos x="0" y="0"/>
            <wp:positionH relativeFrom="column">
              <wp:posOffset>2919758</wp:posOffset>
            </wp:positionH>
            <wp:positionV relativeFrom="paragraph">
              <wp:posOffset>9332</wp:posOffset>
            </wp:positionV>
            <wp:extent cx="2926080" cy="1852295"/>
            <wp:effectExtent l="0" t="0" r="7620" b="0"/>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3662"/>
                    <a:stretch/>
                  </pic:blipFill>
                  <pic:spPr bwMode="auto">
                    <a:xfrm>
                      <a:off x="0" y="0"/>
                      <a:ext cx="2926080" cy="1852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C566DA" w14:textId="08A5D5F7" w:rsidR="00D71CC6" w:rsidRPr="00B53DD8" w:rsidRDefault="00D71CC6" w:rsidP="00E95A0A">
      <w:pPr>
        <w:ind w:left="-360" w:right="-379"/>
        <w:rPr>
          <w:rFonts w:ascii="TH Niramit AS" w:hAnsi="TH Niramit AS" w:cs="TH Niramit AS"/>
          <w:b/>
          <w:bCs/>
          <w:sz w:val="32"/>
          <w:szCs w:val="32"/>
        </w:rPr>
      </w:pPr>
      <w:r w:rsidRPr="00B53DD8">
        <w:rPr>
          <w:rFonts w:ascii="TH Niramit AS" w:hAnsi="TH Niramit AS" w:cs="TH Niramit AS"/>
          <w:b/>
          <w:bCs/>
          <w:sz w:val="32"/>
          <w:szCs w:val="32"/>
          <w:cs/>
        </w:rPr>
        <w:tab/>
      </w:r>
      <w:r w:rsidR="0038608B" w:rsidRPr="00B53DD8">
        <w:rPr>
          <w:rFonts w:ascii="TH Niramit AS" w:hAnsi="TH Niramit AS" w:cs="TH Niramit AS"/>
          <w:b/>
          <w:bCs/>
          <w:sz w:val="32"/>
          <w:szCs w:val="32"/>
        </w:rPr>
        <w:tab/>
      </w:r>
      <w:r w:rsidR="0038608B" w:rsidRPr="00B53DD8">
        <w:rPr>
          <w:rFonts w:ascii="TH Niramit AS" w:hAnsi="TH Niramit AS" w:cs="TH Niramit AS"/>
          <w:b/>
          <w:bCs/>
          <w:sz w:val="32"/>
          <w:szCs w:val="32"/>
        </w:rPr>
        <w:tab/>
      </w:r>
    </w:p>
    <w:p w14:paraId="579C5309" w14:textId="5C056E09" w:rsidR="0038608B" w:rsidRPr="00B53DD8" w:rsidRDefault="0038608B" w:rsidP="00E95A0A">
      <w:pPr>
        <w:ind w:left="-360" w:right="-379"/>
        <w:rPr>
          <w:rFonts w:ascii="TH Niramit AS" w:hAnsi="TH Niramit AS" w:cs="TH Niramit AS"/>
          <w:b/>
          <w:bCs/>
          <w:sz w:val="32"/>
          <w:szCs w:val="32"/>
        </w:rPr>
      </w:pPr>
    </w:p>
    <w:p w14:paraId="2D39BA0A" w14:textId="154FCFEF" w:rsidR="0038608B" w:rsidRPr="00B53DD8" w:rsidRDefault="0038608B" w:rsidP="0038608B">
      <w:pPr>
        <w:ind w:right="-379"/>
        <w:rPr>
          <w:rFonts w:ascii="TH Niramit AS" w:hAnsi="TH Niramit AS" w:cs="TH Niramit AS"/>
          <w:b/>
          <w:bCs/>
          <w:sz w:val="32"/>
          <w:szCs w:val="32"/>
        </w:rPr>
      </w:pPr>
      <w:r w:rsidRPr="00B53DD8">
        <w:rPr>
          <w:rFonts w:ascii="TH Niramit AS" w:hAnsi="TH Niramit AS" w:cs="TH Niramit AS"/>
          <w:b/>
          <w:bCs/>
          <w:sz w:val="32"/>
          <w:szCs w:val="32"/>
        </w:rPr>
        <w:tab/>
      </w:r>
      <w:r w:rsidRPr="00B53DD8">
        <w:rPr>
          <w:rFonts w:ascii="TH Niramit AS" w:hAnsi="TH Niramit AS" w:cs="TH Niramit AS"/>
          <w:b/>
          <w:bCs/>
          <w:sz w:val="32"/>
          <w:szCs w:val="32"/>
        </w:rPr>
        <w:tab/>
      </w:r>
    </w:p>
    <w:p w14:paraId="156F3D1C" w14:textId="0311F455" w:rsidR="00E74446" w:rsidRDefault="00E74446" w:rsidP="0038608B">
      <w:pPr>
        <w:ind w:right="-379"/>
        <w:rPr>
          <w:noProof/>
        </w:rPr>
      </w:pPr>
    </w:p>
    <w:p w14:paraId="3586A17B" w14:textId="57523902" w:rsidR="0038608B" w:rsidRPr="00B53DD8" w:rsidRDefault="0038608B" w:rsidP="0038608B">
      <w:pPr>
        <w:ind w:right="-379"/>
        <w:rPr>
          <w:rFonts w:ascii="TH Niramit AS" w:hAnsi="TH Niramit AS" w:cs="TH Niramit AS"/>
          <w:b/>
          <w:bCs/>
          <w:sz w:val="32"/>
          <w:szCs w:val="32"/>
        </w:rPr>
      </w:pPr>
    </w:p>
    <w:p w14:paraId="0705D497" w14:textId="247AE417" w:rsidR="00E95A0A" w:rsidRPr="00B53DD8" w:rsidRDefault="00FD722C" w:rsidP="0038608B">
      <w:pPr>
        <w:ind w:right="-379"/>
        <w:rPr>
          <w:rFonts w:ascii="TH Niramit AS" w:hAnsi="TH Niramit AS" w:cs="TH Niramit AS"/>
          <w:b/>
          <w:bCs/>
          <w:sz w:val="32"/>
          <w:szCs w:val="32"/>
        </w:rPr>
      </w:pPr>
      <w:r>
        <w:rPr>
          <w:noProof/>
        </w:rPr>
        <w:drawing>
          <wp:anchor distT="0" distB="0" distL="114300" distR="114300" simplePos="0" relativeHeight="251662336" behindDoc="0" locked="0" layoutInCell="1" allowOverlap="1" wp14:anchorId="7FF21AAA" wp14:editId="175FAE8A">
            <wp:simplePos x="0" y="0"/>
            <wp:positionH relativeFrom="margin">
              <wp:posOffset>2937356</wp:posOffset>
            </wp:positionH>
            <wp:positionV relativeFrom="paragraph">
              <wp:posOffset>145829</wp:posOffset>
            </wp:positionV>
            <wp:extent cx="2892425" cy="1820848"/>
            <wp:effectExtent l="0" t="0" r="3175" b="8255"/>
            <wp:wrapNone/>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41346"/>
                    <a:stretch/>
                  </pic:blipFill>
                  <pic:spPr bwMode="auto">
                    <a:xfrm>
                      <a:off x="0" y="0"/>
                      <a:ext cx="2892425" cy="18208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6957731" wp14:editId="0414EF8B">
            <wp:simplePos x="0" y="0"/>
            <wp:positionH relativeFrom="margin">
              <wp:posOffset>-189202</wp:posOffset>
            </wp:positionH>
            <wp:positionV relativeFrom="paragraph">
              <wp:posOffset>161759</wp:posOffset>
            </wp:positionV>
            <wp:extent cx="2917825" cy="1852295"/>
            <wp:effectExtent l="0" t="0" r="0" b="0"/>
            <wp:wrapNone/>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7825"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08B" w:rsidRPr="00B53DD8">
        <w:rPr>
          <w:rFonts w:ascii="TH Niramit AS" w:hAnsi="TH Niramit AS" w:cs="TH Niramit AS"/>
          <w:b/>
          <w:bCs/>
          <w:sz w:val="32"/>
          <w:szCs w:val="32"/>
        </w:rPr>
        <w:tab/>
      </w:r>
      <w:r w:rsidR="0038608B" w:rsidRPr="00B53DD8">
        <w:rPr>
          <w:rFonts w:ascii="TH Niramit AS" w:hAnsi="TH Niramit AS" w:cs="TH Niramit AS"/>
          <w:b/>
          <w:bCs/>
          <w:sz w:val="32"/>
          <w:szCs w:val="32"/>
        </w:rPr>
        <w:tab/>
      </w:r>
    </w:p>
    <w:p w14:paraId="2813C899" w14:textId="425CBA0F" w:rsidR="00521203" w:rsidRDefault="00521203" w:rsidP="00E41EEE">
      <w:pPr>
        <w:tabs>
          <w:tab w:val="left" w:pos="4820"/>
        </w:tabs>
        <w:spacing w:after="0" w:line="240" w:lineRule="auto"/>
        <w:rPr>
          <w:rFonts w:ascii="TH Niramit AS" w:hAnsi="TH Niramit AS" w:cs="TH Niramit AS"/>
          <w:b/>
          <w:bCs/>
          <w:sz w:val="32"/>
          <w:szCs w:val="32"/>
        </w:rPr>
      </w:pPr>
    </w:p>
    <w:p w14:paraId="799CE7AB" w14:textId="43142989" w:rsidR="00FD722C" w:rsidRDefault="00FD722C" w:rsidP="00E41EEE">
      <w:pPr>
        <w:tabs>
          <w:tab w:val="left" w:pos="4820"/>
        </w:tabs>
        <w:spacing w:after="0" w:line="240" w:lineRule="auto"/>
        <w:rPr>
          <w:rFonts w:ascii="TH Niramit AS" w:hAnsi="TH Niramit AS" w:cs="TH Niramit AS"/>
          <w:b/>
          <w:bCs/>
          <w:sz w:val="32"/>
          <w:szCs w:val="32"/>
        </w:rPr>
      </w:pPr>
    </w:p>
    <w:p w14:paraId="5EA96BF7" w14:textId="2080077F" w:rsidR="00FD722C" w:rsidRDefault="00FD722C" w:rsidP="00E41EEE">
      <w:pPr>
        <w:tabs>
          <w:tab w:val="left" w:pos="4820"/>
        </w:tabs>
        <w:spacing w:after="0" w:line="240" w:lineRule="auto"/>
        <w:rPr>
          <w:rFonts w:ascii="TH Niramit AS" w:hAnsi="TH Niramit AS" w:cs="TH Niramit AS"/>
          <w:b/>
          <w:bCs/>
          <w:sz w:val="32"/>
          <w:szCs w:val="32"/>
        </w:rPr>
      </w:pPr>
    </w:p>
    <w:p w14:paraId="21D7FEC5" w14:textId="2BEA769E" w:rsidR="00FD722C" w:rsidRDefault="00FD722C" w:rsidP="00E41EEE">
      <w:pPr>
        <w:tabs>
          <w:tab w:val="left" w:pos="4820"/>
        </w:tabs>
        <w:spacing w:after="0" w:line="240" w:lineRule="auto"/>
        <w:rPr>
          <w:rFonts w:ascii="TH Niramit AS" w:hAnsi="TH Niramit AS" w:cs="TH Niramit AS"/>
          <w:b/>
          <w:bCs/>
          <w:sz w:val="32"/>
          <w:szCs w:val="32"/>
        </w:rPr>
      </w:pPr>
    </w:p>
    <w:p w14:paraId="4B955C89" w14:textId="06F06581" w:rsidR="00FD722C" w:rsidRDefault="00FD722C" w:rsidP="00E41EEE">
      <w:pPr>
        <w:tabs>
          <w:tab w:val="left" w:pos="4820"/>
        </w:tabs>
        <w:spacing w:after="0" w:line="240" w:lineRule="auto"/>
        <w:rPr>
          <w:rFonts w:ascii="TH Niramit AS" w:hAnsi="TH Niramit AS" w:cs="TH Niramit AS"/>
          <w:b/>
          <w:bCs/>
          <w:sz w:val="32"/>
          <w:szCs w:val="32"/>
        </w:rPr>
      </w:pPr>
    </w:p>
    <w:p w14:paraId="2BA22DEF" w14:textId="7C522CA7" w:rsidR="00FD722C" w:rsidRDefault="00FD722C" w:rsidP="00E41EEE">
      <w:pPr>
        <w:tabs>
          <w:tab w:val="left" w:pos="4820"/>
        </w:tabs>
        <w:spacing w:after="0" w:line="240" w:lineRule="auto"/>
        <w:rPr>
          <w:rFonts w:ascii="TH Niramit AS" w:hAnsi="TH Niramit AS" w:cs="TH Niramit AS"/>
          <w:b/>
          <w:bCs/>
          <w:sz w:val="32"/>
          <w:szCs w:val="32"/>
        </w:rPr>
      </w:pPr>
    </w:p>
    <w:p w14:paraId="3A817512" w14:textId="5B4ED4F5" w:rsidR="00C26486" w:rsidRDefault="00C26486" w:rsidP="00E41EEE">
      <w:pPr>
        <w:tabs>
          <w:tab w:val="left" w:pos="4820"/>
        </w:tabs>
        <w:spacing w:after="0" w:line="240" w:lineRule="auto"/>
        <w:rPr>
          <w:noProof/>
        </w:rPr>
      </w:pPr>
      <w:r>
        <w:rPr>
          <w:noProof/>
        </w:rPr>
        <w:drawing>
          <wp:anchor distT="0" distB="0" distL="114300" distR="114300" simplePos="0" relativeHeight="251663360" behindDoc="0" locked="0" layoutInCell="1" allowOverlap="1" wp14:anchorId="20A34AD6" wp14:editId="3ABD501F">
            <wp:simplePos x="0" y="0"/>
            <wp:positionH relativeFrom="margin">
              <wp:posOffset>-188954</wp:posOffset>
            </wp:positionH>
            <wp:positionV relativeFrom="paragraph">
              <wp:posOffset>218108</wp:posOffset>
            </wp:positionV>
            <wp:extent cx="2893584" cy="1828469"/>
            <wp:effectExtent l="0" t="0" r="2540" b="635"/>
            <wp:wrapNone/>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5682"/>
                    <a:stretch/>
                  </pic:blipFill>
                  <pic:spPr bwMode="auto">
                    <a:xfrm>
                      <a:off x="0" y="0"/>
                      <a:ext cx="2893584" cy="18284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A7DB98" w14:textId="32AABE2F" w:rsidR="00FD722C" w:rsidRDefault="00C26486" w:rsidP="00E41EEE">
      <w:pPr>
        <w:tabs>
          <w:tab w:val="left" w:pos="4820"/>
        </w:tabs>
        <w:spacing w:after="0" w:line="240" w:lineRule="auto"/>
        <w:rPr>
          <w:rFonts w:ascii="TH Niramit AS" w:hAnsi="TH Niramit AS" w:cs="TH Niramit AS"/>
          <w:b/>
          <w:bCs/>
          <w:sz w:val="32"/>
          <w:szCs w:val="32"/>
        </w:rPr>
      </w:pPr>
      <w:r>
        <w:rPr>
          <w:noProof/>
        </w:rPr>
        <w:drawing>
          <wp:anchor distT="0" distB="0" distL="114300" distR="114300" simplePos="0" relativeHeight="251664384" behindDoc="0" locked="0" layoutInCell="1" allowOverlap="1" wp14:anchorId="3E539140" wp14:editId="6FA17467">
            <wp:simplePos x="0" y="0"/>
            <wp:positionH relativeFrom="margin">
              <wp:posOffset>2942065</wp:posOffset>
            </wp:positionH>
            <wp:positionV relativeFrom="paragraph">
              <wp:posOffset>51435</wp:posOffset>
            </wp:positionV>
            <wp:extent cx="2869859" cy="1820213"/>
            <wp:effectExtent l="0" t="0" r="6985" b="8890"/>
            <wp:wrapNone/>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5368"/>
                    <a:stretch/>
                  </pic:blipFill>
                  <pic:spPr bwMode="auto">
                    <a:xfrm>
                      <a:off x="0" y="0"/>
                      <a:ext cx="2869859" cy="1820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52A44C" w14:textId="7100E094" w:rsidR="00FD722C" w:rsidRDefault="00FD722C" w:rsidP="00E41EEE">
      <w:pPr>
        <w:tabs>
          <w:tab w:val="left" w:pos="4820"/>
        </w:tabs>
        <w:spacing w:after="0" w:line="240" w:lineRule="auto"/>
        <w:rPr>
          <w:rFonts w:ascii="TH Niramit AS" w:hAnsi="TH Niramit AS" w:cs="TH Niramit AS"/>
          <w:b/>
          <w:bCs/>
          <w:sz w:val="32"/>
          <w:szCs w:val="32"/>
        </w:rPr>
      </w:pPr>
    </w:p>
    <w:p w14:paraId="5821C3BE" w14:textId="1C1A2480" w:rsidR="00FD722C" w:rsidRPr="00B53DD8" w:rsidRDefault="00FD722C" w:rsidP="00E41EEE">
      <w:pPr>
        <w:tabs>
          <w:tab w:val="left" w:pos="4820"/>
        </w:tabs>
        <w:spacing w:after="0" w:line="240" w:lineRule="auto"/>
        <w:rPr>
          <w:rFonts w:ascii="TH Niramit AS" w:hAnsi="TH Niramit AS" w:cs="TH Niramit AS"/>
          <w:b/>
          <w:bCs/>
          <w:sz w:val="32"/>
          <w:szCs w:val="32"/>
        </w:rPr>
      </w:pPr>
    </w:p>
    <w:sectPr w:rsidR="00FD722C" w:rsidRPr="00B53DD8" w:rsidSect="005C2786">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7B11B" w14:textId="77777777" w:rsidR="00DB2D69" w:rsidRDefault="00DB2D69" w:rsidP="00A96FBB">
      <w:pPr>
        <w:spacing w:after="0" w:line="240" w:lineRule="auto"/>
      </w:pPr>
      <w:r>
        <w:separator/>
      </w:r>
    </w:p>
  </w:endnote>
  <w:endnote w:type="continuationSeparator" w:id="0">
    <w:p w14:paraId="6C99DC16" w14:textId="77777777" w:rsidR="00DB2D69" w:rsidRDefault="00DB2D69"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226C" w14:textId="77777777" w:rsidR="00DB2D69" w:rsidRDefault="00DB2D69" w:rsidP="00A96FBB">
      <w:pPr>
        <w:spacing w:after="0" w:line="240" w:lineRule="auto"/>
      </w:pPr>
      <w:r>
        <w:separator/>
      </w:r>
    </w:p>
  </w:footnote>
  <w:footnote w:type="continuationSeparator" w:id="0">
    <w:p w14:paraId="039E972D" w14:textId="77777777" w:rsidR="00DB2D69" w:rsidRDefault="00DB2D69"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3020"/>
      <w:docPartObj>
        <w:docPartGallery w:val="Page Numbers (Top of Page)"/>
        <w:docPartUnique/>
      </w:docPartObj>
    </w:sdtPr>
    <w:sdtEndPr>
      <w:rPr>
        <w:rFonts w:ascii="TH Niramit AS" w:hAnsi="TH Niramit AS" w:cs="TH Niramit AS"/>
        <w:sz w:val="32"/>
        <w:szCs w:val="32"/>
      </w:rPr>
    </w:sdtEndPr>
    <w:sdtContent>
      <w:p w14:paraId="144C4690" w14:textId="232D37C0" w:rsidR="0020758F" w:rsidRPr="00A96FBB" w:rsidRDefault="0020758F">
        <w:pPr>
          <w:pStyle w:val="Header"/>
          <w:jc w:val="center"/>
          <w:rPr>
            <w:rFonts w:ascii="TH Niramit AS" w:hAnsi="TH Niramit AS" w:cs="TH Niramit AS"/>
            <w:sz w:val="32"/>
            <w:szCs w:val="32"/>
          </w:rPr>
        </w:pPr>
        <w:r w:rsidRPr="00A96FBB">
          <w:rPr>
            <w:rFonts w:ascii="TH Niramit AS" w:hAnsi="TH Niramit AS" w:cs="TH Niramit AS"/>
            <w:sz w:val="32"/>
            <w:szCs w:val="32"/>
          </w:rPr>
          <w:fldChar w:fldCharType="begin"/>
        </w:r>
        <w:r w:rsidRPr="00A96FBB">
          <w:rPr>
            <w:rFonts w:ascii="TH Niramit AS" w:hAnsi="TH Niramit AS" w:cs="TH Niramit AS"/>
            <w:sz w:val="32"/>
            <w:szCs w:val="32"/>
          </w:rPr>
          <w:instrText>PAGE   \</w:instrText>
        </w:r>
        <w:r w:rsidRPr="00A96FBB">
          <w:rPr>
            <w:rFonts w:ascii="TH Niramit AS" w:hAnsi="TH Niramit AS" w:cs="TH Niramit AS"/>
            <w:sz w:val="32"/>
            <w:szCs w:val="32"/>
            <w:cs/>
          </w:rPr>
          <w:instrText xml:space="preserve">* </w:instrText>
        </w:r>
        <w:r w:rsidRPr="00A96FBB">
          <w:rPr>
            <w:rFonts w:ascii="TH Niramit AS" w:hAnsi="TH Niramit AS" w:cs="TH Niramit AS"/>
            <w:sz w:val="32"/>
            <w:szCs w:val="32"/>
          </w:rPr>
          <w:instrText>MERGEFORMAT</w:instrText>
        </w:r>
        <w:r w:rsidRPr="00A96FBB">
          <w:rPr>
            <w:rFonts w:ascii="TH Niramit AS" w:hAnsi="TH Niramit AS" w:cs="TH Niramit AS"/>
            <w:sz w:val="32"/>
            <w:szCs w:val="32"/>
          </w:rPr>
          <w:fldChar w:fldCharType="separate"/>
        </w:r>
        <w:r w:rsidRPr="007D48C2">
          <w:rPr>
            <w:rFonts w:ascii="TH Niramit AS" w:hAnsi="TH Niramit AS" w:cs="TH Niramit AS"/>
            <w:noProof/>
            <w:sz w:val="32"/>
            <w:szCs w:val="32"/>
            <w:lang w:val="th-TH"/>
          </w:rPr>
          <w:t>2</w:t>
        </w:r>
        <w:r w:rsidRPr="00A96FBB">
          <w:rPr>
            <w:rFonts w:ascii="TH Niramit AS" w:hAnsi="TH Niramit AS" w:cs="TH Niramit AS"/>
            <w:sz w:val="32"/>
            <w:szCs w:val="32"/>
          </w:rPr>
          <w:fldChar w:fldCharType="end"/>
        </w:r>
      </w:p>
    </w:sdtContent>
  </w:sdt>
  <w:p w14:paraId="4D3BBBB5" w14:textId="77777777" w:rsidR="0020758F" w:rsidRDefault="0020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5DF"/>
    <w:multiLevelType w:val="hybridMultilevel"/>
    <w:tmpl w:val="110A201C"/>
    <w:lvl w:ilvl="0" w:tplc="8012D392">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F73DB"/>
    <w:multiLevelType w:val="hybridMultilevel"/>
    <w:tmpl w:val="8E48E992"/>
    <w:lvl w:ilvl="0" w:tplc="830E2F94">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35FF8"/>
    <w:multiLevelType w:val="hybridMultilevel"/>
    <w:tmpl w:val="E1620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F41F5"/>
    <w:multiLevelType w:val="hybridMultilevel"/>
    <w:tmpl w:val="2C8C7E84"/>
    <w:lvl w:ilvl="0" w:tplc="275677B0">
      <w:start w:val="4"/>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F4DE0"/>
    <w:multiLevelType w:val="hybridMultilevel"/>
    <w:tmpl w:val="2188DD24"/>
    <w:lvl w:ilvl="0" w:tplc="7C7C3F34">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A61B3"/>
    <w:multiLevelType w:val="hybridMultilevel"/>
    <w:tmpl w:val="A74C9F08"/>
    <w:lvl w:ilvl="0" w:tplc="326CDCBC">
      <w:start w:val="4"/>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C0D14"/>
    <w:multiLevelType w:val="hybridMultilevel"/>
    <w:tmpl w:val="75C8F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A31C2"/>
    <w:multiLevelType w:val="hybridMultilevel"/>
    <w:tmpl w:val="0038C42A"/>
    <w:lvl w:ilvl="0" w:tplc="1778A7EE">
      <w:start w:val="4"/>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87C02"/>
    <w:multiLevelType w:val="hybridMultilevel"/>
    <w:tmpl w:val="39B4065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D311E93"/>
    <w:multiLevelType w:val="hybridMultilevel"/>
    <w:tmpl w:val="E5A69B30"/>
    <w:lvl w:ilvl="0" w:tplc="EB1AED2A">
      <w:start w:val="4"/>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37D8F"/>
    <w:multiLevelType w:val="hybridMultilevel"/>
    <w:tmpl w:val="0BD2EA92"/>
    <w:lvl w:ilvl="0" w:tplc="39E2FD6E">
      <w:start w:val="5"/>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23482"/>
    <w:multiLevelType w:val="hybridMultilevel"/>
    <w:tmpl w:val="FD3A40C4"/>
    <w:lvl w:ilvl="0" w:tplc="A0CC2146">
      <w:start w:val="4"/>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C2DDB"/>
    <w:multiLevelType w:val="hybridMultilevel"/>
    <w:tmpl w:val="F342B0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B0B80"/>
    <w:multiLevelType w:val="hybridMultilevel"/>
    <w:tmpl w:val="C570F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55733"/>
    <w:multiLevelType w:val="hybridMultilevel"/>
    <w:tmpl w:val="4972263E"/>
    <w:lvl w:ilvl="0" w:tplc="9A44BB0C">
      <w:start w:val="4"/>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2346E"/>
    <w:multiLevelType w:val="hybridMultilevel"/>
    <w:tmpl w:val="4AAADEE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C65728C"/>
    <w:multiLevelType w:val="hybridMultilevel"/>
    <w:tmpl w:val="DCD8EDF0"/>
    <w:lvl w:ilvl="0" w:tplc="EDA09BA6">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6"/>
  </w:num>
  <w:num w:numId="5">
    <w:abstractNumId w:val="8"/>
  </w:num>
  <w:num w:numId="6">
    <w:abstractNumId w:val="13"/>
  </w:num>
  <w:num w:numId="7">
    <w:abstractNumId w:val="2"/>
  </w:num>
  <w:num w:numId="8">
    <w:abstractNumId w:val="17"/>
  </w:num>
  <w:num w:numId="9">
    <w:abstractNumId w:val="9"/>
  </w:num>
  <w:num w:numId="10">
    <w:abstractNumId w:val="15"/>
  </w:num>
  <w:num w:numId="11">
    <w:abstractNumId w:val="12"/>
  </w:num>
  <w:num w:numId="12">
    <w:abstractNumId w:val="3"/>
  </w:num>
  <w:num w:numId="13">
    <w:abstractNumId w:val="5"/>
  </w:num>
  <w:num w:numId="14">
    <w:abstractNumId w:val="7"/>
  </w:num>
  <w:num w:numId="15">
    <w:abstractNumId w:val="0"/>
  </w:num>
  <w:num w:numId="16">
    <w:abstractNumId w:val="10"/>
  </w:num>
  <w:num w:numId="17">
    <w:abstractNumId w:val="1"/>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AF8"/>
    <w:rsid w:val="0001058C"/>
    <w:rsid w:val="0001221D"/>
    <w:rsid w:val="000131D4"/>
    <w:rsid w:val="000151A2"/>
    <w:rsid w:val="00021FD7"/>
    <w:rsid w:val="00025E77"/>
    <w:rsid w:val="00026333"/>
    <w:rsid w:val="00030863"/>
    <w:rsid w:val="0003440E"/>
    <w:rsid w:val="000407CD"/>
    <w:rsid w:val="00041580"/>
    <w:rsid w:val="00042D46"/>
    <w:rsid w:val="00042FD1"/>
    <w:rsid w:val="00043553"/>
    <w:rsid w:val="00044A30"/>
    <w:rsid w:val="00047962"/>
    <w:rsid w:val="00052BE1"/>
    <w:rsid w:val="00054CEA"/>
    <w:rsid w:val="000564C7"/>
    <w:rsid w:val="0006173B"/>
    <w:rsid w:val="00061B44"/>
    <w:rsid w:val="00062872"/>
    <w:rsid w:val="00063C95"/>
    <w:rsid w:val="000755F2"/>
    <w:rsid w:val="00077CE6"/>
    <w:rsid w:val="00081CAC"/>
    <w:rsid w:val="00082EE7"/>
    <w:rsid w:val="000837DC"/>
    <w:rsid w:val="0008602B"/>
    <w:rsid w:val="00092528"/>
    <w:rsid w:val="00094CC8"/>
    <w:rsid w:val="00097C8B"/>
    <w:rsid w:val="000A0743"/>
    <w:rsid w:val="000A3037"/>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D1710"/>
    <w:rsid w:val="000D31D9"/>
    <w:rsid w:val="000D3771"/>
    <w:rsid w:val="000E0E27"/>
    <w:rsid w:val="000E4453"/>
    <w:rsid w:val="000E4489"/>
    <w:rsid w:val="000E465A"/>
    <w:rsid w:val="000E59D8"/>
    <w:rsid w:val="000E747B"/>
    <w:rsid w:val="000E774F"/>
    <w:rsid w:val="000E7B14"/>
    <w:rsid w:val="000F2C1E"/>
    <w:rsid w:val="000F4702"/>
    <w:rsid w:val="000F4AA2"/>
    <w:rsid w:val="000F6513"/>
    <w:rsid w:val="00103444"/>
    <w:rsid w:val="00104487"/>
    <w:rsid w:val="00106D8D"/>
    <w:rsid w:val="00107873"/>
    <w:rsid w:val="001127E5"/>
    <w:rsid w:val="00113B11"/>
    <w:rsid w:val="001151AE"/>
    <w:rsid w:val="00116687"/>
    <w:rsid w:val="00121FAB"/>
    <w:rsid w:val="001244FC"/>
    <w:rsid w:val="00130B7E"/>
    <w:rsid w:val="00130C11"/>
    <w:rsid w:val="001318F1"/>
    <w:rsid w:val="00131A44"/>
    <w:rsid w:val="0013475E"/>
    <w:rsid w:val="00135E8C"/>
    <w:rsid w:val="001374D1"/>
    <w:rsid w:val="00143E4E"/>
    <w:rsid w:val="001479F5"/>
    <w:rsid w:val="00147D58"/>
    <w:rsid w:val="0015088D"/>
    <w:rsid w:val="001529B7"/>
    <w:rsid w:val="001540E3"/>
    <w:rsid w:val="001544E4"/>
    <w:rsid w:val="0015766B"/>
    <w:rsid w:val="00161803"/>
    <w:rsid w:val="0016263E"/>
    <w:rsid w:val="00163108"/>
    <w:rsid w:val="00166403"/>
    <w:rsid w:val="00171BE6"/>
    <w:rsid w:val="001730DA"/>
    <w:rsid w:val="00175B6E"/>
    <w:rsid w:val="00185FC3"/>
    <w:rsid w:val="00190B59"/>
    <w:rsid w:val="00191EE9"/>
    <w:rsid w:val="001927BC"/>
    <w:rsid w:val="00193F42"/>
    <w:rsid w:val="00194EDC"/>
    <w:rsid w:val="0019612C"/>
    <w:rsid w:val="00196ED6"/>
    <w:rsid w:val="00197A7F"/>
    <w:rsid w:val="001A235A"/>
    <w:rsid w:val="001A4B48"/>
    <w:rsid w:val="001A4C47"/>
    <w:rsid w:val="001B05D4"/>
    <w:rsid w:val="001B65E0"/>
    <w:rsid w:val="001C1DCB"/>
    <w:rsid w:val="001C2D8A"/>
    <w:rsid w:val="001C548C"/>
    <w:rsid w:val="001C77D0"/>
    <w:rsid w:val="001D029B"/>
    <w:rsid w:val="001D1D6F"/>
    <w:rsid w:val="001D54F7"/>
    <w:rsid w:val="001D69A8"/>
    <w:rsid w:val="001E0C1A"/>
    <w:rsid w:val="001E1A69"/>
    <w:rsid w:val="001F4D74"/>
    <w:rsid w:val="001F65FF"/>
    <w:rsid w:val="001F7404"/>
    <w:rsid w:val="001F75C7"/>
    <w:rsid w:val="001F7666"/>
    <w:rsid w:val="001F7F80"/>
    <w:rsid w:val="002001B0"/>
    <w:rsid w:val="0020160E"/>
    <w:rsid w:val="002024C0"/>
    <w:rsid w:val="002027C0"/>
    <w:rsid w:val="00202EA1"/>
    <w:rsid w:val="00203FCB"/>
    <w:rsid w:val="0020758F"/>
    <w:rsid w:val="00214577"/>
    <w:rsid w:val="00214B7A"/>
    <w:rsid w:val="00221083"/>
    <w:rsid w:val="00221B93"/>
    <w:rsid w:val="00225217"/>
    <w:rsid w:val="00231BEA"/>
    <w:rsid w:val="00231D2F"/>
    <w:rsid w:val="002337FF"/>
    <w:rsid w:val="00233974"/>
    <w:rsid w:val="00234A04"/>
    <w:rsid w:val="00234AEF"/>
    <w:rsid w:val="00237E4B"/>
    <w:rsid w:val="00237E54"/>
    <w:rsid w:val="00245869"/>
    <w:rsid w:val="0024653F"/>
    <w:rsid w:val="00247651"/>
    <w:rsid w:val="002500FA"/>
    <w:rsid w:val="002517E6"/>
    <w:rsid w:val="00253BC0"/>
    <w:rsid w:val="002560C5"/>
    <w:rsid w:val="00257417"/>
    <w:rsid w:val="002609E1"/>
    <w:rsid w:val="0026420B"/>
    <w:rsid w:val="002644FA"/>
    <w:rsid w:val="00265723"/>
    <w:rsid w:val="0027345C"/>
    <w:rsid w:val="002760AF"/>
    <w:rsid w:val="002821D8"/>
    <w:rsid w:val="00283044"/>
    <w:rsid w:val="0028366E"/>
    <w:rsid w:val="002837EB"/>
    <w:rsid w:val="002851F4"/>
    <w:rsid w:val="002870D3"/>
    <w:rsid w:val="0028727B"/>
    <w:rsid w:val="00290D16"/>
    <w:rsid w:val="0029101F"/>
    <w:rsid w:val="00291488"/>
    <w:rsid w:val="002919A0"/>
    <w:rsid w:val="00291DD2"/>
    <w:rsid w:val="002926BE"/>
    <w:rsid w:val="00293E5E"/>
    <w:rsid w:val="00297E7C"/>
    <w:rsid w:val="002A2F34"/>
    <w:rsid w:val="002A5B98"/>
    <w:rsid w:val="002B2BA7"/>
    <w:rsid w:val="002C20F6"/>
    <w:rsid w:val="002C222B"/>
    <w:rsid w:val="002C52EC"/>
    <w:rsid w:val="002C720F"/>
    <w:rsid w:val="002C792C"/>
    <w:rsid w:val="002D0798"/>
    <w:rsid w:val="002D09CC"/>
    <w:rsid w:val="002D0C59"/>
    <w:rsid w:val="002D1CD0"/>
    <w:rsid w:val="002D2122"/>
    <w:rsid w:val="002D3071"/>
    <w:rsid w:val="002D490C"/>
    <w:rsid w:val="002D545C"/>
    <w:rsid w:val="002D718C"/>
    <w:rsid w:val="002D731B"/>
    <w:rsid w:val="002E0D5A"/>
    <w:rsid w:val="002E30D6"/>
    <w:rsid w:val="002F0733"/>
    <w:rsid w:val="002F08AE"/>
    <w:rsid w:val="002F1D54"/>
    <w:rsid w:val="002F45AD"/>
    <w:rsid w:val="002F45C6"/>
    <w:rsid w:val="002F5020"/>
    <w:rsid w:val="002F611E"/>
    <w:rsid w:val="003008EE"/>
    <w:rsid w:val="003070AD"/>
    <w:rsid w:val="0031034A"/>
    <w:rsid w:val="00314D86"/>
    <w:rsid w:val="00314E5B"/>
    <w:rsid w:val="00324EE7"/>
    <w:rsid w:val="00325486"/>
    <w:rsid w:val="00325B17"/>
    <w:rsid w:val="00325D93"/>
    <w:rsid w:val="00326FCF"/>
    <w:rsid w:val="003310D8"/>
    <w:rsid w:val="00333510"/>
    <w:rsid w:val="00333DB2"/>
    <w:rsid w:val="00335767"/>
    <w:rsid w:val="00336380"/>
    <w:rsid w:val="00336464"/>
    <w:rsid w:val="00340165"/>
    <w:rsid w:val="00341F32"/>
    <w:rsid w:val="003420B2"/>
    <w:rsid w:val="00343D26"/>
    <w:rsid w:val="0034453F"/>
    <w:rsid w:val="003476BB"/>
    <w:rsid w:val="003518E9"/>
    <w:rsid w:val="0035319D"/>
    <w:rsid w:val="00354D63"/>
    <w:rsid w:val="0035579C"/>
    <w:rsid w:val="00355FD2"/>
    <w:rsid w:val="003659C5"/>
    <w:rsid w:val="00367BBA"/>
    <w:rsid w:val="00370095"/>
    <w:rsid w:val="003706A0"/>
    <w:rsid w:val="003746DD"/>
    <w:rsid w:val="003763A4"/>
    <w:rsid w:val="0037657D"/>
    <w:rsid w:val="003802EE"/>
    <w:rsid w:val="003817E6"/>
    <w:rsid w:val="00381E5B"/>
    <w:rsid w:val="003821FE"/>
    <w:rsid w:val="003827E9"/>
    <w:rsid w:val="00385B7D"/>
    <w:rsid w:val="0038608B"/>
    <w:rsid w:val="003904E4"/>
    <w:rsid w:val="003921BF"/>
    <w:rsid w:val="0039360F"/>
    <w:rsid w:val="003945FA"/>
    <w:rsid w:val="0039539B"/>
    <w:rsid w:val="003A22C6"/>
    <w:rsid w:val="003A556E"/>
    <w:rsid w:val="003A7CC1"/>
    <w:rsid w:val="003B0941"/>
    <w:rsid w:val="003B1DC3"/>
    <w:rsid w:val="003B30B3"/>
    <w:rsid w:val="003B4245"/>
    <w:rsid w:val="003B71BB"/>
    <w:rsid w:val="003C04EA"/>
    <w:rsid w:val="003C1E22"/>
    <w:rsid w:val="003C29C9"/>
    <w:rsid w:val="003C42C2"/>
    <w:rsid w:val="003C4B70"/>
    <w:rsid w:val="003C585F"/>
    <w:rsid w:val="003C6294"/>
    <w:rsid w:val="003D2C91"/>
    <w:rsid w:val="003D3BF3"/>
    <w:rsid w:val="003D42A3"/>
    <w:rsid w:val="003D4F20"/>
    <w:rsid w:val="003E04F5"/>
    <w:rsid w:val="003E36C1"/>
    <w:rsid w:val="003E56DB"/>
    <w:rsid w:val="003E673E"/>
    <w:rsid w:val="003E7E56"/>
    <w:rsid w:val="003F0065"/>
    <w:rsid w:val="003F0A15"/>
    <w:rsid w:val="003F1EC0"/>
    <w:rsid w:val="003F2FF7"/>
    <w:rsid w:val="003F4BDF"/>
    <w:rsid w:val="003F4FBD"/>
    <w:rsid w:val="003F7E65"/>
    <w:rsid w:val="00402F4E"/>
    <w:rsid w:val="004037AF"/>
    <w:rsid w:val="004077BC"/>
    <w:rsid w:val="004078A7"/>
    <w:rsid w:val="00407C21"/>
    <w:rsid w:val="00410468"/>
    <w:rsid w:val="00412791"/>
    <w:rsid w:val="0041378C"/>
    <w:rsid w:val="0041508B"/>
    <w:rsid w:val="00415540"/>
    <w:rsid w:val="004173AC"/>
    <w:rsid w:val="00417802"/>
    <w:rsid w:val="004207AC"/>
    <w:rsid w:val="00421CF2"/>
    <w:rsid w:val="00422413"/>
    <w:rsid w:val="00422BE4"/>
    <w:rsid w:val="004231F4"/>
    <w:rsid w:val="00423294"/>
    <w:rsid w:val="00423D83"/>
    <w:rsid w:val="004243F8"/>
    <w:rsid w:val="00425D3D"/>
    <w:rsid w:val="00426EB0"/>
    <w:rsid w:val="00431081"/>
    <w:rsid w:val="00432F63"/>
    <w:rsid w:val="00435466"/>
    <w:rsid w:val="00442EE0"/>
    <w:rsid w:val="00443836"/>
    <w:rsid w:val="00443C1F"/>
    <w:rsid w:val="004449E6"/>
    <w:rsid w:val="00445644"/>
    <w:rsid w:val="00447C10"/>
    <w:rsid w:val="00451684"/>
    <w:rsid w:val="0045291F"/>
    <w:rsid w:val="0045473D"/>
    <w:rsid w:val="00454844"/>
    <w:rsid w:val="0046089C"/>
    <w:rsid w:val="00461F47"/>
    <w:rsid w:val="004671CD"/>
    <w:rsid w:val="00471DE1"/>
    <w:rsid w:val="00476561"/>
    <w:rsid w:val="00480459"/>
    <w:rsid w:val="00480952"/>
    <w:rsid w:val="00481053"/>
    <w:rsid w:val="00481D14"/>
    <w:rsid w:val="00482A82"/>
    <w:rsid w:val="00483D56"/>
    <w:rsid w:val="00484843"/>
    <w:rsid w:val="00486EAE"/>
    <w:rsid w:val="0048784F"/>
    <w:rsid w:val="004901BB"/>
    <w:rsid w:val="00492789"/>
    <w:rsid w:val="004949CC"/>
    <w:rsid w:val="00495A0F"/>
    <w:rsid w:val="004973F8"/>
    <w:rsid w:val="004A1F8D"/>
    <w:rsid w:val="004A68F5"/>
    <w:rsid w:val="004A7AC6"/>
    <w:rsid w:val="004B0500"/>
    <w:rsid w:val="004B1A72"/>
    <w:rsid w:val="004B3A19"/>
    <w:rsid w:val="004B45F6"/>
    <w:rsid w:val="004C23F5"/>
    <w:rsid w:val="004C5D0C"/>
    <w:rsid w:val="004D712C"/>
    <w:rsid w:val="004E47A5"/>
    <w:rsid w:val="004E49B4"/>
    <w:rsid w:val="004E67CB"/>
    <w:rsid w:val="004E6F4F"/>
    <w:rsid w:val="004F3111"/>
    <w:rsid w:val="004F6D74"/>
    <w:rsid w:val="004F6EC4"/>
    <w:rsid w:val="0050048E"/>
    <w:rsid w:val="00502244"/>
    <w:rsid w:val="00503701"/>
    <w:rsid w:val="00504883"/>
    <w:rsid w:val="00505DFF"/>
    <w:rsid w:val="005075D9"/>
    <w:rsid w:val="0050784E"/>
    <w:rsid w:val="005110BC"/>
    <w:rsid w:val="00511974"/>
    <w:rsid w:val="00511F1A"/>
    <w:rsid w:val="00511F8C"/>
    <w:rsid w:val="00520C37"/>
    <w:rsid w:val="00521203"/>
    <w:rsid w:val="0052218A"/>
    <w:rsid w:val="00526FB3"/>
    <w:rsid w:val="00527AF6"/>
    <w:rsid w:val="00531255"/>
    <w:rsid w:val="00541D01"/>
    <w:rsid w:val="00542383"/>
    <w:rsid w:val="00542F8F"/>
    <w:rsid w:val="00544529"/>
    <w:rsid w:val="0054512B"/>
    <w:rsid w:val="00547381"/>
    <w:rsid w:val="00547B9D"/>
    <w:rsid w:val="00552AFA"/>
    <w:rsid w:val="00554D00"/>
    <w:rsid w:val="00557A7E"/>
    <w:rsid w:val="00560DE0"/>
    <w:rsid w:val="00561F2A"/>
    <w:rsid w:val="005625B8"/>
    <w:rsid w:val="00565193"/>
    <w:rsid w:val="00567A2D"/>
    <w:rsid w:val="00571C4C"/>
    <w:rsid w:val="0057284A"/>
    <w:rsid w:val="0057338F"/>
    <w:rsid w:val="00574EB1"/>
    <w:rsid w:val="00581BA5"/>
    <w:rsid w:val="00583A0C"/>
    <w:rsid w:val="00584E0C"/>
    <w:rsid w:val="00586482"/>
    <w:rsid w:val="005930BB"/>
    <w:rsid w:val="005934C9"/>
    <w:rsid w:val="00593A1A"/>
    <w:rsid w:val="00595749"/>
    <w:rsid w:val="00596A17"/>
    <w:rsid w:val="00596F6F"/>
    <w:rsid w:val="00597BC4"/>
    <w:rsid w:val="005A0DD9"/>
    <w:rsid w:val="005A1ABA"/>
    <w:rsid w:val="005A1B1B"/>
    <w:rsid w:val="005A1FED"/>
    <w:rsid w:val="005A23EF"/>
    <w:rsid w:val="005A5293"/>
    <w:rsid w:val="005A5FEB"/>
    <w:rsid w:val="005B0224"/>
    <w:rsid w:val="005B1DD8"/>
    <w:rsid w:val="005B24CB"/>
    <w:rsid w:val="005B30D4"/>
    <w:rsid w:val="005B3A21"/>
    <w:rsid w:val="005B7746"/>
    <w:rsid w:val="005B7E0B"/>
    <w:rsid w:val="005C0917"/>
    <w:rsid w:val="005C1653"/>
    <w:rsid w:val="005C2786"/>
    <w:rsid w:val="005D0E3D"/>
    <w:rsid w:val="005D2027"/>
    <w:rsid w:val="005D493D"/>
    <w:rsid w:val="005D6AAA"/>
    <w:rsid w:val="005E12C3"/>
    <w:rsid w:val="005E25D0"/>
    <w:rsid w:val="005E3F1A"/>
    <w:rsid w:val="005E54CB"/>
    <w:rsid w:val="005E63FA"/>
    <w:rsid w:val="005F1287"/>
    <w:rsid w:val="005F1770"/>
    <w:rsid w:val="005F21DE"/>
    <w:rsid w:val="005F3484"/>
    <w:rsid w:val="005F3547"/>
    <w:rsid w:val="005F4A3E"/>
    <w:rsid w:val="005F4ED0"/>
    <w:rsid w:val="005F6D43"/>
    <w:rsid w:val="0060027A"/>
    <w:rsid w:val="0060076A"/>
    <w:rsid w:val="00602065"/>
    <w:rsid w:val="00602363"/>
    <w:rsid w:val="00602E3E"/>
    <w:rsid w:val="00605AE9"/>
    <w:rsid w:val="00612E1B"/>
    <w:rsid w:val="006135E3"/>
    <w:rsid w:val="00614C2C"/>
    <w:rsid w:val="006158C1"/>
    <w:rsid w:val="006212D8"/>
    <w:rsid w:val="006229E6"/>
    <w:rsid w:val="006244D1"/>
    <w:rsid w:val="00625726"/>
    <w:rsid w:val="0062599C"/>
    <w:rsid w:val="006273C3"/>
    <w:rsid w:val="006310A1"/>
    <w:rsid w:val="00634351"/>
    <w:rsid w:val="006347D1"/>
    <w:rsid w:val="006353F7"/>
    <w:rsid w:val="006367F9"/>
    <w:rsid w:val="0063727C"/>
    <w:rsid w:val="00640465"/>
    <w:rsid w:val="006410D7"/>
    <w:rsid w:val="00645B37"/>
    <w:rsid w:val="00646CFA"/>
    <w:rsid w:val="00650A1C"/>
    <w:rsid w:val="00651D60"/>
    <w:rsid w:val="00653682"/>
    <w:rsid w:val="00653F5F"/>
    <w:rsid w:val="00660E67"/>
    <w:rsid w:val="00663B90"/>
    <w:rsid w:val="0066684E"/>
    <w:rsid w:val="00667198"/>
    <w:rsid w:val="0066747B"/>
    <w:rsid w:val="00672FD0"/>
    <w:rsid w:val="00673363"/>
    <w:rsid w:val="00673C1B"/>
    <w:rsid w:val="00676101"/>
    <w:rsid w:val="00676871"/>
    <w:rsid w:val="00681A0F"/>
    <w:rsid w:val="00682D39"/>
    <w:rsid w:val="006854F8"/>
    <w:rsid w:val="00687098"/>
    <w:rsid w:val="006871E7"/>
    <w:rsid w:val="00691A6F"/>
    <w:rsid w:val="00693E9E"/>
    <w:rsid w:val="00697C18"/>
    <w:rsid w:val="006A577D"/>
    <w:rsid w:val="006B2EF5"/>
    <w:rsid w:val="006B4066"/>
    <w:rsid w:val="006B4194"/>
    <w:rsid w:val="006B531F"/>
    <w:rsid w:val="006C1010"/>
    <w:rsid w:val="006C3FDF"/>
    <w:rsid w:val="006C63C3"/>
    <w:rsid w:val="006D3129"/>
    <w:rsid w:val="006D3BCF"/>
    <w:rsid w:val="006D3F44"/>
    <w:rsid w:val="006D4210"/>
    <w:rsid w:val="006D5CB8"/>
    <w:rsid w:val="006D5F62"/>
    <w:rsid w:val="006D6781"/>
    <w:rsid w:val="006D77D7"/>
    <w:rsid w:val="006E0030"/>
    <w:rsid w:val="006E0F90"/>
    <w:rsid w:val="006E1386"/>
    <w:rsid w:val="006E18AA"/>
    <w:rsid w:val="006E482A"/>
    <w:rsid w:val="006E6E90"/>
    <w:rsid w:val="006E7DB9"/>
    <w:rsid w:val="006F2BDF"/>
    <w:rsid w:val="006F2DE0"/>
    <w:rsid w:val="006F365E"/>
    <w:rsid w:val="006F4002"/>
    <w:rsid w:val="006F4FA6"/>
    <w:rsid w:val="006F660B"/>
    <w:rsid w:val="00702851"/>
    <w:rsid w:val="00705B72"/>
    <w:rsid w:val="00707AD2"/>
    <w:rsid w:val="00711CBD"/>
    <w:rsid w:val="007140F5"/>
    <w:rsid w:val="00717FD8"/>
    <w:rsid w:val="00721F11"/>
    <w:rsid w:val="00722723"/>
    <w:rsid w:val="007245C4"/>
    <w:rsid w:val="00725389"/>
    <w:rsid w:val="0073126E"/>
    <w:rsid w:val="007323A3"/>
    <w:rsid w:val="007326F8"/>
    <w:rsid w:val="00732F62"/>
    <w:rsid w:val="00740B93"/>
    <w:rsid w:val="00742DA3"/>
    <w:rsid w:val="00743BA3"/>
    <w:rsid w:val="007441C5"/>
    <w:rsid w:val="007461B8"/>
    <w:rsid w:val="0074626A"/>
    <w:rsid w:val="0074720E"/>
    <w:rsid w:val="00751BFF"/>
    <w:rsid w:val="00752DAA"/>
    <w:rsid w:val="00763EBD"/>
    <w:rsid w:val="00767516"/>
    <w:rsid w:val="007708FE"/>
    <w:rsid w:val="00771B40"/>
    <w:rsid w:val="007722FB"/>
    <w:rsid w:val="00774C1E"/>
    <w:rsid w:val="00782064"/>
    <w:rsid w:val="007922E4"/>
    <w:rsid w:val="00793482"/>
    <w:rsid w:val="00793CD9"/>
    <w:rsid w:val="0079403D"/>
    <w:rsid w:val="00796379"/>
    <w:rsid w:val="00796AEA"/>
    <w:rsid w:val="00796DB7"/>
    <w:rsid w:val="00797027"/>
    <w:rsid w:val="007A0BA8"/>
    <w:rsid w:val="007A0CD8"/>
    <w:rsid w:val="007B101A"/>
    <w:rsid w:val="007B1D89"/>
    <w:rsid w:val="007B4028"/>
    <w:rsid w:val="007B5878"/>
    <w:rsid w:val="007C6F8F"/>
    <w:rsid w:val="007C7898"/>
    <w:rsid w:val="007D1017"/>
    <w:rsid w:val="007D215B"/>
    <w:rsid w:val="007D48C2"/>
    <w:rsid w:val="007D7AC9"/>
    <w:rsid w:val="007D7DBC"/>
    <w:rsid w:val="007E11ED"/>
    <w:rsid w:val="007E262D"/>
    <w:rsid w:val="007E2FCF"/>
    <w:rsid w:val="007E5312"/>
    <w:rsid w:val="007E5BFD"/>
    <w:rsid w:val="007F0A9F"/>
    <w:rsid w:val="007F391D"/>
    <w:rsid w:val="007F40B9"/>
    <w:rsid w:val="007F7076"/>
    <w:rsid w:val="00800D4A"/>
    <w:rsid w:val="0080134C"/>
    <w:rsid w:val="00803655"/>
    <w:rsid w:val="0080724A"/>
    <w:rsid w:val="00810769"/>
    <w:rsid w:val="008113C0"/>
    <w:rsid w:val="00811C85"/>
    <w:rsid w:val="008123FB"/>
    <w:rsid w:val="008162DA"/>
    <w:rsid w:val="0082094F"/>
    <w:rsid w:val="00821F8C"/>
    <w:rsid w:val="008235E0"/>
    <w:rsid w:val="00830857"/>
    <w:rsid w:val="008311DE"/>
    <w:rsid w:val="008323E4"/>
    <w:rsid w:val="00841248"/>
    <w:rsid w:val="00842EC8"/>
    <w:rsid w:val="008441B8"/>
    <w:rsid w:val="008464AE"/>
    <w:rsid w:val="00860909"/>
    <w:rsid w:val="00860CF9"/>
    <w:rsid w:val="00864203"/>
    <w:rsid w:val="00866E68"/>
    <w:rsid w:val="008672FA"/>
    <w:rsid w:val="008678A3"/>
    <w:rsid w:val="00873747"/>
    <w:rsid w:val="00880FC5"/>
    <w:rsid w:val="008817EF"/>
    <w:rsid w:val="00883197"/>
    <w:rsid w:val="00890083"/>
    <w:rsid w:val="0089160B"/>
    <w:rsid w:val="0089328A"/>
    <w:rsid w:val="0089376C"/>
    <w:rsid w:val="00895025"/>
    <w:rsid w:val="008958EA"/>
    <w:rsid w:val="008961E7"/>
    <w:rsid w:val="008A1823"/>
    <w:rsid w:val="008A2E0E"/>
    <w:rsid w:val="008A63DD"/>
    <w:rsid w:val="008B52D0"/>
    <w:rsid w:val="008D30A6"/>
    <w:rsid w:val="008D3757"/>
    <w:rsid w:val="008D55B4"/>
    <w:rsid w:val="008D5D40"/>
    <w:rsid w:val="008D73CF"/>
    <w:rsid w:val="008E16A0"/>
    <w:rsid w:val="008E3E46"/>
    <w:rsid w:val="008E524B"/>
    <w:rsid w:val="008E7C75"/>
    <w:rsid w:val="008F021D"/>
    <w:rsid w:val="008F116C"/>
    <w:rsid w:val="008F288D"/>
    <w:rsid w:val="008F60A4"/>
    <w:rsid w:val="00907834"/>
    <w:rsid w:val="009107B5"/>
    <w:rsid w:val="00910E6C"/>
    <w:rsid w:val="00912219"/>
    <w:rsid w:val="009134FF"/>
    <w:rsid w:val="009136E9"/>
    <w:rsid w:val="009138D6"/>
    <w:rsid w:val="00915106"/>
    <w:rsid w:val="009157F6"/>
    <w:rsid w:val="0092231F"/>
    <w:rsid w:val="0093568E"/>
    <w:rsid w:val="00937DD8"/>
    <w:rsid w:val="009402C2"/>
    <w:rsid w:val="00940A4D"/>
    <w:rsid w:val="00941773"/>
    <w:rsid w:val="0094234F"/>
    <w:rsid w:val="009427E9"/>
    <w:rsid w:val="00943163"/>
    <w:rsid w:val="00943410"/>
    <w:rsid w:val="00952B14"/>
    <w:rsid w:val="009603D1"/>
    <w:rsid w:val="00960FC4"/>
    <w:rsid w:val="0096117F"/>
    <w:rsid w:val="0096567A"/>
    <w:rsid w:val="00965D9C"/>
    <w:rsid w:val="00965FF3"/>
    <w:rsid w:val="0096631D"/>
    <w:rsid w:val="00966F55"/>
    <w:rsid w:val="00967D6B"/>
    <w:rsid w:val="009700C0"/>
    <w:rsid w:val="00972ACE"/>
    <w:rsid w:val="00973D95"/>
    <w:rsid w:val="00980D1A"/>
    <w:rsid w:val="00984849"/>
    <w:rsid w:val="00986246"/>
    <w:rsid w:val="009872AB"/>
    <w:rsid w:val="00997A5F"/>
    <w:rsid w:val="00997BC0"/>
    <w:rsid w:val="009A72FC"/>
    <w:rsid w:val="009A7A67"/>
    <w:rsid w:val="009B4294"/>
    <w:rsid w:val="009B4899"/>
    <w:rsid w:val="009B4F3F"/>
    <w:rsid w:val="009C2334"/>
    <w:rsid w:val="009C4D56"/>
    <w:rsid w:val="009C4F90"/>
    <w:rsid w:val="009C548D"/>
    <w:rsid w:val="009C5DDA"/>
    <w:rsid w:val="009D07BD"/>
    <w:rsid w:val="009D0D0F"/>
    <w:rsid w:val="009D2344"/>
    <w:rsid w:val="009D318A"/>
    <w:rsid w:val="009D5C30"/>
    <w:rsid w:val="009D7C50"/>
    <w:rsid w:val="009E5F80"/>
    <w:rsid w:val="009F1978"/>
    <w:rsid w:val="009F2E43"/>
    <w:rsid w:val="009F30FE"/>
    <w:rsid w:val="009F33FE"/>
    <w:rsid w:val="009F440A"/>
    <w:rsid w:val="009F625D"/>
    <w:rsid w:val="009F7205"/>
    <w:rsid w:val="00A00434"/>
    <w:rsid w:val="00A01AC4"/>
    <w:rsid w:val="00A11316"/>
    <w:rsid w:val="00A230AE"/>
    <w:rsid w:val="00A27216"/>
    <w:rsid w:val="00A30668"/>
    <w:rsid w:val="00A33A48"/>
    <w:rsid w:val="00A33A88"/>
    <w:rsid w:val="00A344CF"/>
    <w:rsid w:val="00A368FB"/>
    <w:rsid w:val="00A37A17"/>
    <w:rsid w:val="00A405F4"/>
    <w:rsid w:val="00A423A6"/>
    <w:rsid w:val="00A42F4F"/>
    <w:rsid w:val="00A434B3"/>
    <w:rsid w:val="00A44A6A"/>
    <w:rsid w:val="00A5277C"/>
    <w:rsid w:val="00A52D4F"/>
    <w:rsid w:val="00A5329C"/>
    <w:rsid w:val="00A53D2D"/>
    <w:rsid w:val="00A55270"/>
    <w:rsid w:val="00A60A2D"/>
    <w:rsid w:val="00A63837"/>
    <w:rsid w:val="00A70250"/>
    <w:rsid w:val="00A70CF4"/>
    <w:rsid w:val="00A7150D"/>
    <w:rsid w:val="00A760AB"/>
    <w:rsid w:val="00A76291"/>
    <w:rsid w:val="00A76697"/>
    <w:rsid w:val="00A809C5"/>
    <w:rsid w:val="00A80E73"/>
    <w:rsid w:val="00A819B9"/>
    <w:rsid w:val="00A83C07"/>
    <w:rsid w:val="00A848E1"/>
    <w:rsid w:val="00A85262"/>
    <w:rsid w:val="00A854BA"/>
    <w:rsid w:val="00A96FBB"/>
    <w:rsid w:val="00AA07E6"/>
    <w:rsid w:val="00AA53E0"/>
    <w:rsid w:val="00AA6BA7"/>
    <w:rsid w:val="00AB06D1"/>
    <w:rsid w:val="00AB0E11"/>
    <w:rsid w:val="00AB31E7"/>
    <w:rsid w:val="00AB3D5E"/>
    <w:rsid w:val="00AB4229"/>
    <w:rsid w:val="00AB6F0D"/>
    <w:rsid w:val="00AB7F7E"/>
    <w:rsid w:val="00AC0126"/>
    <w:rsid w:val="00AC1329"/>
    <w:rsid w:val="00AC491F"/>
    <w:rsid w:val="00AC6A09"/>
    <w:rsid w:val="00AC7FC9"/>
    <w:rsid w:val="00AD59FA"/>
    <w:rsid w:val="00AD7B32"/>
    <w:rsid w:val="00AE2E45"/>
    <w:rsid w:val="00AF0A93"/>
    <w:rsid w:val="00AF2A03"/>
    <w:rsid w:val="00AF2CAD"/>
    <w:rsid w:val="00AF4AB8"/>
    <w:rsid w:val="00AF71C5"/>
    <w:rsid w:val="00AF73C5"/>
    <w:rsid w:val="00B01AA0"/>
    <w:rsid w:val="00B03410"/>
    <w:rsid w:val="00B062F5"/>
    <w:rsid w:val="00B07419"/>
    <w:rsid w:val="00B1363C"/>
    <w:rsid w:val="00B1660A"/>
    <w:rsid w:val="00B23630"/>
    <w:rsid w:val="00B236DC"/>
    <w:rsid w:val="00B23D8D"/>
    <w:rsid w:val="00B27DD6"/>
    <w:rsid w:val="00B30EFF"/>
    <w:rsid w:val="00B318B5"/>
    <w:rsid w:val="00B32C91"/>
    <w:rsid w:val="00B32E80"/>
    <w:rsid w:val="00B35E76"/>
    <w:rsid w:val="00B36E57"/>
    <w:rsid w:val="00B36F0E"/>
    <w:rsid w:val="00B462B5"/>
    <w:rsid w:val="00B479A6"/>
    <w:rsid w:val="00B51B75"/>
    <w:rsid w:val="00B53130"/>
    <w:rsid w:val="00B53DD8"/>
    <w:rsid w:val="00B5464B"/>
    <w:rsid w:val="00B57F81"/>
    <w:rsid w:val="00B669A7"/>
    <w:rsid w:val="00B66F43"/>
    <w:rsid w:val="00B70237"/>
    <w:rsid w:val="00B70E24"/>
    <w:rsid w:val="00B71B2C"/>
    <w:rsid w:val="00B761FC"/>
    <w:rsid w:val="00B76869"/>
    <w:rsid w:val="00B822B1"/>
    <w:rsid w:val="00B8291E"/>
    <w:rsid w:val="00B82A2E"/>
    <w:rsid w:val="00B85440"/>
    <w:rsid w:val="00B933A0"/>
    <w:rsid w:val="00B941CA"/>
    <w:rsid w:val="00B952C9"/>
    <w:rsid w:val="00B95976"/>
    <w:rsid w:val="00BA1F8A"/>
    <w:rsid w:val="00BA45DC"/>
    <w:rsid w:val="00BA7966"/>
    <w:rsid w:val="00BA7A13"/>
    <w:rsid w:val="00BB22F2"/>
    <w:rsid w:val="00BB64CF"/>
    <w:rsid w:val="00BB7698"/>
    <w:rsid w:val="00BC03B4"/>
    <w:rsid w:val="00BC04B9"/>
    <w:rsid w:val="00BC1BCC"/>
    <w:rsid w:val="00BC2F41"/>
    <w:rsid w:val="00BC3A49"/>
    <w:rsid w:val="00BD2FBD"/>
    <w:rsid w:val="00BD3D87"/>
    <w:rsid w:val="00BD5403"/>
    <w:rsid w:val="00BD6EDE"/>
    <w:rsid w:val="00BD7B8C"/>
    <w:rsid w:val="00BD7BA4"/>
    <w:rsid w:val="00BE0CD5"/>
    <w:rsid w:val="00BE4981"/>
    <w:rsid w:val="00BE74E2"/>
    <w:rsid w:val="00BE768C"/>
    <w:rsid w:val="00BF1478"/>
    <w:rsid w:val="00BF4103"/>
    <w:rsid w:val="00BF709E"/>
    <w:rsid w:val="00BF7D5C"/>
    <w:rsid w:val="00C01CFF"/>
    <w:rsid w:val="00C0228B"/>
    <w:rsid w:val="00C04848"/>
    <w:rsid w:val="00C10837"/>
    <w:rsid w:val="00C10C70"/>
    <w:rsid w:val="00C12946"/>
    <w:rsid w:val="00C1546C"/>
    <w:rsid w:val="00C15C2B"/>
    <w:rsid w:val="00C16080"/>
    <w:rsid w:val="00C162E2"/>
    <w:rsid w:val="00C22C0C"/>
    <w:rsid w:val="00C231F9"/>
    <w:rsid w:val="00C26486"/>
    <w:rsid w:val="00C267DA"/>
    <w:rsid w:val="00C2796B"/>
    <w:rsid w:val="00C307E4"/>
    <w:rsid w:val="00C30CF8"/>
    <w:rsid w:val="00C30F78"/>
    <w:rsid w:val="00C31F11"/>
    <w:rsid w:val="00C35003"/>
    <w:rsid w:val="00C35679"/>
    <w:rsid w:val="00C36AEC"/>
    <w:rsid w:val="00C3784C"/>
    <w:rsid w:val="00C449FB"/>
    <w:rsid w:val="00C512F4"/>
    <w:rsid w:val="00C515CE"/>
    <w:rsid w:val="00C53B7D"/>
    <w:rsid w:val="00C53E49"/>
    <w:rsid w:val="00C55046"/>
    <w:rsid w:val="00C55B69"/>
    <w:rsid w:val="00C5718D"/>
    <w:rsid w:val="00C617C1"/>
    <w:rsid w:val="00C623D0"/>
    <w:rsid w:val="00C63EEA"/>
    <w:rsid w:val="00C7033B"/>
    <w:rsid w:val="00C7062C"/>
    <w:rsid w:val="00C70A2C"/>
    <w:rsid w:val="00C71BF8"/>
    <w:rsid w:val="00C72850"/>
    <w:rsid w:val="00C731F9"/>
    <w:rsid w:val="00C752F2"/>
    <w:rsid w:val="00C764A4"/>
    <w:rsid w:val="00C81405"/>
    <w:rsid w:val="00C821D6"/>
    <w:rsid w:val="00C834E3"/>
    <w:rsid w:val="00C837D9"/>
    <w:rsid w:val="00C84690"/>
    <w:rsid w:val="00C859FC"/>
    <w:rsid w:val="00C900EF"/>
    <w:rsid w:val="00C928C5"/>
    <w:rsid w:val="00C92905"/>
    <w:rsid w:val="00C945D6"/>
    <w:rsid w:val="00C94F99"/>
    <w:rsid w:val="00C950CA"/>
    <w:rsid w:val="00C954FA"/>
    <w:rsid w:val="00C96488"/>
    <w:rsid w:val="00C97EE8"/>
    <w:rsid w:val="00CA1C05"/>
    <w:rsid w:val="00CA2FFB"/>
    <w:rsid w:val="00CA4E02"/>
    <w:rsid w:val="00CA5F4F"/>
    <w:rsid w:val="00CA6298"/>
    <w:rsid w:val="00CA67AA"/>
    <w:rsid w:val="00CA7EEA"/>
    <w:rsid w:val="00CB01E8"/>
    <w:rsid w:val="00CB1B07"/>
    <w:rsid w:val="00CB2FB9"/>
    <w:rsid w:val="00CB32B1"/>
    <w:rsid w:val="00CB49EE"/>
    <w:rsid w:val="00CB5F09"/>
    <w:rsid w:val="00CB7609"/>
    <w:rsid w:val="00CC1C7C"/>
    <w:rsid w:val="00CC74FA"/>
    <w:rsid w:val="00CD1EFB"/>
    <w:rsid w:val="00CD592A"/>
    <w:rsid w:val="00CD5FB8"/>
    <w:rsid w:val="00CE2946"/>
    <w:rsid w:val="00CE4241"/>
    <w:rsid w:val="00CE544C"/>
    <w:rsid w:val="00CE5782"/>
    <w:rsid w:val="00CE78B3"/>
    <w:rsid w:val="00CF1475"/>
    <w:rsid w:val="00CF315D"/>
    <w:rsid w:val="00CF40F8"/>
    <w:rsid w:val="00CF41CA"/>
    <w:rsid w:val="00CF5434"/>
    <w:rsid w:val="00CF7CDB"/>
    <w:rsid w:val="00D03124"/>
    <w:rsid w:val="00D10EBF"/>
    <w:rsid w:val="00D125C9"/>
    <w:rsid w:val="00D14688"/>
    <w:rsid w:val="00D1630D"/>
    <w:rsid w:val="00D17C3B"/>
    <w:rsid w:val="00D17E05"/>
    <w:rsid w:val="00D2032A"/>
    <w:rsid w:val="00D22193"/>
    <w:rsid w:val="00D27B0D"/>
    <w:rsid w:val="00D34203"/>
    <w:rsid w:val="00D347A7"/>
    <w:rsid w:val="00D36EC8"/>
    <w:rsid w:val="00D42380"/>
    <w:rsid w:val="00D44CF5"/>
    <w:rsid w:val="00D4585C"/>
    <w:rsid w:val="00D459AB"/>
    <w:rsid w:val="00D46D99"/>
    <w:rsid w:val="00D473CF"/>
    <w:rsid w:val="00D52EE4"/>
    <w:rsid w:val="00D53D2C"/>
    <w:rsid w:val="00D54786"/>
    <w:rsid w:val="00D5590E"/>
    <w:rsid w:val="00D572E2"/>
    <w:rsid w:val="00D605D1"/>
    <w:rsid w:val="00D60974"/>
    <w:rsid w:val="00D64F39"/>
    <w:rsid w:val="00D64FFB"/>
    <w:rsid w:val="00D651FC"/>
    <w:rsid w:val="00D654C8"/>
    <w:rsid w:val="00D66BC3"/>
    <w:rsid w:val="00D66F05"/>
    <w:rsid w:val="00D6751F"/>
    <w:rsid w:val="00D67E30"/>
    <w:rsid w:val="00D70D4A"/>
    <w:rsid w:val="00D716CA"/>
    <w:rsid w:val="00D71CC6"/>
    <w:rsid w:val="00D723DB"/>
    <w:rsid w:val="00D77042"/>
    <w:rsid w:val="00D84202"/>
    <w:rsid w:val="00D878F5"/>
    <w:rsid w:val="00D90118"/>
    <w:rsid w:val="00D90C2D"/>
    <w:rsid w:val="00D9105D"/>
    <w:rsid w:val="00D9276E"/>
    <w:rsid w:val="00D93C72"/>
    <w:rsid w:val="00D95FC8"/>
    <w:rsid w:val="00D9781F"/>
    <w:rsid w:val="00DA06A9"/>
    <w:rsid w:val="00DA09FB"/>
    <w:rsid w:val="00DA1034"/>
    <w:rsid w:val="00DB0E12"/>
    <w:rsid w:val="00DB2D69"/>
    <w:rsid w:val="00DB3183"/>
    <w:rsid w:val="00DB5D0E"/>
    <w:rsid w:val="00DB634B"/>
    <w:rsid w:val="00DC1EBD"/>
    <w:rsid w:val="00DC4597"/>
    <w:rsid w:val="00DC7776"/>
    <w:rsid w:val="00DC77F4"/>
    <w:rsid w:val="00DC7AA5"/>
    <w:rsid w:val="00DD528C"/>
    <w:rsid w:val="00DE02C6"/>
    <w:rsid w:val="00DE0A61"/>
    <w:rsid w:val="00DE0F5D"/>
    <w:rsid w:val="00DE376F"/>
    <w:rsid w:val="00DE50BB"/>
    <w:rsid w:val="00DE63EA"/>
    <w:rsid w:val="00DE6632"/>
    <w:rsid w:val="00DE6928"/>
    <w:rsid w:val="00DF24F4"/>
    <w:rsid w:val="00DF5653"/>
    <w:rsid w:val="00DF6C72"/>
    <w:rsid w:val="00DF6C8B"/>
    <w:rsid w:val="00E00367"/>
    <w:rsid w:val="00E01D69"/>
    <w:rsid w:val="00E02565"/>
    <w:rsid w:val="00E02A55"/>
    <w:rsid w:val="00E030CE"/>
    <w:rsid w:val="00E03939"/>
    <w:rsid w:val="00E05250"/>
    <w:rsid w:val="00E05E43"/>
    <w:rsid w:val="00E1264B"/>
    <w:rsid w:val="00E15087"/>
    <w:rsid w:val="00E15D1F"/>
    <w:rsid w:val="00E20E40"/>
    <w:rsid w:val="00E22313"/>
    <w:rsid w:val="00E22F2D"/>
    <w:rsid w:val="00E27D60"/>
    <w:rsid w:val="00E30D19"/>
    <w:rsid w:val="00E32CEE"/>
    <w:rsid w:val="00E377A5"/>
    <w:rsid w:val="00E4073D"/>
    <w:rsid w:val="00E40B4B"/>
    <w:rsid w:val="00E41EEE"/>
    <w:rsid w:val="00E427C8"/>
    <w:rsid w:val="00E43B28"/>
    <w:rsid w:val="00E43BF2"/>
    <w:rsid w:val="00E44BD3"/>
    <w:rsid w:val="00E461ED"/>
    <w:rsid w:val="00E5503B"/>
    <w:rsid w:val="00E569E3"/>
    <w:rsid w:val="00E61359"/>
    <w:rsid w:val="00E65D5B"/>
    <w:rsid w:val="00E66625"/>
    <w:rsid w:val="00E7058E"/>
    <w:rsid w:val="00E714A1"/>
    <w:rsid w:val="00E7160B"/>
    <w:rsid w:val="00E72A1A"/>
    <w:rsid w:val="00E74411"/>
    <w:rsid w:val="00E74446"/>
    <w:rsid w:val="00E745EA"/>
    <w:rsid w:val="00E761AD"/>
    <w:rsid w:val="00E76795"/>
    <w:rsid w:val="00E769EB"/>
    <w:rsid w:val="00E76A50"/>
    <w:rsid w:val="00E80528"/>
    <w:rsid w:val="00E84AEC"/>
    <w:rsid w:val="00E86F41"/>
    <w:rsid w:val="00E9105E"/>
    <w:rsid w:val="00E91BFE"/>
    <w:rsid w:val="00E92659"/>
    <w:rsid w:val="00E92E4C"/>
    <w:rsid w:val="00E94AEF"/>
    <w:rsid w:val="00E94D9C"/>
    <w:rsid w:val="00E95462"/>
    <w:rsid w:val="00E95A0A"/>
    <w:rsid w:val="00E96995"/>
    <w:rsid w:val="00EA3078"/>
    <w:rsid w:val="00EA32F9"/>
    <w:rsid w:val="00EA79B3"/>
    <w:rsid w:val="00EB2DAA"/>
    <w:rsid w:val="00EB5956"/>
    <w:rsid w:val="00EB5BAA"/>
    <w:rsid w:val="00EB6C1A"/>
    <w:rsid w:val="00EB7D1A"/>
    <w:rsid w:val="00EC19F7"/>
    <w:rsid w:val="00EC2F69"/>
    <w:rsid w:val="00EC4544"/>
    <w:rsid w:val="00EC5AE8"/>
    <w:rsid w:val="00EC630B"/>
    <w:rsid w:val="00EC6E09"/>
    <w:rsid w:val="00ED055C"/>
    <w:rsid w:val="00ED35BF"/>
    <w:rsid w:val="00ED36D7"/>
    <w:rsid w:val="00ED3BE0"/>
    <w:rsid w:val="00ED51A8"/>
    <w:rsid w:val="00ED63BB"/>
    <w:rsid w:val="00ED6474"/>
    <w:rsid w:val="00ED7C5C"/>
    <w:rsid w:val="00EE1613"/>
    <w:rsid w:val="00EE23B7"/>
    <w:rsid w:val="00EE60A3"/>
    <w:rsid w:val="00EF0D47"/>
    <w:rsid w:val="00EF12BC"/>
    <w:rsid w:val="00EF3C20"/>
    <w:rsid w:val="00EF68B6"/>
    <w:rsid w:val="00EF7ABD"/>
    <w:rsid w:val="00F0567F"/>
    <w:rsid w:val="00F06D25"/>
    <w:rsid w:val="00F112D6"/>
    <w:rsid w:val="00F116E5"/>
    <w:rsid w:val="00F120BF"/>
    <w:rsid w:val="00F123C7"/>
    <w:rsid w:val="00F1774A"/>
    <w:rsid w:val="00F21A53"/>
    <w:rsid w:val="00F21DD6"/>
    <w:rsid w:val="00F227D5"/>
    <w:rsid w:val="00F24F21"/>
    <w:rsid w:val="00F26822"/>
    <w:rsid w:val="00F3369B"/>
    <w:rsid w:val="00F37741"/>
    <w:rsid w:val="00F37849"/>
    <w:rsid w:val="00F4217F"/>
    <w:rsid w:val="00F45C57"/>
    <w:rsid w:val="00F45E2F"/>
    <w:rsid w:val="00F47521"/>
    <w:rsid w:val="00F50053"/>
    <w:rsid w:val="00F54A76"/>
    <w:rsid w:val="00F553B9"/>
    <w:rsid w:val="00F55FD3"/>
    <w:rsid w:val="00F57C62"/>
    <w:rsid w:val="00F600EA"/>
    <w:rsid w:val="00F65212"/>
    <w:rsid w:val="00F70763"/>
    <w:rsid w:val="00F73F72"/>
    <w:rsid w:val="00F75A5F"/>
    <w:rsid w:val="00F76733"/>
    <w:rsid w:val="00F770FA"/>
    <w:rsid w:val="00F80525"/>
    <w:rsid w:val="00F81A73"/>
    <w:rsid w:val="00F82152"/>
    <w:rsid w:val="00F8358D"/>
    <w:rsid w:val="00F86A84"/>
    <w:rsid w:val="00F9103D"/>
    <w:rsid w:val="00F9499A"/>
    <w:rsid w:val="00F949B4"/>
    <w:rsid w:val="00F97C1A"/>
    <w:rsid w:val="00FA2F79"/>
    <w:rsid w:val="00FA552B"/>
    <w:rsid w:val="00FA69DB"/>
    <w:rsid w:val="00FB362B"/>
    <w:rsid w:val="00FB4456"/>
    <w:rsid w:val="00FB7F2A"/>
    <w:rsid w:val="00FC220D"/>
    <w:rsid w:val="00FC383A"/>
    <w:rsid w:val="00FD01D5"/>
    <w:rsid w:val="00FD0F95"/>
    <w:rsid w:val="00FD483F"/>
    <w:rsid w:val="00FD539E"/>
    <w:rsid w:val="00FD722C"/>
    <w:rsid w:val="00FE18C6"/>
    <w:rsid w:val="00FE3AA8"/>
    <w:rsid w:val="00FF0EE7"/>
    <w:rsid w:val="00FF0FD1"/>
    <w:rsid w:val="00FF22E7"/>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basedOn w:val="Normal"/>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3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 w:type="table" w:customStyle="1" w:styleId="1">
    <w:name w:val="เส้นตาราง1"/>
    <w:basedOn w:val="TableNormal"/>
    <w:next w:val="TableGrid"/>
    <w:uiPriority w:val="39"/>
    <w:rsid w:val="00C30F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849">
      <w:bodyDiv w:val="1"/>
      <w:marLeft w:val="0"/>
      <w:marRight w:val="0"/>
      <w:marTop w:val="0"/>
      <w:marBottom w:val="0"/>
      <w:divBdr>
        <w:top w:val="none" w:sz="0" w:space="0" w:color="auto"/>
        <w:left w:val="none" w:sz="0" w:space="0" w:color="auto"/>
        <w:bottom w:val="none" w:sz="0" w:space="0" w:color="auto"/>
        <w:right w:val="none" w:sz="0" w:space="0" w:color="auto"/>
      </w:divBdr>
    </w:div>
    <w:div w:id="51314805">
      <w:bodyDiv w:val="1"/>
      <w:marLeft w:val="0"/>
      <w:marRight w:val="0"/>
      <w:marTop w:val="0"/>
      <w:marBottom w:val="0"/>
      <w:divBdr>
        <w:top w:val="none" w:sz="0" w:space="0" w:color="auto"/>
        <w:left w:val="none" w:sz="0" w:space="0" w:color="auto"/>
        <w:bottom w:val="none" w:sz="0" w:space="0" w:color="auto"/>
        <w:right w:val="none" w:sz="0" w:space="0" w:color="auto"/>
      </w:divBdr>
    </w:div>
    <w:div w:id="71052469">
      <w:bodyDiv w:val="1"/>
      <w:marLeft w:val="0"/>
      <w:marRight w:val="0"/>
      <w:marTop w:val="0"/>
      <w:marBottom w:val="0"/>
      <w:divBdr>
        <w:top w:val="none" w:sz="0" w:space="0" w:color="auto"/>
        <w:left w:val="none" w:sz="0" w:space="0" w:color="auto"/>
        <w:bottom w:val="none" w:sz="0" w:space="0" w:color="auto"/>
        <w:right w:val="none" w:sz="0" w:space="0" w:color="auto"/>
      </w:divBdr>
    </w:div>
    <w:div w:id="136460476">
      <w:bodyDiv w:val="1"/>
      <w:marLeft w:val="0"/>
      <w:marRight w:val="0"/>
      <w:marTop w:val="0"/>
      <w:marBottom w:val="0"/>
      <w:divBdr>
        <w:top w:val="none" w:sz="0" w:space="0" w:color="auto"/>
        <w:left w:val="none" w:sz="0" w:space="0" w:color="auto"/>
        <w:bottom w:val="none" w:sz="0" w:space="0" w:color="auto"/>
        <w:right w:val="none" w:sz="0" w:space="0" w:color="auto"/>
      </w:divBdr>
    </w:div>
    <w:div w:id="153617676">
      <w:bodyDiv w:val="1"/>
      <w:marLeft w:val="0"/>
      <w:marRight w:val="0"/>
      <w:marTop w:val="0"/>
      <w:marBottom w:val="0"/>
      <w:divBdr>
        <w:top w:val="none" w:sz="0" w:space="0" w:color="auto"/>
        <w:left w:val="none" w:sz="0" w:space="0" w:color="auto"/>
        <w:bottom w:val="none" w:sz="0" w:space="0" w:color="auto"/>
        <w:right w:val="none" w:sz="0" w:space="0" w:color="auto"/>
      </w:divBdr>
    </w:div>
    <w:div w:id="177156734">
      <w:bodyDiv w:val="1"/>
      <w:marLeft w:val="0"/>
      <w:marRight w:val="0"/>
      <w:marTop w:val="0"/>
      <w:marBottom w:val="0"/>
      <w:divBdr>
        <w:top w:val="none" w:sz="0" w:space="0" w:color="auto"/>
        <w:left w:val="none" w:sz="0" w:space="0" w:color="auto"/>
        <w:bottom w:val="none" w:sz="0" w:space="0" w:color="auto"/>
        <w:right w:val="none" w:sz="0" w:space="0" w:color="auto"/>
      </w:divBdr>
    </w:div>
    <w:div w:id="227571792">
      <w:bodyDiv w:val="1"/>
      <w:marLeft w:val="0"/>
      <w:marRight w:val="0"/>
      <w:marTop w:val="0"/>
      <w:marBottom w:val="0"/>
      <w:divBdr>
        <w:top w:val="none" w:sz="0" w:space="0" w:color="auto"/>
        <w:left w:val="none" w:sz="0" w:space="0" w:color="auto"/>
        <w:bottom w:val="none" w:sz="0" w:space="0" w:color="auto"/>
        <w:right w:val="none" w:sz="0" w:space="0" w:color="auto"/>
      </w:divBdr>
    </w:div>
    <w:div w:id="282662212">
      <w:bodyDiv w:val="1"/>
      <w:marLeft w:val="0"/>
      <w:marRight w:val="0"/>
      <w:marTop w:val="0"/>
      <w:marBottom w:val="0"/>
      <w:divBdr>
        <w:top w:val="none" w:sz="0" w:space="0" w:color="auto"/>
        <w:left w:val="none" w:sz="0" w:space="0" w:color="auto"/>
        <w:bottom w:val="none" w:sz="0" w:space="0" w:color="auto"/>
        <w:right w:val="none" w:sz="0" w:space="0" w:color="auto"/>
      </w:divBdr>
    </w:div>
    <w:div w:id="327634527">
      <w:bodyDiv w:val="1"/>
      <w:marLeft w:val="0"/>
      <w:marRight w:val="0"/>
      <w:marTop w:val="0"/>
      <w:marBottom w:val="0"/>
      <w:divBdr>
        <w:top w:val="none" w:sz="0" w:space="0" w:color="auto"/>
        <w:left w:val="none" w:sz="0" w:space="0" w:color="auto"/>
        <w:bottom w:val="none" w:sz="0" w:space="0" w:color="auto"/>
        <w:right w:val="none" w:sz="0" w:space="0" w:color="auto"/>
      </w:divBdr>
    </w:div>
    <w:div w:id="334386503">
      <w:bodyDiv w:val="1"/>
      <w:marLeft w:val="0"/>
      <w:marRight w:val="0"/>
      <w:marTop w:val="0"/>
      <w:marBottom w:val="0"/>
      <w:divBdr>
        <w:top w:val="none" w:sz="0" w:space="0" w:color="auto"/>
        <w:left w:val="none" w:sz="0" w:space="0" w:color="auto"/>
        <w:bottom w:val="none" w:sz="0" w:space="0" w:color="auto"/>
        <w:right w:val="none" w:sz="0" w:space="0" w:color="auto"/>
      </w:divBdr>
    </w:div>
    <w:div w:id="370811019">
      <w:bodyDiv w:val="1"/>
      <w:marLeft w:val="0"/>
      <w:marRight w:val="0"/>
      <w:marTop w:val="0"/>
      <w:marBottom w:val="0"/>
      <w:divBdr>
        <w:top w:val="none" w:sz="0" w:space="0" w:color="auto"/>
        <w:left w:val="none" w:sz="0" w:space="0" w:color="auto"/>
        <w:bottom w:val="none" w:sz="0" w:space="0" w:color="auto"/>
        <w:right w:val="none" w:sz="0" w:space="0" w:color="auto"/>
      </w:divBdr>
    </w:div>
    <w:div w:id="376469849">
      <w:bodyDiv w:val="1"/>
      <w:marLeft w:val="0"/>
      <w:marRight w:val="0"/>
      <w:marTop w:val="0"/>
      <w:marBottom w:val="0"/>
      <w:divBdr>
        <w:top w:val="none" w:sz="0" w:space="0" w:color="auto"/>
        <w:left w:val="none" w:sz="0" w:space="0" w:color="auto"/>
        <w:bottom w:val="none" w:sz="0" w:space="0" w:color="auto"/>
        <w:right w:val="none" w:sz="0" w:space="0" w:color="auto"/>
      </w:divBdr>
    </w:div>
    <w:div w:id="378744590">
      <w:bodyDiv w:val="1"/>
      <w:marLeft w:val="0"/>
      <w:marRight w:val="0"/>
      <w:marTop w:val="0"/>
      <w:marBottom w:val="0"/>
      <w:divBdr>
        <w:top w:val="none" w:sz="0" w:space="0" w:color="auto"/>
        <w:left w:val="none" w:sz="0" w:space="0" w:color="auto"/>
        <w:bottom w:val="none" w:sz="0" w:space="0" w:color="auto"/>
        <w:right w:val="none" w:sz="0" w:space="0" w:color="auto"/>
      </w:divBdr>
    </w:div>
    <w:div w:id="460461026">
      <w:bodyDiv w:val="1"/>
      <w:marLeft w:val="0"/>
      <w:marRight w:val="0"/>
      <w:marTop w:val="0"/>
      <w:marBottom w:val="0"/>
      <w:divBdr>
        <w:top w:val="none" w:sz="0" w:space="0" w:color="auto"/>
        <w:left w:val="none" w:sz="0" w:space="0" w:color="auto"/>
        <w:bottom w:val="none" w:sz="0" w:space="0" w:color="auto"/>
        <w:right w:val="none" w:sz="0" w:space="0" w:color="auto"/>
      </w:divBdr>
    </w:div>
    <w:div w:id="466556426">
      <w:bodyDiv w:val="1"/>
      <w:marLeft w:val="0"/>
      <w:marRight w:val="0"/>
      <w:marTop w:val="0"/>
      <w:marBottom w:val="0"/>
      <w:divBdr>
        <w:top w:val="none" w:sz="0" w:space="0" w:color="auto"/>
        <w:left w:val="none" w:sz="0" w:space="0" w:color="auto"/>
        <w:bottom w:val="none" w:sz="0" w:space="0" w:color="auto"/>
        <w:right w:val="none" w:sz="0" w:space="0" w:color="auto"/>
      </w:divBdr>
    </w:div>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505748388">
      <w:bodyDiv w:val="1"/>
      <w:marLeft w:val="0"/>
      <w:marRight w:val="0"/>
      <w:marTop w:val="0"/>
      <w:marBottom w:val="0"/>
      <w:divBdr>
        <w:top w:val="none" w:sz="0" w:space="0" w:color="auto"/>
        <w:left w:val="none" w:sz="0" w:space="0" w:color="auto"/>
        <w:bottom w:val="none" w:sz="0" w:space="0" w:color="auto"/>
        <w:right w:val="none" w:sz="0" w:space="0" w:color="auto"/>
      </w:divBdr>
    </w:div>
    <w:div w:id="508445016">
      <w:bodyDiv w:val="1"/>
      <w:marLeft w:val="0"/>
      <w:marRight w:val="0"/>
      <w:marTop w:val="0"/>
      <w:marBottom w:val="0"/>
      <w:divBdr>
        <w:top w:val="none" w:sz="0" w:space="0" w:color="auto"/>
        <w:left w:val="none" w:sz="0" w:space="0" w:color="auto"/>
        <w:bottom w:val="none" w:sz="0" w:space="0" w:color="auto"/>
        <w:right w:val="none" w:sz="0" w:space="0" w:color="auto"/>
      </w:divBdr>
    </w:div>
    <w:div w:id="603197878">
      <w:bodyDiv w:val="1"/>
      <w:marLeft w:val="0"/>
      <w:marRight w:val="0"/>
      <w:marTop w:val="0"/>
      <w:marBottom w:val="0"/>
      <w:divBdr>
        <w:top w:val="none" w:sz="0" w:space="0" w:color="auto"/>
        <w:left w:val="none" w:sz="0" w:space="0" w:color="auto"/>
        <w:bottom w:val="none" w:sz="0" w:space="0" w:color="auto"/>
        <w:right w:val="none" w:sz="0" w:space="0" w:color="auto"/>
      </w:divBdr>
    </w:div>
    <w:div w:id="609241424">
      <w:bodyDiv w:val="1"/>
      <w:marLeft w:val="0"/>
      <w:marRight w:val="0"/>
      <w:marTop w:val="0"/>
      <w:marBottom w:val="0"/>
      <w:divBdr>
        <w:top w:val="none" w:sz="0" w:space="0" w:color="auto"/>
        <w:left w:val="none" w:sz="0" w:space="0" w:color="auto"/>
        <w:bottom w:val="none" w:sz="0" w:space="0" w:color="auto"/>
        <w:right w:val="none" w:sz="0" w:space="0" w:color="auto"/>
      </w:divBdr>
    </w:div>
    <w:div w:id="662507331">
      <w:bodyDiv w:val="1"/>
      <w:marLeft w:val="0"/>
      <w:marRight w:val="0"/>
      <w:marTop w:val="0"/>
      <w:marBottom w:val="0"/>
      <w:divBdr>
        <w:top w:val="none" w:sz="0" w:space="0" w:color="auto"/>
        <w:left w:val="none" w:sz="0" w:space="0" w:color="auto"/>
        <w:bottom w:val="none" w:sz="0" w:space="0" w:color="auto"/>
        <w:right w:val="none" w:sz="0" w:space="0" w:color="auto"/>
      </w:divBdr>
    </w:div>
    <w:div w:id="671369932">
      <w:bodyDiv w:val="1"/>
      <w:marLeft w:val="0"/>
      <w:marRight w:val="0"/>
      <w:marTop w:val="0"/>
      <w:marBottom w:val="0"/>
      <w:divBdr>
        <w:top w:val="none" w:sz="0" w:space="0" w:color="auto"/>
        <w:left w:val="none" w:sz="0" w:space="0" w:color="auto"/>
        <w:bottom w:val="none" w:sz="0" w:space="0" w:color="auto"/>
        <w:right w:val="none" w:sz="0" w:space="0" w:color="auto"/>
      </w:divBdr>
    </w:div>
    <w:div w:id="710495946">
      <w:bodyDiv w:val="1"/>
      <w:marLeft w:val="0"/>
      <w:marRight w:val="0"/>
      <w:marTop w:val="0"/>
      <w:marBottom w:val="0"/>
      <w:divBdr>
        <w:top w:val="none" w:sz="0" w:space="0" w:color="auto"/>
        <w:left w:val="none" w:sz="0" w:space="0" w:color="auto"/>
        <w:bottom w:val="none" w:sz="0" w:space="0" w:color="auto"/>
        <w:right w:val="none" w:sz="0" w:space="0" w:color="auto"/>
      </w:divBdr>
    </w:div>
    <w:div w:id="759061768">
      <w:bodyDiv w:val="1"/>
      <w:marLeft w:val="0"/>
      <w:marRight w:val="0"/>
      <w:marTop w:val="0"/>
      <w:marBottom w:val="0"/>
      <w:divBdr>
        <w:top w:val="none" w:sz="0" w:space="0" w:color="auto"/>
        <w:left w:val="none" w:sz="0" w:space="0" w:color="auto"/>
        <w:bottom w:val="none" w:sz="0" w:space="0" w:color="auto"/>
        <w:right w:val="none" w:sz="0" w:space="0" w:color="auto"/>
      </w:divBdr>
    </w:div>
    <w:div w:id="823201828">
      <w:bodyDiv w:val="1"/>
      <w:marLeft w:val="0"/>
      <w:marRight w:val="0"/>
      <w:marTop w:val="0"/>
      <w:marBottom w:val="0"/>
      <w:divBdr>
        <w:top w:val="none" w:sz="0" w:space="0" w:color="auto"/>
        <w:left w:val="none" w:sz="0" w:space="0" w:color="auto"/>
        <w:bottom w:val="none" w:sz="0" w:space="0" w:color="auto"/>
        <w:right w:val="none" w:sz="0" w:space="0" w:color="auto"/>
      </w:divBdr>
    </w:div>
    <w:div w:id="848640328">
      <w:bodyDiv w:val="1"/>
      <w:marLeft w:val="0"/>
      <w:marRight w:val="0"/>
      <w:marTop w:val="0"/>
      <w:marBottom w:val="0"/>
      <w:divBdr>
        <w:top w:val="none" w:sz="0" w:space="0" w:color="auto"/>
        <w:left w:val="none" w:sz="0" w:space="0" w:color="auto"/>
        <w:bottom w:val="none" w:sz="0" w:space="0" w:color="auto"/>
        <w:right w:val="none" w:sz="0" w:space="0" w:color="auto"/>
      </w:divBdr>
    </w:div>
    <w:div w:id="1101995045">
      <w:bodyDiv w:val="1"/>
      <w:marLeft w:val="0"/>
      <w:marRight w:val="0"/>
      <w:marTop w:val="0"/>
      <w:marBottom w:val="0"/>
      <w:divBdr>
        <w:top w:val="none" w:sz="0" w:space="0" w:color="auto"/>
        <w:left w:val="none" w:sz="0" w:space="0" w:color="auto"/>
        <w:bottom w:val="none" w:sz="0" w:space="0" w:color="auto"/>
        <w:right w:val="none" w:sz="0" w:space="0" w:color="auto"/>
      </w:divBdr>
    </w:div>
    <w:div w:id="1142380378">
      <w:bodyDiv w:val="1"/>
      <w:marLeft w:val="0"/>
      <w:marRight w:val="0"/>
      <w:marTop w:val="0"/>
      <w:marBottom w:val="0"/>
      <w:divBdr>
        <w:top w:val="none" w:sz="0" w:space="0" w:color="auto"/>
        <w:left w:val="none" w:sz="0" w:space="0" w:color="auto"/>
        <w:bottom w:val="none" w:sz="0" w:space="0" w:color="auto"/>
        <w:right w:val="none" w:sz="0" w:space="0" w:color="auto"/>
      </w:divBdr>
    </w:div>
    <w:div w:id="1202324569">
      <w:bodyDiv w:val="1"/>
      <w:marLeft w:val="0"/>
      <w:marRight w:val="0"/>
      <w:marTop w:val="0"/>
      <w:marBottom w:val="0"/>
      <w:divBdr>
        <w:top w:val="none" w:sz="0" w:space="0" w:color="auto"/>
        <w:left w:val="none" w:sz="0" w:space="0" w:color="auto"/>
        <w:bottom w:val="none" w:sz="0" w:space="0" w:color="auto"/>
        <w:right w:val="none" w:sz="0" w:space="0" w:color="auto"/>
      </w:divBdr>
    </w:div>
    <w:div w:id="1302073311">
      <w:bodyDiv w:val="1"/>
      <w:marLeft w:val="0"/>
      <w:marRight w:val="0"/>
      <w:marTop w:val="0"/>
      <w:marBottom w:val="0"/>
      <w:divBdr>
        <w:top w:val="none" w:sz="0" w:space="0" w:color="auto"/>
        <w:left w:val="none" w:sz="0" w:space="0" w:color="auto"/>
        <w:bottom w:val="none" w:sz="0" w:space="0" w:color="auto"/>
        <w:right w:val="none" w:sz="0" w:space="0" w:color="auto"/>
      </w:divBdr>
    </w:div>
    <w:div w:id="1305810892">
      <w:bodyDiv w:val="1"/>
      <w:marLeft w:val="0"/>
      <w:marRight w:val="0"/>
      <w:marTop w:val="0"/>
      <w:marBottom w:val="0"/>
      <w:divBdr>
        <w:top w:val="none" w:sz="0" w:space="0" w:color="auto"/>
        <w:left w:val="none" w:sz="0" w:space="0" w:color="auto"/>
        <w:bottom w:val="none" w:sz="0" w:space="0" w:color="auto"/>
        <w:right w:val="none" w:sz="0" w:space="0" w:color="auto"/>
      </w:divBdr>
    </w:div>
    <w:div w:id="1308246196">
      <w:bodyDiv w:val="1"/>
      <w:marLeft w:val="0"/>
      <w:marRight w:val="0"/>
      <w:marTop w:val="0"/>
      <w:marBottom w:val="0"/>
      <w:divBdr>
        <w:top w:val="none" w:sz="0" w:space="0" w:color="auto"/>
        <w:left w:val="none" w:sz="0" w:space="0" w:color="auto"/>
        <w:bottom w:val="none" w:sz="0" w:space="0" w:color="auto"/>
        <w:right w:val="none" w:sz="0" w:space="0" w:color="auto"/>
      </w:divBdr>
    </w:div>
    <w:div w:id="1336692065">
      <w:bodyDiv w:val="1"/>
      <w:marLeft w:val="0"/>
      <w:marRight w:val="0"/>
      <w:marTop w:val="0"/>
      <w:marBottom w:val="0"/>
      <w:divBdr>
        <w:top w:val="none" w:sz="0" w:space="0" w:color="auto"/>
        <w:left w:val="none" w:sz="0" w:space="0" w:color="auto"/>
        <w:bottom w:val="none" w:sz="0" w:space="0" w:color="auto"/>
        <w:right w:val="none" w:sz="0" w:space="0" w:color="auto"/>
      </w:divBdr>
    </w:div>
    <w:div w:id="1338539383">
      <w:bodyDiv w:val="1"/>
      <w:marLeft w:val="0"/>
      <w:marRight w:val="0"/>
      <w:marTop w:val="0"/>
      <w:marBottom w:val="0"/>
      <w:divBdr>
        <w:top w:val="none" w:sz="0" w:space="0" w:color="auto"/>
        <w:left w:val="none" w:sz="0" w:space="0" w:color="auto"/>
        <w:bottom w:val="none" w:sz="0" w:space="0" w:color="auto"/>
        <w:right w:val="none" w:sz="0" w:space="0" w:color="auto"/>
      </w:divBdr>
    </w:div>
    <w:div w:id="1500777235">
      <w:bodyDiv w:val="1"/>
      <w:marLeft w:val="0"/>
      <w:marRight w:val="0"/>
      <w:marTop w:val="0"/>
      <w:marBottom w:val="0"/>
      <w:divBdr>
        <w:top w:val="none" w:sz="0" w:space="0" w:color="auto"/>
        <w:left w:val="none" w:sz="0" w:space="0" w:color="auto"/>
        <w:bottom w:val="none" w:sz="0" w:space="0" w:color="auto"/>
        <w:right w:val="none" w:sz="0" w:space="0" w:color="auto"/>
      </w:divBdr>
    </w:div>
    <w:div w:id="1636762724">
      <w:bodyDiv w:val="1"/>
      <w:marLeft w:val="0"/>
      <w:marRight w:val="0"/>
      <w:marTop w:val="0"/>
      <w:marBottom w:val="0"/>
      <w:divBdr>
        <w:top w:val="none" w:sz="0" w:space="0" w:color="auto"/>
        <w:left w:val="none" w:sz="0" w:space="0" w:color="auto"/>
        <w:bottom w:val="none" w:sz="0" w:space="0" w:color="auto"/>
        <w:right w:val="none" w:sz="0" w:space="0" w:color="auto"/>
      </w:divBdr>
    </w:div>
    <w:div w:id="1654721695">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 w:id="1712850402">
      <w:bodyDiv w:val="1"/>
      <w:marLeft w:val="0"/>
      <w:marRight w:val="0"/>
      <w:marTop w:val="0"/>
      <w:marBottom w:val="0"/>
      <w:divBdr>
        <w:top w:val="none" w:sz="0" w:space="0" w:color="auto"/>
        <w:left w:val="none" w:sz="0" w:space="0" w:color="auto"/>
        <w:bottom w:val="none" w:sz="0" w:space="0" w:color="auto"/>
        <w:right w:val="none" w:sz="0" w:space="0" w:color="auto"/>
      </w:divBdr>
    </w:div>
    <w:div w:id="1787918460">
      <w:bodyDiv w:val="1"/>
      <w:marLeft w:val="0"/>
      <w:marRight w:val="0"/>
      <w:marTop w:val="0"/>
      <w:marBottom w:val="0"/>
      <w:divBdr>
        <w:top w:val="none" w:sz="0" w:space="0" w:color="auto"/>
        <w:left w:val="none" w:sz="0" w:space="0" w:color="auto"/>
        <w:bottom w:val="none" w:sz="0" w:space="0" w:color="auto"/>
        <w:right w:val="none" w:sz="0" w:space="0" w:color="auto"/>
      </w:divBdr>
    </w:div>
    <w:div w:id="1818060837">
      <w:bodyDiv w:val="1"/>
      <w:marLeft w:val="0"/>
      <w:marRight w:val="0"/>
      <w:marTop w:val="0"/>
      <w:marBottom w:val="0"/>
      <w:divBdr>
        <w:top w:val="none" w:sz="0" w:space="0" w:color="auto"/>
        <w:left w:val="none" w:sz="0" w:space="0" w:color="auto"/>
        <w:bottom w:val="none" w:sz="0" w:space="0" w:color="auto"/>
        <w:right w:val="none" w:sz="0" w:space="0" w:color="auto"/>
      </w:divBdr>
    </w:div>
    <w:div w:id="1819566652">
      <w:bodyDiv w:val="1"/>
      <w:marLeft w:val="0"/>
      <w:marRight w:val="0"/>
      <w:marTop w:val="0"/>
      <w:marBottom w:val="0"/>
      <w:divBdr>
        <w:top w:val="none" w:sz="0" w:space="0" w:color="auto"/>
        <w:left w:val="none" w:sz="0" w:space="0" w:color="auto"/>
        <w:bottom w:val="none" w:sz="0" w:space="0" w:color="auto"/>
        <w:right w:val="none" w:sz="0" w:space="0" w:color="auto"/>
      </w:divBdr>
    </w:div>
    <w:div w:id="1820538385">
      <w:bodyDiv w:val="1"/>
      <w:marLeft w:val="0"/>
      <w:marRight w:val="0"/>
      <w:marTop w:val="0"/>
      <w:marBottom w:val="0"/>
      <w:divBdr>
        <w:top w:val="none" w:sz="0" w:space="0" w:color="auto"/>
        <w:left w:val="none" w:sz="0" w:space="0" w:color="auto"/>
        <w:bottom w:val="none" w:sz="0" w:space="0" w:color="auto"/>
        <w:right w:val="none" w:sz="0" w:space="0" w:color="auto"/>
      </w:divBdr>
    </w:div>
    <w:div w:id="1897277732">
      <w:bodyDiv w:val="1"/>
      <w:marLeft w:val="0"/>
      <w:marRight w:val="0"/>
      <w:marTop w:val="0"/>
      <w:marBottom w:val="0"/>
      <w:divBdr>
        <w:top w:val="none" w:sz="0" w:space="0" w:color="auto"/>
        <w:left w:val="none" w:sz="0" w:space="0" w:color="auto"/>
        <w:bottom w:val="none" w:sz="0" w:space="0" w:color="auto"/>
        <w:right w:val="none" w:sz="0" w:space="0" w:color="auto"/>
      </w:divBdr>
    </w:div>
    <w:div w:id="1988124568">
      <w:bodyDiv w:val="1"/>
      <w:marLeft w:val="0"/>
      <w:marRight w:val="0"/>
      <w:marTop w:val="0"/>
      <w:marBottom w:val="0"/>
      <w:divBdr>
        <w:top w:val="none" w:sz="0" w:space="0" w:color="auto"/>
        <w:left w:val="none" w:sz="0" w:space="0" w:color="auto"/>
        <w:bottom w:val="none" w:sz="0" w:space="0" w:color="auto"/>
        <w:right w:val="none" w:sz="0" w:space="0" w:color="auto"/>
      </w:divBdr>
    </w:div>
    <w:div w:id="2075855037">
      <w:bodyDiv w:val="1"/>
      <w:marLeft w:val="0"/>
      <w:marRight w:val="0"/>
      <w:marTop w:val="0"/>
      <w:marBottom w:val="0"/>
      <w:divBdr>
        <w:top w:val="none" w:sz="0" w:space="0" w:color="auto"/>
        <w:left w:val="none" w:sz="0" w:space="0" w:color="auto"/>
        <w:bottom w:val="none" w:sz="0" w:space="0" w:color="auto"/>
        <w:right w:val="none" w:sz="0" w:space="0" w:color="auto"/>
      </w:divBdr>
    </w:div>
    <w:div w:id="212653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6517-2800-4C6D-9567-FD62CE3D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5676</Words>
  <Characters>32359</Characters>
  <Application>Microsoft Office Word</Application>
  <DocSecurity>0</DocSecurity>
  <Lines>269</Lines>
  <Paragraphs>75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Kanittha Raksakulkan</cp:lastModifiedBy>
  <cp:revision>2</cp:revision>
  <cp:lastPrinted>2021-06-02T08:19:00Z</cp:lastPrinted>
  <dcterms:created xsi:type="dcterms:W3CDTF">2023-06-16T02:41:00Z</dcterms:created>
  <dcterms:modified xsi:type="dcterms:W3CDTF">2023-06-16T02:41:00Z</dcterms:modified>
</cp:coreProperties>
</file>